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478" w:rsidRDefault="00A17685" w:rsidP="00D8604C">
      <w:pPr>
        <w:spacing w:after="135" w:line="259" w:lineRule="auto"/>
        <w:ind w:left="0" w:firstLine="0"/>
        <w:jc w:val="both"/>
      </w:pPr>
      <w:r>
        <w:rPr>
          <w:b/>
          <w:sz w:val="28"/>
        </w:rPr>
        <w:t>Uredba o ravnanju z embalažo in odpadno embalažo</w:t>
      </w:r>
    </w:p>
    <w:p w:rsidR="00437478" w:rsidRDefault="00437478" w:rsidP="00D8604C">
      <w:pPr>
        <w:shd w:val="clear" w:color="auto" w:fill="00B050"/>
        <w:spacing w:after="115" w:line="259" w:lineRule="auto"/>
        <w:ind w:left="-100" w:right="-1828" w:firstLine="0"/>
        <w:jc w:val="both"/>
      </w:pPr>
    </w:p>
    <w:p w:rsidR="00437478" w:rsidRDefault="00A17685" w:rsidP="00D8604C">
      <w:pPr>
        <w:spacing w:after="3" w:line="251" w:lineRule="auto"/>
        <w:ind w:left="-5"/>
        <w:jc w:val="both"/>
      </w:pPr>
      <w:r>
        <w:t xml:space="preserve">Uradni list RS, št. 84/2006, 106/2006, 110/2007, 67/2011, 68/2011 - popr., 18/2014, 57/2015, 103/2015, 2/2016 - popr. </w:t>
      </w:r>
      <w:r>
        <w:rPr>
          <w:b/>
          <w:sz w:val="20"/>
        </w:rPr>
        <w:t xml:space="preserve">Čistopis, veljaven na dan:  </w:t>
      </w:r>
      <w:r>
        <w:t>5.9.2016</w:t>
      </w:r>
    </w:p>
    <w:p w:rsidR="00437478" w:rsidRDefault="00A17685" w:rsidP="00D8604C">
      <w:pPr>
        <w:spacing w:after="0" w:line="265" w:lineRule="auto"/>
        <w:ind w:left="0" w:right="5445" w:firstLine="0"/>
        <w:jc w:val="both"/>
      </w:pPr>
      <w:r>
        <w:rPr>
          <w:b/>
          <w:sz w:val="16"/>
        </w:rPr>
        <w:t xml:space="preserve"> - veljavnost/uporaba:  </w:t>
      </w:r>
      <w:r>
        <w:t xml:space="preserve">od 25.12.2015 </w:t>
      </w:r>
      <w:r>
        <w:rPr>
          <w:b/>
          <w:sz w:val="16"/>
        </w:rPr>
        <w:t>Opombe:</w:t>
      </w:r>
      <w:r w:rsidR="006C5FE8" w:rsidRPr="006C5FE8">
        <w:rPr>
          <w:noProof/>
          <w:sz w:val="22"/>
        </w:rPr>
        <w:t xml:space="preserve"> </w:t>
      </w:r>
    </w:p>
    <w:p w:rsidR="00437478" w:rsidRDefault="00A17685" w:rsidP="00D8604C">
      <w:pPr>
        <w:spacing w:after="3" w:line="251" w:lineRule="auto"/>
        <w:ind w:left="-5"/>
        <w:jc w:val="both"/>
      </w:pPr>
      <w:r>
        <w:t xml:space="preserve">določbi 8. in 9. člena se začneta uporabljati 1.1.2007  </w:t>
      </w:r>
    </w:p>
    <w:p w:rsidR="00437478" w:rsidRDefault="00437478" w:rsidP="00D8604C">
      <w:pPr>
        <w:shd w:val="clear" w:color="auto" w:fill="00B050"/>
        <w:spacing w:after="0" w:line="259" w:lineRule="auto"/>
        <w:ind w:left="-100" w:right="-1828" w:firstLine="0"/>
        <w:jc w:val="both"/>
      </w:pPr>
    </w:p>
    <w:p w:rsidR="00437478" w:rsidRDefault="00437478" w:rsidP="00D8604C">
      <w:pPr>
        <w:jc w:val="both"/>
        <w:sectPr w:rsidR="00437478">
          <w:headerReference w:type="even" r:id="rId8"/>
          <w:headerReference w:type="default" r:id="rId9"/>
          <w:footerReference w:type="even" r:id="rId10"/>
          <w:footerReference w:type="default" r:id="rId11"/>
          <w:headerReference w:type="first" r:id="rId12"/>
          <w:pgSz w:w="12240" w:h="15840"/>
          <w:pgMar w:top="1000" w:right="2628" w:bottom="1002" w:left="900" w:header="708" w:footer="550" w:gutter="0"/>
          <w:cols w:space="708"/>
          <w:titlePg/>
        </w:sectPr>
      </w:pPr>
    </w:p>
    <w:p w:rsidR="00437478" w:rsidRDefault="00A17685" w:rsidP="00210773">
      <w:pPr>
        <w:pStyle w:val="Naslov1"/>
        <w:ind w:left="0" w:right="42" w:firstLine="698"/>
      </w:pPr>
      <w:r>
        <w:t>1. SPLOŠNE DOLOČBE</w:t>
      </w:r>
    </w:p>
    <w:p w:rsidR="00D8604C" w:rsidRPr="00210773" w:rsidRDefault="00A17685" w:rsidP="00210773">
      <w:pPr>
        <w:pStyle w:val="Brezrazmikov"/>
        <w:jc w:val="center"/>
        <w:rPr>
          <w:b/>
        </w:rPr>
      </w:pPr>
      <w:r w:rsidRPr="00210773">
        <w:rPr>
          <w:b/>
        </w:rPr>
        <w:t>1. člen</w:t>
      </w:r>
    </w:p>
    <w:p w:rsidR="00437478" w:rsidRPr="00210773" w:rsidRDefault="00D8604C" w:rsidP="00210773">
      <w:pPr>
        <w:pStyle w:val="Brezrazmikov"/>
        <w:jc w:val="center"/>
        <w:rPr>
          <w:b/>
        </w:rPr>
      </w:pPr>
      <w:r w:rsidRPr="00210773">
        <w:rPr>
          <w:b/>
        </w:rPr>
        <w:t xml:space="preserve">Vsebina in </w:t>
      </w:r>
      <w:r w:rsidR="00A17685" w:rsidRPr="00210773">
        <w:rPr>
          <w:b/>
        </w:rPr>
        <w:t>namen</w:t>
      </w:r>
    </w:p>
    <w:p w:rsidR="00437478" w:rsidRDefault="00A17685" w:rsidP="00D8604C">
      <w:pPr>
        <w:spacing w:after="2"/>
        <w:ind w:left="-5"/>
        <w:jc w:val="both"/>
      </w:pPr>
      <w:r>
        <w:t xml:space="preserve">(1) </w:t>
      </w:r>
      <w:r w:rsidR="00D8604C">
        <w:tab/>
      </w:r>
      <w:r>
        <w:t>Ta uredba z namenom zagotavljanja visoke ravni varstva okolja  in delovanja notranjega trga določa pravila ravnanja v proizvodnji ter pri dajanju v promet in pri uporabi embalaže ter pravila ravnanja in druge pogoje za zbiranje, ponovno uporabo, predelavo in odstranjevanje odpadne embalaže za preprečevanje ali zmanjševanje kakršnega koli vpliva embalaže in odpadne embalaže na okolje ter za preprečevanje trgovinskih ovir ter izkrivljanja in omejevanja konkurence v skladu z Direktivo Evropskega parlament</w:t>
      </w:r>
      <w:r w:rsidR="00D8604C">
        <w:t xml:space="preserve">a in Sveta 94/62/ES z dne 20. </w:t>
      </w:r>
      <w:r>
        <w:t xml:space="preserve">decembra 1994 o embalaži in odpadni embalaži (UL L št. 365 z dne 31. 12. 1994, str. 10), zadnjič spremenjeno z Direktivo (EU) 2015/720 </w:t>
      </w:r>
    </w:p>
    <w:p w:rsidR="00437478" w:rsidRDefault="00A17685" w:rsidP="00D8604C">
      <w:pPr>
        <w:ind w:left="-5"/>
        <w:jc w:val="both"/>
      </w:pPr>
      <w:r>
        <w:t xml:space="preserve">Evropskega parlamenta in Sveta z dne 29. aprila 2015 o spremembi  Direktive 94/62/ES glede zmanjšanja potrošnje lahkih plastičnih nosilnih vrečk (UL L št. 115 z dne 6. 5. 2015, str. 11), (v nadaljnjem besedilu: Direktiva 94/62/ES), in v skladu z naslednjimi odločbami Komisije, izdanimi v zvezi z izvajanjem Direktive 94/62/ES: </w:t>
      </w:r>
    </w:p>
    <w:p w:rsidR="00437478" w:rsidRDefault="00A17685" w:rsidP="00D8604C">
      <w:pPr>
        <w:numPr>
          <w:ilvl w:val="0"/>
          <w:numId w:val="1"/>
        </w:numPr>
        <w:jc w:val="both"/>
      </w:pPr>
      <w:r>
        <w:t xml:space="preserve">Odločbo Komisije z dne 28. januarja 1997 o določitvi sistema prepoznavanja embalažnih materialov v skladu z Direktivo Evropskega parlamenta in Sveta 94/62/ES o embalaži in odpadni embalaži (UL L št. 50 z dne 20. 2. 1997, str. 28; v nadaljnjem besedilu: Odločba 97/129/ES), </w:t>
      </w:r>
    </w:p>
    <w:p w:rsidR="00437478" w:rsidRDefault="00A17685" w:rsidP="00D8604C">
      <w:pPr>
        <w:numPr>
          <w:ilvl w:val="0"/>
          <w:numId w:val="1"/>
        </w:numPr>
        <w:spacing w:after="2"/>
        <w:jc w:val="both"/>
      </w:pPr>
      <w:r>
        <w:t xml:space="preserve">Odločbo Komisije z dne 27. maja 1997 o vprašalnikih za poročila držav članic o izvajanju nekaterih direktiv v sektorju odpadkov (izvajanje Direktive Sveta 91/692/EGS) (UL L št. 256 z dne 19. 9. 1997, str. 13; Odločba 97/622/ES), zadnjič spremenjeno z Odločbo Komisije z dne 6. marca 2007 o spremembi Odločb 94/741/ES in 97/622/ES glede vprašalnikov za poročila o izvajanju Direktive 2006/12/ES Evropskega parlamenta in Sveta o odpadkih in o izvajanju Direktive Sveta 91/689/EGS o nevarnih odpadkih (UL L št. 67 z dne 7. 3. 2007, str. 7; Odločba 2007/151/ES), </w:t>
      </w:r>
    </w:p>
    <w:p w:rsidR="00D8604C" w:rsidRDefault="00D8604C" w:rsidP="00D8604C">
      <w:pPr>
        <w:spacing w:after="2"/>
        <w:ind w:firstLine="0"/>
        <w:jc w:val="both"/>
      </w:pPr>
    </w:p>
    <w:p w:rsidR="00437478" w:rsidRDefault="00A17685" w:rsidP="00D8604C">
      <w:pPr>
        <w:numPr>
          <w:ilvl w:val="0"/>
          <w:numId w:val="1"/>
        </w:numPr>
        <w:jc w:val="both"/>
      </w:pPr>
      <w:r>
        <w:t xml:space="preserve">Odločbo Komisije z dne 19. februarja 2001 o določitvi pogojev za odstopanje pri stekleni embalaži glede mejnih koncentracij težkih kovin, določenih v Direktivi 94/62/ES o embalaži in odpadni embalaži (UL L št. 62 z dne 2. 3. 2001, str. 20; Odločba 2001/171/ES), zadnjič spremenjeno z Odločbo Komisije z dne 8. maja 2006 o spremembi Odločbe 2001/171/ES za podaljšanje veljavnosti pogojev za odstopanje pri stekleni embalaži glede mejnih koncentracij težkih kovin, določenih v Direktivi 94/62/ES (UL L št. 125 z dne 12. 5. 2006, str. 43; Odločba 2006/340/ES), </w:t>
      </w:r>
    </w:p>
    <w:p w:rsidR="00437478" w:rsidRDefault="00A17685" w:rsidP="00D8604C">
      <w:pPr>
        <w:numPr>
          <w:ilvl w:val="0"/>
          <w:numId w:val="1"/>
        </w:numPr>
        <w:jc w:val="both"/>
      </w:pPr>
      <w:r>
        <w:t xml:space="preserve">Odločbo Komisije z dne 28. junija 2001 o objavi sklicevanj na standarde EN 13428:2000, EN 13429:2000, EN 13430:2000, EN 13431:2000 in EN 13432:2000 v Uradnem listu Evropskih skupnosti v zvezi z Direktivo 94/62/ES o embalaži in odpadni embalaži (UL L št. 190 z dne 12. 7. 2001, str. 21; Odločba 2001/524/ES), </w:t>
      </w:r>
    </w:p>
    <w:p w:rsidR="00437478" w:rsidRDefault="00A17685" w:rsidP="00D8604C">
      <w:pPr>
        <w:numPr>
          <w:ilvl w:val="0"/>
          <w:numId w:val="1"/>
        </w:numPr>
        <w:spacing w:after="2"/>
        <w:jc w:val="both"/>
      </w:pPr>
      <w:r>
        <w:t>Odločbo Komisije z dne 22. marca 2005 o določitvi preglednic za sistem zbirke podatkov na podlagi Direktive Evropskega parlamenta in Sveta 94/62/ES o embalaži in odpadni embalaži (UL</w:t>
      </w:r>
    </w:p>
    <w:p w:rsidR="00437478" w:rsidRDefault="00A17685" w:rsidP="00D8604C">
      <w:pPr>
        <w:ind w:left="0" w:firstLine="0"/>
        <w:jc w:val="both"/>
      </w:pPr>
      <w:r>
        <w:t xml:space="preserve"> L št. 86 z dne 5. 4. 2005, str. 6; v nadaljnjem besedilu: Odločba 2005/270/ES), </w:t>
      </w:r>
    </w:p>
    <w:p w:rsidR="00437478" w:rsidRDefault="00A17685" w:rsidP="00D8604C">
      <w:pPr>
        <w:ind w:left="-5"/>
        <w:jc w:val="both"/>
      </w:pPr>
      <w:r>
        <w:t xml:space="preserve">- </w:t>
      </w:r>
      <w:r w:rsidR="00D8604C">
        <w:tab/>
      </w:r>
      <w:r>
        <w:t xml:space="preserve">Odločbo Komisije z dne 24. marca 2009 o določitvi pogojev za odstopanje za plastične zaboje in plastične palete v zvezi s koncentracijami težkih kovin, določenimi v Direktivi 94/62/ES Evropskega parlamenta in Sveta o embalaži in odpadni embalaži (UL L št. 79 z dne 25. 3. 2009, str. 44; Odločba 2009/292/ES). </w:t>
      </w:r>
    </w:p>
    <w:p w:rsidR="00437478" w:rsidRDefault="00A17685" w:rsidP="00D8604C">
      <w:pPr>
        <w:numPr>
          <w:ilvl w:val="0"/>
          <w:numId w:val="2"/>
        </w:numPr>
        <w:jc w:val="both"/>
      </w:pPr>
      <w:r>
        <w:t xml:space="preserve">Ta uredba se izdaja ob upoštevanju postopka informiranja v skladu z Direktivo 98/34/ES Evropskega parlamenta in Sveta z dne  22. junija 1998 o določitvi postopka za zbiranje informacij na področju tehničnih standardov in tehničnih predpisov (UL L št. 204 z dne 21. 6. 1998, str. 37, z vsemi spremembami). </w:t>
      </w:r>
    </w:p>
    <w:p w:rsidR="00437478" w:rsidRDefault="00A17685" w:rsidP="00D8604C">
      <w:pPr>
        <w:numPr>
          <w:ilvl w:val="0"/>
          <w:numId w:val="2"/>
        </w:numPr>
        <w:spacing w:after="240"/>
        <w:jc w:val="both"/>
      </w:pPr>
      <w:r>
        <w:t xml:space="preserve">Za vprašanja v zvezi s predelavo in odstranjevanjem odpadne embalaže ter splošnimi pogoji ravnanja z odpadno embalažo, ki niso posebej urejena s to uredbo, se uporabljata predpis, ki ureja ravnanje z odpadki, in predpis, ki ureja ravnanje z ločeno zbranimi frakcijami pri opravljanju lokalne javne službe ravnanja s komunalnimi odpadki. </w:t>
      </w:r>
    </w:p>
    <w:p w:rsidR="00D8604C" w:rsidRDefault="00D8604C" w:rsidP="00D8604C">
      <w:pPr>
        <w:pStyle w:val="Odstavekseznama"/>
        <w:spacing w:after="18" w:line="241" w:lineRule="auto"/>
        <w:ind w:left="2009" w:right="1734" w:firstLine="0"/>
        <w:jc w:val="both"/>
        <w:rPr>
          <w:b/>
          <w:sz w:val="20"/>
        </w:rPr>
      </w:pPr>
      <w:r>
        <w:rPr>
          <w:b/>
          <w:sz w:val="20"/>
        </w:rPr>
        <w:t xml:space="preserve">2. </w:t>
      </w:r>
      <w:r w:rsidR="00A17685" w:rsidRPr="00D8604C">
        <w:rPr>
          <w:b/>
          <w:sz w:val="20"/>
        </w:rPr>
        <w:t>člen</w:t>
      </w:r>
    </w:p>
    <w:p w:rsidR="00437478" w:rsidRDefault="00D8604C" w:rsidP="00D8604C">
      <w:pPr>
        <w:spacing w:after="18" w:line="241" w:lineRule="auto"/>
        <w:ind w:left="718" w:right="1734" w:firstLine="0"/>
        <w:jc w:val="center"/>
      </w:pPr>
      <w:r>
        <w:rPr>
          <w:b/>
        </w:rPr>
        <w:t xml:space="preserve">       </w:t>
      </w:r>
      <w:r w:rsidR="00A17685" w:rsidRPr="00D8604C">
        <w:rPr>
          <w:b/>
        </w:rPr>
        <w:t>obseg uporabe</w:t>
      </w:r>
    </w:p>
    <w:p w:rsidR="00437478" w:rsidRDefault="00A17685" w:rsidP="00D8604C">
      <w:pPr>
        <w:spacing w:after="2"/>
        <w:ind w:left="-5"/>
        <w:jc w:val="both"/>
      </w:pPr>
      <w:r>
        <w:t>Določbe te uredbe se uporabljajo za vso embalažo, ki se daje v promet, in vso odpadno embalažo, ki nastane v industriji, obrti, trgovini, storitvenih in drugih dejavnostih, gospodinjstvih ali drugod, ne glede na uporabljeni embalažni material, če za posamezno vrsto embalaže ali odpadne embalaže ali posamezno ravnanje z odpadno embalažo poseben predpis ne določa drugače.</w:t>
      </w:r>
    </w:p>
    <w:p w:rsidR="00437478" w:rsidRDefault="00A17685" w:rsidP="00D8604C">
      <w:pPr>
        <w:spacing w:after="243" w:line="259" w:lineRule="auto"/>
        <w:ind w:left="0" w:firstLine="0"/>
        <w:jc w:val="both"/>
      </w:pPr>
      <w:r>
        <w:t xml:space="preserve"> </w:t>
      </w:r>
    </w:p>
    <w:p w:rsidR="00D8604C" w:rsidRDefault="00D8604C" w:rsidP="00D8604C">
      <w:pPr>
        <w:spacing w:after="18" w:line="241" w:lineRule="auto"/>
        <w:ind w:left="2124" w:right="1734" w:firstLine="0"/>
        <w:rPr>
          <w:b/>
          <w:sz w:val="20"/>
        </w:rPr>
      </w:pPr>
      <w:r>
        <w:rPr>
          <w:b/>
          <w:sz w:val="20"/>
        </w:rPr>
        <w:t xml:space="preserve">3. </w:t>
      </w:r>
      <w:r w:rsidR="00A17685">
        <w:rPr>
          <w:b/>
          <w:sz w:val="20"/>
        </w:rPr>
        <w:t>člen</w:t>
      </w:r>
    </w:p>
    <w:p w:rsidR="00437478" w:rsidRDefault="00D8604C" w:rsidP="00D8604C">
      <w:pPr>
        <w:spacing w:after="18" w:line="241" w:lineRule="auto"/>
        <w:ind w:left="718" w:right="1734" w:firstLine="698"/>
      </w:pPr>
      <w:r>
        <w:rPr>
          <w:b/>
        </w:rPr>
        <w:t xml:space="preserve">         </w:t>
      </w:r>
      <w:r w:rsidR="00A17685">
        <w:rPr>
          <w:b/>
        </w:rPr>
        <w:t>pomen izrazov</w:t>
      </w:r>
    </w:p>
    <w:p w:rsidR="00437478" w:rsidRDefault="00A17685" w:rsidP="00D8604C">
      <w:pPr>
        <w:ind w:left="-5"/>
        <w:jc w:val="both"/>
      </w:pPr>
      <w:r>
        <w:t xml:space="preserve">Izrazi, uporabljeni v tej uredbi, imajo naslednji pomen: </w:t>
      </w:r>
    </w:p>
    <w:p w:rsidR="00437478" w:rsidRDefault="00A17685" w:rsidP="00D8604C">
      <w:pPr>
        <w:shd w:val="clear" w:color="auto" w:fill="E2EFD9" w:themeFill="accent6" w:themeFillTint="33"/>
        <w:ind w:left="-5"/>
        <w:jc w:val="both"/>
      </w:pPr>
      <w:r>
        <w:t>1</w:t>
      </w:r>
      <w:r w:rsidRPr="00D8604C">
        <w:rPr>
          <w:b/>
        </w:rPr>
        <w:t>. embalaža</w:t>
      </w:r>
      <w:r>
        <w:t xml:space="preserve"> so vsi izdelki iz katerega koli materiala, namenjeni temu, da blago ne glede na to, ali gre za surovine ali izdelke, obdajajo ali držijo skupaj zaradi hranjenja ali varovanja, rokovanja z njim, njegove dostave ali predstavitve na poti od embalerja do končnega uporabnika. </w:t>
      </w:r>
    </w:p>
    <w:p w:rsidR="00437478" w:rsidRDefault="00A17685" w:rsidP="00D8604C">
      <w:pPr>
        <w:ind w:left="-5"/>
        <w:jc w:val="both"/>
      </w:pPr>
      <w:r>
        <w:t xml:space="preserve">Embalaža so tudi: </w:t>
      </w:r>
    </w:p>
    <w:p w:rsidR="00437478" w:rsidRDefault="00A17685" w:rsidP="00D8604C">
      <w:pPr>
        <w:numPr>
          <w:ilvl w:val="0"/>
          <w:numId w:val="3"/>
        </w:numPr>
        <w:jc w:val="both"/>
      </w:pPr>
      <w:r>
        <w:t xml:space="preserve">izdelki, za katere se da očitno ugotoviti, da bo iz njih v nadaljnjih postopkih (npr. konfekcioniranje) izdelana embalaža, uporabljena za namene iz prejšnjega odstavka, </w:t>
      </w:r>
    </w:p>
    <w:p w:rsidR="00437478" w:rsidRDefault="00A17685" w:rsidP="00D8604C">
      <w:pPr>
        <w:numPr>
          <w:ilvl w:val="0"/>
          <w:numId w:val="3"/>
        </w:numPr>
        <w:jc w:val="both"/>
      </w:pPr>
      <w:r>
        <w:t xml:space="preserve">nevračljivi predmeti, uporabljeni za namene iz točke a), in pomožna sredstva za embaliranje, ki se uporabljajo za ovijanje ali povezovanje blaga, zlasti za pakiranje, nepredušno zapiranje, pripravo za odpremo in označevanje blaga, in </w:t>
      </w:r>
    </w:p>
    <w:p w:rsidR="00437478" w:rsidRDefault="00A17685" w:rsidP="00D8604C">
      <w:pPr>
        <w:numPr>
          <w:ilvl w:val="0"/>
          <w:numId w:val="3"/>
        </w:numPr>
        <w:jc w:val="both"/>
      </w:pPr>
      <w:r>
        <w:t xml:space="preserve">predmeti, ki ustrezajo merilom iz priloge 1, ki je sestavni del te uredbe. </w:t>
      </w:r>
    </w:p>
    <w:p w:rsidR="00437478" w:rsidRDefault="00A17685" w:rsidP="00D8604C">
      <w:pPr>
        <w:shd w:val="clear" w:color="auto" w:fill="E2EFD9" w:themeFill="accent6" w:themeFillTint="33"/>
        <w:ind w:left="-5"/>
        <w:jc w:val="both"/>
      </w:pPr>
      <w:r>
        <w:t xml:space="preserve">2. </w:t>
      </w:r>
      <w:r w:rsidR="00D8604C">
        <w:t>¸</w:t>
      </w:r>
      <w:r w:rsidR="00D8604C">
        <w:tab/>
      </w:r>
      <w:r w:rsidRPr="00D8604C">
        <w:rPr>
          <w:b/>
        </w:rPr>
        <w:t>primarna ali prodajna embalaža</w:t>
      </w:r>
      <w:r>
        <w:t xml:space="preserve"> (v nadaljnjem besedilu: prodajna embalaža) so kozarci, vrečke, konzerve, steklenice, plastenke, škatle, sklede, tube ali druga podobna embalaža s sestavnimi deli, ki obdaja ali vsebuje osnovno prodajno enoto blaga, namenjeno končnemu uporabniku na prodajnem mestu, ter  varuje blago pred poškodbami in onesnaženjem. </w:t>
      </w:r>
    </w:p>
    <w:p w:rsidR="00437478" w:rsidRDefault="00A17685" w:rsidP="00D8604C">
      <w:pPr>
        <w:shd w:val="clear" w:color="auto" w:fill="E2EFD9" w:themeFill="accent6" w:themeFillTint="33"/>
        <w:ind w:left="-5"/>
        <w:jc w:val="both"/>
      </w:pPr>
      <w:r>
        <w:t xml:space="preserve">Prodajna embalaža so tudi: </w:t>
      </w:r>
    </w:p>
    <w:p w:rsidR="00437478" w:rsidRDefault="00A17685" w:rsidP="00D8604C">
      <w:pPr>
        <w:numPr>
          <w:ilvl w:val="0"/>
          <w:numId w:val="4"/>
        </w:numPr>
        <w:shd w:val="clear" w:color="auto" w:fill="E2EFD9" w:themeFill="accent6" w:themeFillTint="33"/>
        <w:jc w:val="both"/>
      </w:pPr>
      <w:r>
        <w:t xml:space="preserve">predmeti, ki se štejejo za embalažo v skladu z merili iz priloge 1 te uredbe, </w:t>
      </w:r>
    </w:p>
    <w:p w:rsidR="00437478" w:rsidRDefault="00A17685" w:rsidP="00D8604C">
      <w:pPr>
        <w:numPr>
          <w:ilvl w:val="0"/>
          <w:numId w:val="4"/>
        </w:numPr>
        <w:shd w:val="clear" w:color="auto" w:fill="E2EFD9" w:themeFill="accent6" w:themeFillTint="33"/>
        <w:jc w:val="both"/>
      </w:pPr>
      <w:r>
        <w:t xml:space="preserve">skupinska embalaža, ki hkrati opravlja funkciji skupinske in prodajne embalaže, in </w:t>
      </w:r>
    </w:p>
    <w:p w:rsidR="00437478" w:rsidRDefault="00A17685" w:rsidP="00D8604C">
      <w:pPr>
        <w:numPr>
          <w:ilvl w:val="0"/>
          <w:numId w:val="4"/>
        </w:numPr>
        <w:shd w:val="clear" w:color="auto" w:fill="E2EFD9" w:themeFill="accent6" w:themeFillTint="33"/>
        <w:jc w:val="both"/>
      </w:pPr>
      <w:r>
        <w:t xml:space="preserve">transportna embalaža, ki hkrati opravlja funkciji transportne in prodajne embalaže; </w:t>
      </w:r>
    </w:p>
    <w:p w:rsidR="00437478" w:rsidRDefault="00A17685" w:rsidP="00D8604C">
      <w:pPr>
        <w:pStyle w:val="Odstavekseznama"/>
        <w:numPr>
          <w:ilvl w:val="0"/>
          <w:numId w:val="5"/>
        </w:numPr>
        <w:shd w:val="clear" w:color="auto" w:fill="E2EFD9" w:themeFill="accent6" w:themeFillTint="33"/>
        <w:jc w:val="both"/>
      </w:pPr>
      <w:r w:rsidRPr="00D8604C">
        <w:rPr>
          <w:b/>
        </w:rPr>
        <w:t>sekundarna ali skupinska embalaža</w:t>
      </w:r>
      <w:r>
        <w:t xml:space="preserve"> (v nadaljnjem besedilu: skupinska embalaža) so folije, škatle ali podobni ovoji ali druga embalaža s sestavnimi deli, ki obdajajo ali držijo skupaj več osnovnih prodajnih enot istovrstnega ali raznovrstnega blaga, ne glede na to, ali je skupaj z blagom prodana končnemu uporabniku  ali je odstranjena na prodajnem mestu, in je namenjena razpošiljanju, skladiščenju, prevozu ter odpremi blaga ali prodaji končnemu uporabniku in se lahko odstrani z blaga, ki ga obdaja, ne da bi to spremenilo njegove lastnosti; </w:t>
      </w:r>
    </w:p>
    <w:p w:rsidR="00437478" w:rsidRDefault="00A17685" w:rsidP="00D8604C">
      <w:pPr>
        <w:numPr>
          <w:ilvl w:val="0"/>
          <w:numId w:val="5"/>
        </w:numPr>
        <w:shd w:val="clear" w:color="auto" w:fill="E2EFD9" w:themeFill="accent6" w:themeFillTint="33"/>
        <w:jc w:val="both"/>
      </w:pPr>
      <w:r w:rsidRPr="00D8604C">
        <w:rPr>
          <w:b/>
        </w:rPr>
        <w:t>terciarna ali transportna embalaža</w:t>
      </w:r>
      <w:r>
        <w:t xml:space="preserve"> (v nadaljnjem besedilu: transportna embalaža) so sodi, zaboji, ročke, vreče, palete, škatle ali druga embalaža s sestavnimi deli, ki obdajajo ali držijo skupaj več osnovnih prodajnih enot blaga v prodajni ali skupinski embalaži, olajšajo ravnanje z blagom in njegov prevoz ter ga varujejo pred poškodbami na poti od embalerja oziroma pridobitelja embaliranega blaga do distributerja ali trgovca ali od distributerja ali trgovca do končnega uporabnika. Zabojniki, ki se za prevoz blaga uporabljajo v cestnem, železniškem, ladijskem ali zračnem prometu, se ne štejejo za transportno embalažo; 5. odpadna embalaža je embalaža, ki je odpadek v skladu s predpisom, ki ureja ravnanje z odpadki. Ostanki materiala, ki nastajajo pri izdelavi embalaže, se ne štejejo za odpadno embalažo; </w:t>
      </w:r>
    </w:p>
    <w:p w:rsidR="00437478" w:rsidRDefault="00A17685" w:rsidP="00D8604C">
      <w:pPr>
        <w:numPr>
          <w:ilvl w:val="0"/>
          <w:numId w:val="6"/>
        </w:numPr>
        <w:jc w:val="both"/>
      </w:pPr>
      <w:r w:rsidRPr="00D8604C">
        <w:rPr>
          <w:b/>
        </w:rPr>
        <w:t>odpadna embalaža, ki je komunalni odpadek</w:t>
      </w:r>
      <w:r>
        <w:t xml:space="preserve">, je odpadna prodajna ali skupinska embalaža, ki nastaja kot ločeno zbrana frakcija v gospodinjstvih, in kot tem odpadkom podoben odpadek iz trgovine, industrije, obrti, storitvenih dejavnosti in javnega sektorja; </w:t>
      </w:r>
    </w:p>
    <w:p w:rsidR="00437478" w:rsidRDefault="00A17685" w:rsidP="00D8604C">
      <w:pPr>
        <w:numPr>
          <w:ilvl w:val="0"/>
          <w:numId w:val="6"/>
        </w:numPr>
        <w:jc w:val="both"/>
      </w:pPr>
      <w:r w:rsidRPr="00D8604C">
        <w:rPr>
          <w:b/>
        </w:rPr>
        <w:t>odpadna embalaža, ki ni komunalni odpadek,</w:t>
      </w:r>
      <w:r>
        <w:t xml:space="preserve"> je odpadna embalaža, ki nastaja pri opravljanju proizvodne, trgovinske in storitvene dejavnosti ter pri izvajanju del v kmetijstvu, gozdarstvu, ribištvu in prometu; </w:t>
      </w:r>
    </w:p>
    <w:p w:rsidR="00437478" w:rsidRDefault="00A17685" w:rsidP="00D8604C">
      <w:pPr>
        <w:numPr>
          <w:ilvl w:val="0"/>
          <w:numId w:val="6"/>
        </w:numPr>
        <w:shd w:val="clear" w:color="auto" w:fill="E2EFD9" w:themeFill="accent6" w:themeFillTint="33"/>
        <w:jc w:val="both"/>
      </w:pPr>
      <w:r w:rsidRPr="00D8604C">
        <w:rPr>
          <w:b/>
        </w:rPr>
        <w:t>vračljiva embalaža je embalaža</w:t>
      </w:r>
      <w:r>
        <w:t xml:space="preserve">, za katero je zagotovljeno nadzorovano kroženje embalaže za plačilo kavcije ali brezplačno, tako da je v največji mogoči meri po vsakokratni vrnitvi uporabljene embalaže znotraj nadzorovanega kroženja vračljive embalaže zagotovljena njena ponovna uporaba; </w:t>
      </w:r>
    </w:p>
    <w:p w:rsidR="00437478" w:rsidRDefault="00A17685" w:rsidP="00D8604C">
      <w:pPr>
        <w:numPr>
          <w:ilvl w:val="0"/>
          <w:numId w:val="6"/>
        </w:numPr>
        <w:jc w:val="both"/>
      </w:pPr>
      <w:r w:rsidRPr="00D8604C">
        <w:rPr>
          <w:b/>
        </w:rPr>
        <w:t>dajanje embalaže v promet</w:t>
      </w:r>
      <w:r>
        <w:t xml:space="preserve"> pomeni prvič dati v promet v Republiki Sloveniji (v nadaljnjem besedilu: RS): </w:t>
      </w:r>
    </w:p>
    <w:p w:rsidR="00437478" w:rsidRDefault="00A17685" w:rsidP="00D8604C">
      <w:pPr>
        <w:numPr>
          <w:ilvl w:val="0"/>
          <w:numId w:val="7"/>
        </w:numPr>
        <w:jc w:val="both"/>
      </w:pPr>
      <w:r w:rsidRPr="00D8604C">
        <w:rPr>
          <w:b/>
        </w:rPr>
        <w:t>blago, embalirano v RS, ali ga prvič uporabiti,</w:t>
      </w:r>
      <w:r>
        <w:t xml:space="preserve"> če je embaler tega blaga tudi njegov končni uporabnik, </w:t>
      </w:r>
    </w:p>
    <w:p w:rsidR="00437478" w:rsidRDefault="00A17685" w:rsidP="00D8604C">
      <w:pPr>
        <w:numPr>
          <w:ilvl w:val="0"/>
          <w:numId w:val="7"/>
        </w:numPr>
        <w:jc w:val="both"/>
      </w:pPr>
      <w:r w:rsidRPr="00D8604C">
        <w:rPr>
          <w:b/>
        </w:rPr>
        <w:t xml:space="preserve">embalirano blago, pridobljeno v drugi državi članici Evropske unije </w:t>
      </w:r>
      <w:r>
        <w:t xml:space="preserve">(v nadaljnjem besedilu: EU) ali uvoženo iz tretjih držav, ali ga prvič uporabiti, če je pridobitelj tega blaga tudi njegov končni uporabnik, </w:t>
      </w:r>
    </w:p>
    <w:p w:rsidR="00437478" w:rsidRDefault="00A17685" w:rsidP="00D8604C">
      <w:pPr>
        <w:numPr>
          <w:ilvl w:val="0"/>
          <w:numId w:val="7"/>
        </w:numPr>
        <w:jc w:val="both"/>
      </w:pPr>
      <w:r w:rsidRPr="00D8604C">
        <w:rPr>
          <w:b/>
        </w:rPr>
        <w:t>embalažo, pridobljeno v drugi državi članici EU, uvoženo iz tretjih držav ali proizvedeno v RS</w:t>
      </w:r>
      <w:r>
        <w:t xml:space="preserve">, ki ni namenjena za embaliranje blaga, ali jo prvič uporabiti, če je pridobitelj ali proizvajalec te embalaže tudi njen končni uporabnik; </w:t>
      </w:r>
    </w:p>
    <w:p w:rsidR="00437478" w:rsidRDefault="00A17685" w:rsidP="00D8604C">
      <w:pPr>
        <w:numPr>
          <w:ilvl w:val="0"/>
          <w:numId w:val="8"/>
        </w:numPr>
        <w:jc w:val="both"/>
      </w:pPr>
      <w:r w:rsidRPr="00D8604C">
        <w:rPr>
          <w:b/>
        </w:rPr>
        <w:t>proizvajalec embalaže</w:t>
      </w:r>
      <w:r>
        <w:t xml:space="preserve"> je oseba, ki v skladu s predpisi kot dejavnost izdeluje embalažo zaradi dajanja v promet ali za lastno uporabo zaradi izvajanja svoje dejavnosti; </w:t>
      </w:r>
    </w:p>
    <w:p w:rsidR="00437478" w:rsidRDefault="00A17685" w:rsidP="00D8604C">
      <w:pPr>
        <w:numPr>
          <w:ilvl w:val="0"/>
          <w:numId w:val="8"/>
        </w:numPr>
        <w:jc w:val="both"/>
      </w:pPr>
      <w:r w:rsidRPr="00D8604C">
        <w:rPr>
          <w:b/>
        </w:rPr>
        <w:t>pridobitelj embalaže</w:t>
      </w:r>
      <w:r>
        <w:t xml:space="preserve"> je oseba, ki zaradi izvajanja dejavnosti trgovine embalažo pridobi v drugi državi članici EU in jo vnese na ozemlje RS ali uvozi iz tretjih držav, z namenom dajanja v promet ali lastne uporabe zaradi izvajanja svoje dejavnosti; </w:t>
      </w:r>
    </w:p>
    <w:p w:rsidR="00437478" w:rsidRDefault="00A17685" w:rsidP="00D8604C">
      <w:pPr>
        <w:numPr>
          <w:ilvl w:val="0"/>
          <w:numId w:val="8"/>
        </w:numPr>
        <w:jc w:val="both"/>
      </w:pPr>
      <w:r w:rsidRPr="00D8604C">
        <w:rPr>
          <w:b/>
        </w:rPr>
        <w:t>pridobitelj embaliranega blaga</w:t>
      </w:r>
      <w:r>
        <w:t xml:space="preserve"> (v nadaljnjem besedilu: pridobitelj blaga) je oseba, ki zaradi izvajanja dejavnosti trgovine embalirano blago pridobi v drugi državi članici EU in ga vnese na ozemlje RS ali uvozi iz tretjih držav, z namenom dajanja v promet ali lastne uporabe zaradi izvajanja svoje dejavnosti; </w:t>
      </w:r>
    </w:p>
    <w:p w:rsidR="00437478" w:rsidRDefault="00A17685" w:rsidP="00D8604C">
      <w:pPr>
        <w:numPr>
          <w:ilvl w:val="0"/>
          <w:numId w:val="8"/>
        </w:numPr>
        <w:jc w:val="both"/>
      </w:pPr>
      <w:r w:rsidRPr="00D8604C">
        <w:rPr>
          <w:b/>
        </w:rPr>
        <w:t>embaler</w:t>
      </w:r>
      <w:r>
        <w:t xml:space="preserve"> je oseba, ki v skladu s predpisi kot dejavnost embalira ali pakira blago pod svojo blagovno znamko ali ga polni v embalažo, na kateri je oznaka njene blagovne znamke zaradi dajanja v promet ali za lastno uporabo. Če oseba embalira ali pakira blago z blagovno znamko druge osebe ali ga polni v embalažo, na kateri je oznaka blagovne znamke druge osebe, se za  embalerja šteje imetnik blagovne znamke. Če pridobitelj blaga vnaša na ozemlje Republike Slovenije blago z blagovno znamko pravne osebe, registrirane v Republiki Sloveniji za dajanje blaga v promet, se za embalerja šteje imetnik blagovne znamke. Za embalažo, v katero je embalirano blago, ki ga daje embaler v promet, se štejeta tudi skupinska in transportna embalaža, čeprav nista označeni z blagovno znamko embalerja; </w:t>
      </w:r>
    </w:p>
    <w:p w:rsidR="00437478" w:rsidRDefault="00A17685" w:rsidP="00D8604C">
      <w:pPr>
        <w:numPr>
          <w:ilvl w:val="0"/>
          <w:numId w:val="8"/>
        </w:numPr>
        <w:jc w:val="both"/>
      </w:pPr>
      <w:r w:rsidRPr="00D8604C">
        <w:rPr>
          <w:b/>
        </w:rPr>
        <w:t>trgovec</w:t>
      </w:r>
      <w:r>
        <w:t xml:space="preserve"> je oseba, ki v skladu s predpisi kot dejavnost opravlja trgovinsko dejavnost kot trgovec na debelo ali posrednik blaga v trgovini na debelo; </w:t>
      </w:r>
    </w:p>
    <w:p w:rsidR="00437478" w:rsidRDefault="00A17685" w:rsidP="00D8604C">
      <w:pPr>
        <w:numPr>
          <w:ilvl w:val="0"/>
          <w:numId w:val="8"/>
        </w:numPr>
        <w:jc w:val="both"/>
      </w:pPr>
      <w:r w:rsidRPr="00D8604C">
        <w:rPr>
          <w:b/>
        </w:rPr>
        <w:t>distributer</w:t>
      </w:r>
      <w:r>
        <w:t xml:space="preserve"> je oseba, ki zaradi dajanja embalaže ali embaliranega blaga v promet na ozemlju RS dobavlja embalažo ali  embalirano blago neposredno končnemu uporabniku. Za distributerja se štejeta tudi: </w:t>
      </w:r>
    </w:p>
    <w:p w:rsidR="00437478" w:rsidRDefault="00A17685" w:rsidP="00D8604C">
      <w:pPr>
        <w:numPr>
          <w:ilvl w:val="0"/>
          <w:numId w:val="9"/>
        </w:numPr>
        <w:jc w:val="both"/>
      </w:pPr>
      <w:r w:rsidRPr="00D8604C">
        <w:rPr>
          <w:b/>
        </w:rPr>
        <w:t>embaler</w:t>
      </w:r>
      <w:r>
        <w:t xml:space="preserve">, pridobitelj blaga ali proizvajalec oziroma pridobitelj embalaže, če dobavlja embalažo ali embalirano blago neposredno trgovcu ali končnemu uporabniku, in </w:t>
      </w:r>
    </w:p>
    <w:p w:rsidR="00437478" w:rsidRDefault="00A17685" w:rsidP="00D8604C">
      <w:pPr>
        <w:numPr>
          <w:ilvl w:val="0"/>
          <w:numId w:val="9"/>
        </w:numPr>
        <w:jc w:val="both"/>
      </w:pPr>
      <w:r w:rsidRPr="00D8604C">
        <w:rPr>
          <w:b/>
        </w:rPr>
        <w:t>trgovec,</w:t>
      </w:r>
      <w:r>
        <w:t xml:space="preserve"> če dobavlja embalažo ali embalirano blago neposredno končnemu uporabniku; </w:t>
      </w:r>
    </w:p>
    <w:p w:rsidR="00437478" w:rsidRDefault="00A17685" w:rsidP="00D8604C">
      <w:pPr>
        <w:numPr>
          <w:ilvl w:val="0"/>
          <w:numId w:val="10"/>
        </w:numPr>
        <w:jc w:val="both"/>
      </w:pPr>
      <w:r w:rsidRPr="00D8604C">
        <w:rPr>
          <w:b/>
        </w:rPr>
        <w:t>končni uporabnik</w:t>
      </w:r>
      <w:r w:rsidR="00D8604C">
        <w:t xml:space="preserve"> je fi</w:t>
      </w:r>
      <w:r>
        <w:t xml:space="preserve">zična ali pravna oseba, ki zaradi končne uporabe ali potrošnje embaliranega blaga ali kakršnega koli ravnanja z njim embalažo loči od blaga ali jo izprazni in embalažo zavrže, tako da nastane odpadna embalaža. Končni uporabnik je tudi trgovec, ki zaradi nadaljnje prodaje blaga embalažo loči od blaga ali jo izprazni in embalažo zavrže, tako da nastane odpadna transportna ali skupinska embalaža; </w:t>
      </w:r>
    </w:p>
    <w:p w:rsidR="00437478" w:rsidRDefault="00A17685" w:rsidP="00D8604C">
      <w:pPr>
        <w:numPr>
          <w:ilvl w:val="0"/>
          <w:numId w:val="10"/>
        </w:numPr>
        <w:jc w:val="both"/>
      </w:pPr>
      <w:r w:rsidRPr="00D8604C">
        <w:rPr>
          <w:b/>
        </w:rPr>
        <w:t>zbiralnica odpadne embalaže</w:t>
      </w:r>
      <w:r>
        <w:t xml:space="preserve"> je poseben urejen prostor za oddajanje, prevzemanje in začasno skladiščenje odpadne embalaže, ki ni komunalni odpadek; </w:t>
      </w:r>
    </w:p>
    <w:p w:rsidR="00437478" w:rsidRDefault="00A17685" w:rsidP="00D8604C">
      <w:pPr>
        <w:numPr>
          <w:ilvl w:val="0"/>
          <w:numId w:val="10"/>
        </w:numPr>
        <w:jc w:val="both"/>
      </w:pPr>
      <w:r w:rsidRPr="00D8604C">
        <w:rPr>
          <w:b/>
        </w:rPr>
        <w:t>ravnanje z odpadno embalažo</w:t>
      </w:r>
      <w:r>
        <w:t xml:space="preserve"> je ravnanje z odpadki v skladu s predpisom, ki ureja ravnanje z odpadki; </w:t>
      </w:r>
    </w:p>
    <w:p w:rsidR="00437478" w:rsidRDefault="00A17685" w:rsidP="00D8604C">
      <w:pPr>
        <w:numPr>
          <w:ilvl w:val="0"/>
          <w:numId w:val="10"/>
        </w:numPr>
        <w:jc w:val="both"/>
      </w:pPr>
      <w:r w:rsidRPr="00D8604C">
        <w:rPr>
          <w:b/>
        </w:rPr>
        <w:t>predelava odpadne embalaže</w:t>
      </w:r>
      <w:r>
        <w:t xml:space="preserve"> je vsak postopek predelave odpadkov iz predpisa, ki ureja ravnanje z odpadki, ki je uporaben za predelavo odpadne embalaže; </w:t>
      </w:r>
    </w:p>
    <w:p w:rsidR="00437478" w:rsidRDefault="00A17685" w:rsidP="00D8604C">
      <w:pPr>
        <w:numPr>
          <w:ilvl w:val="0"/>
          <w:numId w:val="10"/>
        </w:numPr>
        <w:jc w:val="both"/>
      </w:pPr>
      <w:r w:rsidRPr="00D8604C">
        <w:rPr>
          <w:b/>
        </w:rPr>
        <w:t>ponovna uporaba embalaže</w:t>
      </w:r>
      <w:r>
        <w:t xml:space="preserve"> je vsak postopek, s katerim se embalaža, narejena tako, da se lahko v svoji življenjski dobi enkrat ali večkrat ponovno uporabi, s pomočjo pomožnih izdelkov  za embaliranje ali brez njih ponovno napolni ali drugače uporabi za namen, za katerega je narejena; ponovno uporabljena embalaža bo postala odpadna embalaža, ko je ne bo več mogoče ponovno uporabiti; </w:t>
      </w:r>
    </w:p>
    <w:p w:rsidR="00437478" w:rsidRDefault="00A17685" w:rsidP="00D8604C">
      <w:pPr>
        <w:numPr>
          <w:ilvl w:val="0"/>
          <w:numId w:val="10"/>
        </w:numPr>
        <w:jc w:val="both"/>
      </w:pPr>
      <w:r w:rsidRPr="00D8604C">
        <w:rPr>
          <w:b/>
        </w:rPr>
        <w:t>recikliranje odpadne embalaže</w:t>
      </w:r>
      <w:r>
        <w:t xml:space="preserve"> so postopki predelave odpadne embalaže v material za izdelavo nove embalaže ali za druge namene, vključno z organskim recikliranjem odpadne embalaže. Za recikliranje odpadne embalaže se ne šteje energetska predelava  odpadne embalaže; </w:t>
      </w:r>
    </w:p>
    <w:p w:rsidR="00437478" w:rsidRDefault="00A17685" w:rsidP="00D8604C">
      <w:pPr>
        <w:numPr>
          <w:ilvl w:val="0"/>
          <w:numId w:val="10"/>
        </w:numPr>
        <w:jc w:val="both"/>
      </w:pPr>
      <w:r w:rsidRPr="00D8604C">
        <w:rPr>
          <w:b/>
        </w:rPr>
        <w:t>organsko recikliranje odpadne embalaže</w:t>
      </w:r>
      <w:r>
        <w:t xml:space="preserve"> so aerobni (npr. kompostiranje) ali anaerobni (npr. biometanizacija) postopki predelave biorazgradljivih delov odpadne embalaže v nadzorovanih pogojih in z uporabo mikroorganizmov, tako da nastanejo stabilizirane organske snovi ali metan. Za organsko recikliranje odpadne embalaže se ne šteje odlaganje odpadne embalaže na odlagališčih; </w:t>
      </w:r>
    </w:p>
    <w:p w:rsidR="00437478" w:rsidRDefault="00A17685" w:rsidP="00D8604C">
      <w:pPr>
        <w:numPr>
          <w:ilvl w:val="0"/>
          <w:numId w:val="10"/>
        </w:numPr>
        <w:jc w:val="both"/>
      </w:pPr>
      <w:r w:rsidRPr="00D8604C">
        <w:rPr>
          <w:b/>
        </w:rPr>
        <w:t>energetska predelava odpadne embalaže</w:t>
      </w:r>
      <w:r>
        <w:t xml:space="preserve"> je postopek predelave, v katerem se gorljiva odpadna embalaža uporablja kot sredstvo za pridobivanje energije, skupaj z drugimi odpadki ali brez njih, z neposrednim sežiganjem in izkoriščanjem pridobljene toplote; </w:t>
      </w:r>
    </w:p>
    <w:p w:rsidR="00437478" w:rsidRDefault="00A17685" w:rsidP="00D8604C">
      <w:pPr>
        <w:numPr>
          <w:ilvl w:val="0"/>
          <w:numId w:val="10"/>
        </w:numPr>
        <w:jc w:val="both"/>
      </w:pPr>
      <w:r w:rsidRPr="00D8604C">
        <w:rPr>
          <w:b/>
        </w:rPr>
        <w:t>odstranjevanje odpadne embalaže</w:t>
      </w:r>
      <w:r>
        <w:t xml:space="preserve"> je vsak postopek odstranjevanja odpadkov v skladu s predpisom, ki ureja ravnanje z odpadki, če je uporabljen za odstranjevanje odpadne embalaže; </w:t>
      </w:r>
    </w:p>
    <w:p w:rsidR="00437478" w:rsidRDefault="00A17685" w:rsidP="00D8604C">
      <w:pPr>
        <w:numPr>
          <w:ilvl w:val="0"/>
          <w:numId w:val="10"/>
        </w:numPr>
        <w:jc w:val="both"/>
      </w:pPr>
      <w:r w:rsidRPr="00D8604C">
        <w:rPr>
          <w:b/>
        </w:rPr>
        <w:t>sestavljena embalaža</w:t>
      </w:r>
      <w:r>
        <w:t xml:space="preserve"> (v nadaljnjem besedilu: kompozit) je embalaža, sestavljena iz različnih vrst embalažnega materiala, ki jih ročno ni mogoče ločiti in od katerih noben ne presega danega odstotka mase ter v celotni embalaži in v posameznih vrstah embalažnega materiala koncentracija svinca, kadmija, živega srebra in šestvalentnega kroma ne presega mejne vrednosti iz 7. člena te uredbe; </w:t>
      </w:r>
    </w:p>
    <w:p w:rsidR="00437478" w:rsidRDefault="00A17685" w:rsidP="00D8604C">
      <w:pPr>
        <w:numPr>
          <w:ilvl w:val="0"/>
          <w:numId w:val="10"/>
        </w:numPr>
        <w:jc w:val="both"/>
      </w:pPr>
      <w:r w:rsidRPr="00D8604C">
        <w:rPr>
          <w:b/>
        </w:rPr>
        <w:t xml:space="preserve">dogovor </w:t>
      </w:r>
      <w:r>
        <w:t xml:space="preserve">je formalni sporazum med Vlado Republike Slovenije (v nadaljnjem besedilu: vlada) in gospodarskimi združenji, ki predstavljajo embalerje, pridobitelje blaga, proizvajalce ali pridobitelje embalaže in trgovce, o načinu doseganja ciljev in usmeritev v zvezi z embalažo in odpadno embalažo iz operativnega programa varstva okolja na področju ravnanja z embalažo in odpadno embalažo; </w:t>
      </w:r>
    </w:p>
    <w:p w:rsidR="00437478" w:rsidRDefault="00A17685" w:rsidP="00D8604C">
      <w:pPr>
        <w:numPr>
          <w:ilvl w:val="0"/>
          <w:numId w:val="10"/>
        </w:numPr>
        <w:shd w:val="clear" w:color="auto" w:fill="E2EFD9" w:themeFill="accent6" w:themeFillTint="33"/>
        <w:jc w:val="both"/>
      </w:pPr>
      <w:r w:rsidRPr="00D8604C">
        <w:rPr>
          <w:b/>
        </w:rPr>
        <w:t>nadzorovano kroženje vračljive</w:t>
      </w:r>
      <w:r>
        <w:t xml:space="preserve"> embalaže je kroženje vračljive embalaže v sistemu nadzorovane ponovne uporabe in distribucije embalaže, tako da se doseže najvišja mogoča stopnja vračanja embalaže v sistem kroženja, iz njega pa se sme embalaža izločevati le po posebnem nadzorovanem postopku; </w:t>
      </w:r>
    </w:p>
    <w:p w:rsidR="00437478" w:rsidRDefault="00A17685" w:rsidP="00D8604C">
      <w:pPr>
        <w:numPr>
          <w:ilvl w:val="0"/>
          <w:numId w:val="10"/>
        </w:numPr>
        <w:jc w:val="both"/>
      </w:pPr>
      <w:r w:rsidRPr="00D8604C">
        <w:rPr>
          <w:b/>
        </w:rPr>
        <w:t>zaprto kroženje</w:t>
      </w:r>
      <w:r>
        <w:t xml:space="preserve"> je kroženje vračljive embalaže v nadzorovanem kroženju vračljive embalaže, v katerem reciklirani material za proizvodnjo embalaže v največji mogoči meri izvira iz odpadne embalaže, ki nastaja v sistemu nadzorovanega kroženja vračljive embalaže, tako da je dodajanje zunanjega materiala v proizvodnjo  nove embalaže omejeno na najmanjšo potrebno ali tehnično nujno količino; </w:t>
      </w:r>
    </w:p>
    <w:p w:rsidR="00437478" w:rsidRDefault="00A17685" w:rsidP="00D8604C">
      <w:pPr>
        <w:numPr>
          <w:ilvl w:val="0"/>
          <w:numId w:val="10"/>
        </w:numPr>
        <w:jc w:val="both"/>
      </w:pPr>
      <w:r w:rsidRPr="00D8604C">
        <w:rPr>
          <w:b/>
        </w:rPr>
        <w:t>namerno dodajanje</w:t>
      </w:r>
      <w:r>
        <w:t xml:space="preserve"> je namerna uporaba snovi pri oblikovanju embalaže ali sestavnega dela embalaže, kadar je njena prisotnost v končni embalaži ali sestavnem delu embalaže zaželena, zato da se z njo doseže določena značilnost, videz ali kakovost. Za namerno dodajanje se ne šteje uporaba recikliranega materiala kot surovine za izdelavo novega embalažnega materiala, kadar del  tega recikliranega materiala lahko vsebuje s predpisi urejene kovine; </w:t>
      </w:r>
    </w:p>
    <w:p w:rsidR="00437478" w:rsidRDefault="00A17685" w:rsidP="00D8604C">
      <w:pPr>
        <w:numPr>
          <w:ilvl w:val="0"/>
          <w:numId w:val="10"/>
        </w:numPr>
        <w:jc w:val="both"/>
      </w:pPr>
      <w:r w:rsidRPr="00D8604C">
        <w:rPr>
          <w:b/>
        </w:rPr>
        <w:t>naključna prisotnost</w:t>
      </w:r>
      <w:r>
        <w:t xml:space="preserve"> je prisotnost kovine kot nenamerne sestavine v embalaži ali sestavnem delu embalaže; </w:t>
      </w:r>
    </w:p>
    <w:p w:rsidR="00437478" w:rsidRDefault="00A17685" w:rsidP="00D8604C">
      <w:pPr>
        <w:numPr>
          <w:ilvl w:val="0"/>
          <w:numId w:val="10"/>
        </w:numPr>
        <w:jc w:val="both"/>
      </w:pPr>
      <w:r w:rsidRPr="00D8604C">
        <w:rPr>
          <w:b/>
        </w:rPr>
        <w:t xml:space="preserve">izvajalec lokalne javne službe ravnanja s komunalnimi odpadki </w:t>
      </w:r>
      <w:r>
        <w:t xml:space="preserve">(v nadaljnjem besedilu: izvajalec javne službe) je izvajalec občinske gospodarske javne službe zbiranja in prevoza komunalnih odpadkov oziroma izvajalec občinske gospodarske javne službe odlaganja komunalnih odpadkov; </w:t>
      </w:r>
    </w:p>
    <w:p w:rsidR="00437478" w:rsidRDefault="00A17685" w:rsidP="00D8604C">
      <w:pPr>
        <w:numPr>
          <w:ilvl w:val="0"/>
          <w:numId w:val="10"/>
        </w:numPr>
        <w:jc w:val="both"/>
      </w:pPr>
      <w:r w:rsidRPr="00D8604C">
        <w:rPr>
          <w:b/>
        </w:rPr>
        <w:t>nevarno blago</w:t>
      </w:r>
      <w:r>
        <w:t xml:space="preserve"> je blago, katerega prodajna embalaža je v skladu s predpisi, ki urejajo kemikalije, opremljena z oznako "T", "T+" ali "E", ki opozarja končnega uporabnika, da je blago strupeno, zelo strupeno oziroma eksplozivno; </w:t>
      </w:r>
    </w:p>
    <w:p w:rsidR="00437478" w:rsidRDefault="00A17685" w:rsidP="00D8604C">
      <w:pPr>
        <w:numPr>
          <w:ilvl w:val="0"/>
          <w:numId w:val="10"/>
        </w:numPr>
        <w:jc w:val="both"/>
      </w:pPr>
      <w:r w:rsidRPr="00D8604C">
        <w:rPr>
          <w:b/>
        </w:rPr>
        <w:t xml:space="preserve">preprečevanje </w:t>
      </w:r>
      <w:r>
        <w:t xml:space="preserve">je zmanjševanje količine in škodljivih vplivov na okolje, zlasti z razvojem "čistih" proizvodov in tehnologije: </w:t>
      </w:r>
    </w:p>
    <w:p w:rsidR="00437478" w:rsidRDefault="00A17685" w:rsidP="00D8604C">
      <w:pPr>
        <w:numPr>
          <w:ilvl w:val="0"/>
          <w:numId w:val="11"/>
        </w:numPr>
        <w:jc w:val="both"/>
      </w:pPr>
      <w:r>
        <w:t xml:space="preserve">materialov in snovi, ki jih vsebujeta embalaža in odpadna embalaža, ter </w:t>
      </w:r>
    </w:p>
    <w:p w:rsidR="00437478" w:rsidRDefault="00A17685" w:rsidP="00D8604C">
      <w:pPr>
        <w:numPr>
          <w:ilvl w:val="0"/>
          <w:numId w:val="11"/>
        </w:numPr>
        <w:jc w:val="both"/>
      </w:pPr>
      <w:r>
        <w:t xml:space="preserve">embalaže in odpadne embalaže pri proizvodnji embalaže in embaliranju blaga, pri dajanju v promet, trženju, distribuciji in uporabi embalaže in embaliranega blaga ter pri predelavi ali odstranjevanju odpadne embalaže; </w:t>
      </w:r>
    </w:p>
    <w:p w:rsidR="00437478" w:rsidRDefault="00A17685" w:rsidP="00D8604C">
      <w:pPr>
        <w:numPr>
          <w:ilvl w:val="0"/>
          <w:numId w:val="12"/>
        </w:numPr>
        <w:jc w:val="both"/>
      </w:pPr>
      <w:r w:rsidRPr="00D8604C">
        <w:rPr>
          <w:b/>
        </w:rPr>
        <w:t>gospodarski subjekti</w:t>
      </w:r>
      <w:r>
        <w:t xml:space="preserve"> so dobavitelji embalažnih materialov, proizvajalci embalaže, embalerji in uporabniki, ki so pravne osebe  ali samostojni podjetniki posamezniki, pridobitelji embalaže, pridobitelji embaliranega blaga, trgovci in distributerji, izvajalci lokalne javne službe ravnanja s komunalnimi odpadki in družbe za ravnanje z odpadno embalažo; </w:t>
      </w:r>
    </w:p>
    <w:p w:rsidR="00437478" w:rsidRDefault="00A17685" w:rsidP="00D8604C">
      <w:pPr>
        <w:numPr>
          <w:ilvl w:val="0"/>
          <w:numId w:val="12"/>
        </w:numPr>
        <w:jc w:val="both"/>
      </w:pPr>
      <w:r w:rsidRPr="00D8604C">
        <w:rPr>
          <w:b/>
        </w:rPr>
        <w:t>redno prevzemanje odpadne embalaže</w:t>
      </w:r>
      <w:r>
        <w:t xml:space="preserve"> je prevzemanje odpadne embalaže, s katerim se zagotovi, da se z vso odpadno embalažo ravna v skladu s hierarhijo ravnanja z odpadki iz predpisa, ki ureja odpadke, in zaradi katerega osebam, ki imajo v skladu s prvim odstavkom 26. člena te uredbe sklenjeno pogodbo z družbo za ravnanje z odpadno embalažo, niso povzročeni stroški, ki niso opredeljeni v prikazu osnov za tarifo obračunavanja storitev iz tretje alineje 41. člena te uredbe. </w:t>
      </w:r>
    </w:p>
    <w:p w:rsidR="00437478" w:rsidRDefault="00A17685" w:rsidP="00D8604C">
      <w:pPr>
        <w:spacing w:after="240"/>
        <w:ind w:left="-5"/>
        <w:jc w:val="both"/>
      </w:pPr>
      <w:r>
        <w:t xml:space="preserve">(2) Ministrstvo, pristojno za okolje (v nadaljnjem besedilu: ministrstvo), objavi podrobnejša navodila o razvrščanju odpadne embalaže v skladu s 6. in 7. točko prejšnjega odstavka na svojih spletnih straneh. </w:t>
      </w:r>
    </w:p>
    <w:p w:rsidR="00437478" w:rsidRDefault="00A17685" w:rsidP="00D8604C">
      <w:pPr>
        <w:pStyle w:val="Naslov1"/>
        <w:ind w:right="50"/>
      </w:pPr>
      <w:r>
        <w:t>4. člen</w:t>
      </w:r>
    </w:p>
    <w:p w:rsidR="00D8604C" w:rsidRDefault="00A17685" w:rsidP="00D8604C">
      <w:pPr>
        <w:spacing w:after="18" w:line="241" w:lineRule="auto"/>
        <w:jc w:val="center"/>
        <w:rPr>
          <w:b/>
        </w:rPr>
      </w:pPr>
      <w:r>
        <w:rPr>
          <w:b/>
        </w:rPr>
        <w:t>okoljski cilji, določeni za uporabo embalaže</w:t>
      </w:r>
    </w:p>
    <w:p w:rsidR="00437478" w:rsidRDefault="00A17685" w:rsidP="00D8604C">
      <w:pPr>
        <w:spacing w:after="18" w:line="241" w:lineRule="auto"/>
        <w:jc w:val="center"/>
      </w:pPr>
      <w:r>
        <w:rPr>
          <w:b/>
        </w:rPr>
        <w:t xml:space="preserve"> in ravnanje z odpadno embalažo</w:t>
      </w:r>
    </w:p>
    <w:p w:rsidR="00437478" w:rsidRDefault="00A17685" w:rsidP="00D8604C">
      <w:pPr>
        <w:ind w:left="-5"/>
        <w:jc w:val="both"/>
      </w:pPr>
      <w:r>
        <w:t xml:space="preserve">(1) Pri proizvodnji in dajanju embalaže v promet ter pri ravnanju z odpadno embalažo je treba upoštevati okoljske cilje iz 22. člena te uredbe v zvezi z: </w:t>
      </w:r>
    </w:p>
    <w:p w:rsidR="00437478" w:rsidRDefault="00A17685" w:rsidP="00D8604C">
      <w:pPr>
        <w:numPr>
          <w:ilvl w:val="0"/>
          <w:numId w:val="13"/>
        </w:numPr>
        <w:jc w:val="both"/>
      </w:pPr>
      <w:r>
        <w:t xml:space="preserve">deležem celotne mase odpadne embalaže, ki jo je treba predelati, </w:t>
      </w:r>
    </w:p>
    <w:p w:rsidR="00437478" w:rsidRDefault="00A17685" w:rsidP="00D8604C">
      <w:pPr>
        <w:numPr>
          <w:ilvl w:val="0"/>
          <w:numId w:val="13"/>
        </w:numPr>
        <w:jc w:val="both"/>
      </w:pPr>
      <w:r>
        <w:t xml:space="preserve">deležem celotne mase odpadne embalaže, ki jo je treba reciklirati, in </w:t>
      </w:r>
    </w:p>
    <w:p w:rsidR="00437478" w:rsidRDefault="00A17685" w:rsidP="00D8604C">
      <w:pPr>
        <w:numPr>
          <w:ilvl w:val="0"/>
          <w:numId w:val="13"/>
        </w:numPr>
        <w:jc w:val="both"/>
      </w:pPr>
      <w:r>
        <w:t xml:space="preserve">deležem mase posameznega embalažnega materiala v celotni masi odpadne embalaže, ki ga je treba reciklirati. </w:t>
      </w:r>
    </w:p>
    <w:p w:rsidR="00437478" w:rsidRDefault="00A17685" w:rsidP="00D8604C">
      <w:pPr>
        <w:ind w:left="-5"/>
        <w:jc w:val="both"/>
      </w:pPr>
      <w:r>
        <w:t xml:space="preserve">(2) Embalažni material v odpadni embalaži iz prejšnjega odstavka je naslednji material, ki je podrobneje določen v preglednicah iz Odločbe 2005/270/ES, in sicer: </w:t>
      </w:r>
    </w:p>
    <w:p w:rsidR="00437478" w:rsidRDefault="00A17685" w:rsidP="00D8604C">
      <w:pPr>
        <w:numPr>
          <w:ilvl w:val="0"/>
          <w:numId w:val="14"/>
        </w:numPr>
        <w:ind w:hanging="97"/>
        <w:jc w:val="both"/>
      </w:pPr>
      <w:r>
        <w:t xml:space="preserve">papir in karton, </w:t>
      </w:r>
    </w:p>
    <w:p w:rsidR="00437478" w:rsidRDefault="00A17685" w:rsidP="00D8604C">
      <w:pPr>
        <w:numPr>
          <w:ilvl w:val="0"/>
          <w:numId w:val="14"/>
        </w:numPr>
        <w:ind w:hanging="97"/>
        <w:jc w:val="both"/>
      </w:pPr>
      <w:r>
        <w:t xml:space="preserve">plastika, </w:t>
      </w:r>
    </w:p>
    <w:p w:rsidR="00437478" w:rsidRDefault="00A17685" w:rsidP="00D8604C">
      <w:pPr>
        <w:numPr>
          <w:ilvl w:val="0"/>
          <w:numId w:val="14"/>
        </w:numPr>
        <w:ind w:hanging="97"/>
        <w:jc w:val="both"/>
      </w:pPr>
      <w:r>
        <w:t xml:space="preserve">les, </w:t>
      </w:r>
    </w:p>
    <w:p w:rsidR="00437478" w:rsidRDefault="00A17685" w:rsidP="00D8604C">
      <w:pPr>
        <w:numPr>
          <w:ilvl w:val="0"/>
          <w:numId w:val="14"/>
        </w:numPr>
        <w:ind w:hanging="97"/>
        <w:jc w:val="both"/>
      </w:pPr>
      <w:r>
        <w:t xml:space="preserve">kovine, </w:t>
      </w:r>
    </w:p>
    <w:p w:rsidR="00437478" w:rsidRDefault="00A17685" w:rsidP="00D8604C">
      <w:pPr>
        <w:numPr>
          <w:ilvl w:val="0"/>
          <w:numId w:val="14"/>
        </w:numPr>
        <w:ind w:hanging="97"/>
        <w:jc w:val="both"/>
      </w:pPr>
      <w:r>
        <w:t xml:space="preserve">steklo in </w:t>
      </w:r>
    </w:p>
    <w:p w:rsidR="00437478" w:rsidRDefault="00A17685" w:rsidP="00D8604C">
      <w:pPr>
        <w:numPr>
          <w:ilvl w:val="0"/>
          <w:numId w:val="14"/>
        </w:numPr>
        <w:ind w:hanging="97"/>
        <w:jc w:val="both"/>
      </w:pPr>
      <w:r>
        <w:t xml:space="preserve">drugo (npr. keramika, tekstil ali material biološkega izvora). </w:t>
      </w:r>
    </w:p>
    <w:p w:rsidR="00437478" w:rsidRDefault="00A17685" w:rsidP="00D8604C">
      <w:pPr>
        <w:numPr>
          <w:ilvl w:val="0"/>
          <w:numId w:val="15"/>
        </w:numPr>
        <w:jc w:val="both"/>
      </w:pPr>
      <w:r>
        <w:t xml:space="preserve">Odpadni kompozit se razvrsti po tisti vrsti embalažnega materiala iz prejšnjega odstavka, ki glede na maso prevladuje v posameznem kompozitu. </w:t>
      </w:r>
    </w:p>
    <w:p w:rsidR="00437478" w:rsidRDefault="00A17685" w:rsidP="00D8604C">
      <w:pPr>
        <w:numPr>
          <w:ilvl w:val="0"/>
          <w:numId w:val="15"/>
        </w:numPr>
        <w:jc w:val="both"/>
      </w:pPr>
      <w:r>
        <w:t xml:space="preserve">Za doseganje ciljev iz prvega odstavka 1. člena te uredbe se v program ravnanja z odpadki iz predpisa, ki ureja odpadke, kot sestavni del vključi načrt ravnanja z embalažo in odpadno embalažo, v katerem se določijo tudi ukrepi za preprečevanje nastajanja odpadne embalaže, vključno z ukrepi za spodbujanje sistemov za ponovno uporabo embalaže, ki jo je mogoče ponovno uporabiti na okolju varen način. </w:t>
      </w:r>
    </w:p>
    <w:p w:rsidR="00437478" w:rsidRDefault="00A17685" w:rsidP="00D8604C">
      <w:pPr>
        <w:numPr>
          <w:ilvl w:val="0"/>
          <w:numId w:val="15"/>
        </w:numPr>
        <w:spacing w:after="240"/>
        <w:jc w:val="both"/>
      </w:pPr>
      <w:r>
        <w:t xml:space="preserve">O načinih doseganja okoljskih ciljev v zvezi z embalažo in odpadno embalažo sklenejo vlada in gospodarska združenja, ki zastopajo embalerje, pridobitelje blaga, proizvajalce embalaže ter pridobitelje embalaže in trgovce, dogovor. </w:t>
      </w:r>
    </w:p>
    <w:p w:rsidR="00437478" w:rsidRDefault="00A17685" w:rsidP="00D8604C">
      <w:pPr>
        <w:spacing w:after="8" w:line="252" w:lineRule="auto"/>
        <w:ind w:right="53"/>
        <w:jc w:val="center"/>
      </w:pPr>
      <w:r>
        <w:rPr>
          <w:b/>
          <w:sz w:val="20"/>
        </w:rPr>
        <w:t>2. PRAVILA RAVNANJA PRI PROIZVODNJI EMBALAŽE IN</w:t>
      </w:r>
    </w:p>
    <w:p w:rsidR="00437478" w:rsidRDefault="00A17685" w:rsidP="00D8604C">
      <w:pPr>
        <w:pStyle w:val="Naslov1"/>
        <w:ind w:right="53"/>
      </w:pPr>
      <w:r>
        <w:t>EMBALIRANJU BLAGA</w:t>
      </w:r>
    </w:p>
    <w:p w:rsidR="00D8604C" w:rsidRDefault="00A17685" w:rsidP="00210773">
      <w:pPr>
        <w:spacing w:after="0" w:line="241" w:lineRule="auto"/>
        <w:ind w:left="1838" w:right="1670" w:firstLine="391"/>
        <w:jc w:val="both"/>
        <w:rPr>
          <w:b/>
          <w:sz w:val="20"/>
        </w:rPr>
      </w:pPr>
      <w:r>
        <w:rPr>
          <w:b/>
          <w:sz w:val="20"/>
        </w:rPr>
        <w:t xml:space="preserve">5. člen </w:t>
      </w:r>
    </w:p>
    <w:p w:rsidR="00D8604C" w:rsidRPr="00D8604C" w:rsidRDefault="00D8604C" w:rsidP="00210773">
      <w:pPr>
        <w:pStyle w:val="Brezrazmikov"/>
        <w:jc w:val="center"/>
        <w:rPr>
          <w:b/>
        </w:rPr>
      </w:pPr>
      <w:r w:rsidRPr="00D8604C">
        <w:rPr>
          <w:b/>
        </w:rPr>
        <w:t>Tehnični napredek</w:t>
      </w:r>
    </w:p>
    <w:p w:rsidR="00437478" w:rsidRDefault="00A17685" w:rsidP="00D8604C">
      <w:pPr>
        <w:pBdr>
          <w:top w:val="single" w:sz="8" w:space="0" w:color="D4D4D4"/>
          <w:bottom w:val="single" w:sz="8" w:space="0" w:color="D4D4D4"/>
        </w:pBdr>
        <w:shd w:val="clear" w:color="auto" w:fill="F4F4F4"/>
        <w:spacing w:after="243" w:line="265" w:lineRule="auto"/>
        <w:ind w:left="95" w:right="75"/>
        <w:jc w:val="both"/>
      </w:pPr>
      <w:r>
        <w:t>Črtano (Uradni list RS, št. 67-3043/2011)</w:t>
      </w:r>
    </w:p>
    <w:p w:rsidR="00437478" w:rsidRDefault="00A17685" w:rsidP="00D8604C">
      <w:pPr>
        <w:pBdr>
          <w:top w:val="single" w:sz="8" w:space="0" w:color="D4D4D4"/>
          <w:bottom w:val="single" w:sz="8" w:space="0" w:color="D4D4D4"/>
        </w:pBdr>
        <w:shd w:val="clear" w:color="auto" w:fill="F4F4F4"/>
        <w:spacing w:after="243" w:line="265" w:lineRule="auto"/>
        <w:ind w:left="95" w:right="75"/>
        <w:jc w:val="both"/>
      </w:pPr>
      <w:r>
        <w:t>(glej opombo (3))</w:t>
      </w:r>
    </w:p>
    <w:p w:rsidR="00437478" w:rsidRDefault="00A17685" w:rsidP="00D8604C">
      <w:pPr>
        <w:pBdr>
          <w:top w:val="single" w:sz="8" w:space="0" w:color="D4D4D4"/>
          <w:bottom w:val="single" w:sz="8" w:space="0" w:color="D4D4D4"/>
        </w:pBdr>
        <w:shd w:val="clear" w:color="auto" w:fill="F4F4F4"/>
        <w:spacing w:after="243" w:line="265" w:lineRule="auto"/>
        <w:ind w:left="95" w:right="75"/>
        <w:jc w:val="both"/>
      </w:pPr>
      <w:r>
        <w:t>(Pri izdelavi embalaže, embaliranju blaga in dajanju embalaže ali embaliranega blaga v promet morajo biti uporabljene najboljše, v praksi uspešno preizkušene in na trgu dostopne zasnove, tehnologije ali proizvodni postopki, ki glede na razumno višje stroške prispevajo k:</w:t>
      </w:r>
    </w:p>
    <w:p w:rsidR="00437478" w:rsidRDefault="00A17685" w:rsidP="00D8604C">
      <w:pPr>
        <w:numPr>
          <w:ilvl w:val="0"/>
          <w:numId w:val="16"/>
        </w:numPr>
        <w:pBdr>
          <w:top w:val="single" w:sz="8" w:space="0" w:color="D4D4D4"/>
          <w:bottom w:val="single" w:sz="8" w:space="0" w:color="D4D4D4"/>
        </w:pBdr>
        <w:shd w:val="clear" w:color="auto" w:fill="F4F4F4"/>
        <w:spacing w:after="243" w:line="265" w:lineRule="auto"/>
        <w:ind w:right="75" w:hanging="163"/>
        <w:jc w:val="both"/>
      </w:pPr>
      <w:r>
        <w:t>zmanjševanju količine odpadne embalaže,</w:t>
      </w:r>
    </w:p>
    <w:p w:rsidR="00437478" w:rsidRDefault="00A17685" w:rsidP="00D8604C">
      <w:pPr>
        <w:numPr>
          <w:ilvl w:val="0"/>
          <w:numId w:val="16"/>
        </w:numPr>
        <w:pBdr>
          <w:top w:val="single" w:sz="8" w:space="0" w:color="D4D4D4"/>
          <w:bottom w:val="single" w:sz="8" w:space="0" w:color="D4D4D4"/>
        </w:pBdr>
        <w:shd w:val="clear" w:color="auto" w:fill="F4F4F4"/>
        <w:spacing w:after="243" w:line="265" w:lineRule="auto"/>
        <w:ind w:right="75" w:hanging="163"/>
        <w:jc w:val="both"/>
      </w:pPr>
      <w:r>
        <w:t>preprečevanju in zmanjševanju škodljivih vplivov na okolje zaradi embalažnega materiala in snovi, ki jih vsebuje embalaža ali odpadna embalaža, in</w:t>
      </w:r>
    </w:p>
    <w:p w:rsidR="00437478" w:rsidRDefault="00A17685" w:rsidP="00D8604C">
      <w:pPr>
        <w:numPr>
          <w:ilvl w:val="0"/>
          <w:numId w:val="16"/>
        </w:numPr>
        <w:pBdr>
          <w:top w:val="single" w:sz="8" w:space="0" w:color="D4D4D4"/>
          <w:bottom w:val="single" w:sz="8" w:space="0" w:color="D4D4D4"/>
        </w:pBdr>
        <w:shd w:val="clear" w:color="auto" w:fill="F4F4F4"/>
        <w:spacing w:after="0" w:line="265" w:lineRule="auto"/>
        <w:ind w:right="75" w:hanging="163"/>
        <w:jc w:val="both"/>
      </w:pPr>
      <w:r>
        <w:t xml:space="preserve">preprečevanju in zmanjševanju škodljivih vplivov na okolje pri proizvodnji embalaže, prometu z njo, njeni distribuciji in </w:t>
      </w:r>
      <w:r w:rsidR="00D8604C">
        <w:t xml:space="preserve">                       </w:t>
      </w:r>
    </w:p>
    <w:p w:rsidR="00437478" w:rsidRDefault="00D8604C" w:rsidP="00D8604C">
      <w:pPr>
        <w:pBdr>
          <w:top w:val="single" w:sz="8" w:space="0" w:color="D4D4D4"/>
          <w:bottom w:val="single" w:sz="8" w:space="0" w:color="D4D4D4"/>
        </w:pBdr>
        <w:shd w:val="clear" w:color="auto" w:fill="F4F4F4"/>
        <w:spacing w:after="1" w:line="265" w:lineRule="auto"/>
        <w:ind w:left="95" w:right="75"/>
        <w:jc w:val="both"/>
      </w:pPr>
      <w:r>
        <w:t xml:space="preserve">    </w:t>
      </w:r>
      <w:r w:rsidR="00A17685">
        <w:t>uporabi ter pri predelavi ali odstranjevanju odpadne embalaže.)</w:t>
      </w:r>
    </w:p>
    <w:p w:rsidR="00437478" w:rsidRDefault="00A17685" w:rsidP="00D8604C">
      <w:pPr>
        <w:pBdr>
          <w:top w:val="single" w:sz="8" w:space="0" w:color="D4D4D4"/>
          <w:bottom w:val="single" w:sz="8" w:space="0" w:color="D4D4D4"/>
        </w:pBdr>
        <w:shd w:val="clear" w:color="auto" w:fill="F4F4F4"/>
        <w:spacing w:after="0" w:line="259" w:lineRule="auto"/>
        <w:ind w:left="85" w:right="75" w:firstLine="0"/>
        <w:jc w:val="both"/>
      </w:pPr>
      <w:r>
        <w:t xml:space="preserve"> </w:t>
      </w:r>
    </w:p>
    <w:p w:rsidR="00D8604C" w:rsidRDefault="00A17685" w:rsidP="00D8604C">
      <w:pPr>
        <w:spacing w:after="18" w:line="241" w:lineRule="auto"/>
        <w:ind w:left="1775" w:right="1670" w:firstLine="492"/>
        <w:jc w:val="both"/>
        <w:rPr>
          <w:b/>
          <w:sz w:val="20"/>
        </w:rPr>
      </w:pPr>
      <w:r>
        <w:rPr>
          <w:b/>
          <w:sz w:val="20"/>
        </w:rPr>
        <w:t xml:space="preserve">6. člen </w:t>
      </w:r>
    </w:p>
    <w:p w:rsidR="00437478" w:rsidRPr="00D8604C" w:rsidRDefault="00A17685" w:rsidP="00D8604C">
      <w:pPr>
        <w:pStyle w:val="Brezrazmikov"/>
        <w:jc w:val="center"/>
        <w:rPr>
          <w:b/>
        </w:rPr>
      </w:pPr>
      <w:r w:rsidRPr="00D8604C">
        <w:rPr>
          <w:b/>
        </w:rPr>
        <w:t>zahteve za embalažo</w:t>
      </w:r>
    </w:p>
    <w:p w:rsidR="00437478" w:rsidRDefault="00A17685" w:rsidP="00D8604C">
      <w:pPr>
        <w:numPr>
          <w:ilvl w:val="0"/>
          <w:numId w:val="17"/>
        </w:numPr>
        <w:jc w:val="both"/>
      </w:pPr>
      <w:r>
        <w:t xml:space="preserve">Proizvajalec embalaže ali pridobitelj embalaže lahko embalažo uporabi sam za embaliranje blaga ali jo da v promet zaradi embaliranja blaga, če embalaža izpolnjuje vse zahteve iz te uredbe, vključno z zahtevami glede izdelave in sestave embalaže ter njene primernosti za ponovno uporabo in predelavo, vključno z recikliranjem, ki so določene v prilogi 2, ki je sestavni del te uredbe. </w:t>
      </w:r>
    </w:p>
    <w:p w:rsidR="00437478" w:rsidRDefault="00A17685" w:rsidP="00D8604C">
      <w:pPr>
        <w:numPr>
          <w:ilvl w:val="0"/>
          <w:numId w:val="17"/>
        </w:numPr>
        <w:jc w:val="both"/>
      </w:pPr>
      <w:r>
        <w:t xml:space="preserve">V prilogi 2A, ki je sestavni del te uredbe, je določen seznam standardov, katerih uporaba ustvari domnevo o skladnosti embalaže z vsemi zahtevami iz te uredbe, vključno z zahtevami iz priloge 2 te uredbe, ki sestoji iz: </w:t>
      </w:r>
    </w:p>
    <w:p w:rsidR="00437478" w:rsidRDefault="00A17685" w:rsidP="00D8604C">
      <w:pPr>
        <w:numPr>
          <w:ilvl w:val="0"/>
          <w:numId w:val="18"/>
        </w:numPr>
        <w:jc w:val="both"/>
      </w:pPr>
      <w:r>
        <w:t xml:space="preserve">slovenskih standardov, ki prevzemajo usklajene standarde, katerih naslovi in sklici so bili objavljeni v Sporočilu Komisije v okviru izvajanja Direktive Evropskega parlamenta in Sveta 94/62/ES z dne 20. decembra 1994 o embalaži in odpadni embalaži  (UL C št. 44 z dne 19. 2. 2005, str. 23), in </w:t>
      </w:r>
    </w:p>
    <w:p w:rsidR="00437478" w:rsidRDefault="00A17685" w:rsidP="00D8604C">
      <w:pPr>
        <w:numPr>
          <w:ilvl w:val="0"/>
          <w:numId w:val="18"/>
        </w:numPr>
        <w:jc w:val="both"/>
      </w:pPr>
      <w:r>
        <w:t xml:space="preserve">slovenskih standardov, ki vključujejo področja, na katerih ne obstajajo usklajeni standardi iz prejšnje alinee. </w:t>
      </w:r>
    </w:p>
    <w:p w:rsidR="00437478" w:rsidRDefault="00A17685" w:rsidP="00D8604C">
      <w:pPr>
        <w:numPr>
          <w:ilvl w:val="0"/>
          <w:numId w:val="19"/>
        </w:numPr>
        <w:jc w:val="both"/>
      </w:pPr>
      <w:r>
        <w:t xml:space="preserve">Ministrstvo pošlje Komisiji besedila slovenskih standardov iz druge alinee prejšnjega odstavka, za katere meni, da izpolnjujejo zahteve iz tega člena. </w:t>
      </w:r>
    </w:p>
    <w:p w:rsidR="00437478" w:rsidRDefault="00A17685" w:rsidP="00D8604C">
      <w:pPr>
        <w:numPr>
          <w:ilvl w:val="0"/>
          <w:numId w:val="19"/>
        </w:numPr>
        <w:jc w:val="both"/>
      </w:pPr>
      <w:r>
        <w:t>Če standardi iz drugega odstavka tega člena ne izpolnjujejo v celoti zahtev iz prvega odstavka tega člena, ministrstvo obvesti kontaktno točko v okviru slovenskega nacionalnega organa za standarde v skladu s predpisom o postopkih noti</w:t>
      </w:r>
      <w:r>
        <w:t xml:space="preserve">ciranja na področju standardov, tehničnih predpisov in ugotavljanja skladnosti. </w:t>
      </w:r>
    </w:p>
    <w:p w:rsidR="00437478" w:rsidRDefault="00A17685" w:rsidP="00D8604C">
      <w:pPr>
        <w:numPr>
          <w:ilvl w:val="0"/>
          <w:numId w:val="19"/>
        </w:numPr>
        <w:jc w:val="both"/>
      </w:pPr>
      <w:r>
        <w:t xml:space="preserve">Če proizvajalec embalaže ali embaler embalažo označi zaradi prepoznavanja embalažnega materiala, mora za označevanje embalaže, izdelane iz embalažnih materialov, navedenih v Odločbi 97/129/ES, uporabiti sistem prepoznavanja embalažnega materiala v skladu s to odločbo. </w:t>
      </w:r>
    </w:p>
    <w:p w:rsidR="00437478" w:rsidRDefault="00A17685" w:rsidP="00D8604C">
      <w:pPr>
        <w:numPr>
          <w:ilvl w:val="0"/>
          <w:numId w:val="19"/>
        </w:numPr>
        <w:jc w:val="both"/>
      </w:pPr>
      <w:r>
        <w:t xml:space="preserve">Če je pridobljena ali uvožena embalaža označena zaradi prepoznavanja embalažnega materiala, navedenega v Odločbi 97/129/ES, jo lahko pridobitelj embalaže uporabi sam za embaliranje blaga ali jo da v promet zaradi embaliranja blaga le, če je embalaža označena v skladu s prejšnjim odstavkom. </w:t>
      </w:r>
    </w:p>
    <w:p w:rsidR="00437478" w:rsidRDefault="00A17685" w:rsidP="00D8604C">
      <w:pPr>
        <w:numPr>
          <w:ilvl w:val="0"/>
          <w:numId w:val="19"/>
        </w:numPr>
        <w:spacing w:after="240"/>
        <w:jc w:val="both"/>
      </w:pPr>
      <w:r>
        <w:t xml:space="preserve">Oznaka na embalaži, namenjena prepoznavanju embalažnega materiala, mora biti nameščena na sami embalaži ali etiketi, pritrjeni na embalažo, in mora biti jasno vidna in dobro čitljiva. Oznaka mora biti trajna in obstojna tudi po odprtju embalaže. </w:t>
      </w:r>
    </w:p>
    <w:p w:rsidR="00D8604C" w:rsidRDefault="00A17685" w:rsidP="00D8604C">
      <w:pPr>
        <w:spacing w:after="18" w:line="241" w:lineRule="auto"/>
        <w:ind w:left="1948" w:right="1784" w:firstLine="329"/>
        <w:jc w:val="both"/>
        <w:rPr>
          <w:b/>
          <w:sz w:val="20"/>
        </w:rPr>
      </w:pPr>
      <w:r>
        <w:rPr>
          <w:b/>
          <w:sz w:val="20"/>
        </w:rPr>
        <w:t xml:space="preserve">7. člen </w:t>
      </w:r>
    </w:p>
    <w:p w:rsidR="00437478" w:rsidRPr="00D8604C" w:rsidRDefault="00A17685" w:rsidP="00D8604C">
      <w:pPr>
        <w:pStyle w:val="Brezrazmikov"/>
        <w:jc w:val="center"/>
        <w:rPr>
          <w:b/>
        </w:rPr>
      </w:pPr>
      <w:r w:rsidRPr="00D8604C">
        <w:rPr>
          <w:b/>
        </w:rPr>
        <w:t>mejne vrednosti</w:t>
      </w:r>
    </w:p>
    <w:p w:rsidR="00437478" w:rsidRDefault="00A17685" w:rsidP="00D8604C">
      <w:pPr>
        <w:numPr>
          <w:ilvl w:val="0"/>
          <w:numId w:val="20"/>
        </w:numPr>
        <w:jc w:val="both"/>
      </w:pPr>
      <w:r>
        <w:t xml:space="preserve">Proizvajalec embalaže ali pridobitelj embalaže za embalažo, uvoženo iz tretjih držav razen držav v okviru Evropskega gospodarskega prostora (v nadaljnjem besedilu: EGP), lahko proizvaja ali pridobiva embalažo zaradi dajanja v promet, če zagotovi, da celotna koncentracija svinca, kadmija, živega srebra in šestvalentnega kroma (v nadaljnjem besedilu: koncentracija težkih kovin) v embalaži ali embalažnem materialu ne presega 0,01% (m/m), pri čemer pa se mejna vrednost za koncentracijo svinca ne uporablja za embalažo, ki je v celoti narejena iz svinčevega kristalnega stekla v skladu s predpisom, ki ureja izdelke iz kristalnega stekla. </w:t>
      </w:r>
    </w:p>
    <w:p w:rsidR="00437478" w:rsidRDefault="00A17685" w:rsidP="00D8604C">
      <w:pPr>
        <w:numPr>
          <w:ilvl w:val="0"/>
          <w:numId w:val="20"/>
        </w:numPr>
        <w:jc w:val="both"/>
      </w:pPr>
      <w:r>
        <w:t xml:space="preserve">Proizvajalec embalaže mora za embalažo, ki jo da v promet zaradi embaliranja blaga, zagotoviti, da je način ugotavljanja koncentracije težkih kovin v embalažnem materialu izvedeno s preskusnimi metodami, katerih rezultati so enakovredni rezultatom preskusnih metod, določenih v standardu SIST EN 13427. </w:t>
      </w:r>
    </w:p>
    <w:p w:rsidR="00437478" w:rsidRDefault="00A17685" w:rsidP="00D8604C">
      <w:pPr>
        <w:numPr>
          <w:ilvl w:val="0"/>
          <w:numId w:val="20"/>
        </w:numPr>
        <w:jc w:val="both"/>
      </w:pPr>
      <w:r>
        <w:t xml:space="preserve">Ne glede na določbo prvega odstavka tega člena je lahko v stekleni embalaži koncentracija težkih kovin večja od 0,01% (m/m), če: </w:t>
      </w:r>
    </w:p>
    <w:p w:rsidR="00437478" w:rsidRDefault="00A17685" w:rsidP="00D8604C">
      <w:pPr>
        <w:numPr>
          <w:ilvl w:val="0"/>
          <w:numId w:val="21"/>
        </w:numPr>
        <w:jc w:val="both"/>
      </w:pPr>
      <w:r>
        <w:t xml:space="preserve">se v stekleno embalažo med proizvodnim procesom težke kovine niso dodajale namerno, </w:t>
      </w:r>
    </w:p>
    <w:p w:rsidR="00437478" w:rsidRDefault="00A17685" w:rsidP="00D8604C">
      <w:pPr>
        <w:numPr>
          <w:ilvl w:val="0"/>
          <w:numId w:val="21"/>
        </w:numPr>
        <w:jc w:val="both"/>
      </w:pPr>
      <w:r>
        <w:t xml:space="preserve">je preseganje mejne vrednosti koncentracije težkih kovin nastalo samo zaradi dodajanja recikliranega materiala. </w:t>
      </w:r>
    </w:p>
    <w:p w:rsidR="00437478" w:rsidRDefault="00A17685" w:rsidP="00D8604C">
      <w:pPr>
        <w:ind w:left="-5"/>
        <w:jc w:val="both"/>
      </w:pPr>
      <w:r>
        <w:t xml:space="preserve">(4) Če je v posameznem letu vrednost koncentracije težkih kovin, izmerjena pri kateri koli od dvanajstih mesečnih kontrol za posamezno peč za proizvodnjo stekla, ki predstavlja običajno in stalno proizvodnjo stekla, večja od 0,02% (m/m), mora proizvajalec stekla najpozneje do 31. marca tekočega leta ministrstvu posredovati poročilo za preteklo leto, ki vsebuje naslednje podatke: </w:t>
      </w:r>
    </w:p>
    <w:p w:rsidR="00437478" w:rsidRDefault="00A17685" w:rsidP="00D8604C">
      <w:pPr>
        <w:numPr>
          <w:ilvl w:val="0"/>
          <w:numId w:val="22"/>
        </w:numPr>
        <w:ind w:hanging="174"/>
        <w:jc w:val="both"/>
      </w:pPr>
      <w:r>
        <w:t xml:space="preserve">izmerjene vrednosti koncentracije težkih kovin, </w:t>
      </w:r>
    </w:p>
    <w:p w:rsidR="00437478" w:rsidRDefault="00A17685" w:rsidP="00D8604C">
      <w:pPr>
        <w:numPr>
          <w:ilvl w:val="0"/>
          <w:numId w:val="22"/>
        </w:numPr>
        <w:ind w:hanging="174"/>
        <w:jc w:val="both"/>
      </w:pPr>
      <w:r>
        <w:t xml:space="preserve">opis uporabljenih preskusnih metod, </w:t>
      </w:r>
    </w:p>
    <w:p w:rsidR="00437478" w:rsidRDefault="00A17685" w:rsidP="00D8604C">
      <w:pPr>
        <w:numPr>
          <w:ilvl w:val="0"/>
          <w:numId w:val="22"/>
        </w:numPr>
        <w:ind w:hanging="174"/>
        <w:jc w:val="both"/>
      </w:pPr>
      <w:r>
        <w:t xml:space="preserve">domnevni izvor visoke koncentracije težkih kovin in </w:t>
      </w:r>
    </w:p>
    <w:p w:rsidR="00437478" w:rsidRDefault="00A17685" w:rsidP="00D8604C">
      <w:pPr>
        <w:numPr>
          <w:ilvl w:val="0"/>
          <w:numId w:val="22"/>
        </w:numPr>
        <w:ind w:hanging="174"/>
        <w:jc w:val="both"/>
      </w:pPr>
      <w:r>
        <w:t xml:space="preserve">podroben opis sprejetih ukrepov za zmanjšanje koncentracije težkih kovin. </w:t>
      </w:r>
    </w:p>
    <w:p w:rsidR="00437478" w:rsidRDefault="00A17685" w:rsidP="00D8604C">
      <w:pPr>
        <w:numPr>
          <w:ilvl w:val="0"/>
          <w:numId w:val="23"/>
        </w:numPr>
        <w:jc w:val="both"/>
      </w:pPr>
      <w:r>
        <w:t xml:space="preserve">Če se embalaža iz tretjega odstavka uvaža iz tretje države razen držav v okviru EGP, mora poročilo iz prejšnjega odstavka ministrstvu posredovati pridobitelj embalaže. </w:t>
      </w:r>
    </w:p>
    <w:p w:rsidR="00437478" w:rsidRDefault="00A17685" w:rsidP="00D8604C">
      <w:pPr>
        <w:numPr>
          <w:ilvl w:val="0"/>
          <w:numId w:val="23"/>
        </w:numPr>
        <w:spacing w:after="240"/>
        <w:jc w:val="both"/>
      </w:pPr>
      <w:r>
        <w:t xml:space="preserve">Proizvajalec embalaže iz drugega odstavka tega člena mora zagotoviti, da je dokumentacija o uporabljenih preskusnih metodah in rezultatih meritev ministrstvu predložena na vpogled na njegovo zahtevo. </w:t>
      </w:r>
    </w:p>
    <w:p w:rsidR="00D8604C" w:rsidRDefault="00A17685" w:rsidP="00D8604C">
      <w:pPr>
        <w:spacing w:after="18" w:line="241" w:lineRule="auto"/>
        <w:ind w:left="1838" w:right="1819" w:firstLine="391"/>
        <w:jc w:val="both"/>
        <w:rPr>
          <w:b/>
          <w:sz w:val="20"/>
        </w:rPr>
      </w:pPr>
      <w:r>
        <w:rPr>
          <w:b/>
          <w:sz w:val="20"/>
        </w:rPr>
        <w:t xml:space="preserve">8. člen </w:t>
      </w:r>
    </w:p>
    <w:p w:rsidR="00437478" w:rsidRPr="00D8604C" w:rsidRDefault="00A17685" w:rsidP="00D8604C">
      <w:pPr>
        <w:pStyle w:val="Brezrazmikov"/>
        <w:jc w:val="center"/>
        <w:rPr>
          <w:b/>
        </w:rPr>
      </w:pPr>
      <w:r w:rsidRPr="00D8604C">
        <w:rPr>
          <w:b/>
        </w:rPr>
        <w:t>izjava o skladnosti</w:t>
      </w:r>
    </w:p>
    <w:p w:rsidR="00437478" w:rsidRDefault="00A17685" w:rsidP="00D8604C">
      <w:pPr>
        <w:spacing w:line="320" w:lineRule="auto"/>
        <w:ind w:left="-5"/>
        <w:jc w:val="both"/>
      </w:pPr>
      <w:r>
        <w:t xml:space="preserve">(1) Proizvajalec embalaže in pridobitelj embalaže za embalažo, uvoženo iz tretjih držav razen držav v okviru EGP, dokazujeta izpolnjevanje zahtev iz 6., 7. in 10. člena te uredbe z izjavo o skladnosti embalaže (v nadaljnjem besedilu: izjava o skladnosti). (2) Proizvajalec embalaže iz prejšnjega odstavka dokazuje verodostojnost izjave o skladnosti z dokumentacijo o izpolnjevanju zahtev iz 6., 7. in 10. člena te uredbe. </w:t>
      </w:r>
    </w:p>
    <w:p w:rsidR="00437478" w:rsidRDefault="00A17685" w:rsidP="00D8604C">
      <w:pPr>
        <w:numPr>
          <w:ilvl w:val="0"/>
          <w:numId w:val="24"/>
        </w:numPr>
        <w:jc w:val="both"/>
      </w:pPr>
      <w:r>
        <w:t xml:space="preserve">Pridobitelj embalaže iz prvega odstavka dokazuje verodostojnost izjave o skladnosti z dokumentacijo o izpolnjevanju zahtev iz 6., 7. in 10. člena te uredbe, ki jo pridobi od  proizvajalca embalaže v državi izvora embalaže. </w:t>
      </w:r>
    </w:p>
    <w:p w:rsidR="00437478" w:rsidRDefault="00A17685" w:rsidP="00D8604C">
      <w:pPr>
        <w:numPr>
          <w:ilvl w:val="0"/>
          <w:numId w:val="24"/>
        </w:numPr>
        <w:spacing w:after="322"/>
        <w:jc w:val="both"/>
      </w:pPr>
      <w:r>
        <w:t xml:space="preserve">Proizvajalec in pridobitelj embalaže iz prvega odstavka morata zagotoviti, da je izjava o skladnosti dostopna embalerju in trgovcu, ki embalažo dobavlja embalerju, in da je pristojnemu inšpektorju ali ministrstvu na njegovo zahtevo dostopna dokumentacija o izpolnjevanju zahtev iz 6., 7. in 10. člena te uredbe, na podlagi katere dokazujeta verodostojnost izjave o skladnosti. </w:t>
      </w:r>
    </w:p>
    <w:p w:rsidR="00437478" w:rsidRDefault="00A17685" w:rsidP="00D8604C">
      <w:pPr>
        <w:pBdr>
          <w:top w:val="single" w:sz="8" w:space="0" w:color="D4D4D4"/>
          <w:bottom w:val="single" w:sz="8" w:space="0" w:color="D4D4D4"/>
        </w:pBdr>
        <w:shd w:val="clear" w:color="auto" w:fill="F4F4F4"/>
        <w:spacing w:after="243" w:line="265" w:lineRule="auto"/>
        <w:ind w:left="95" w:right="75"/>
        <w:jc w:val="both"/>
      </w:pPr>
      <w:r>
        <w:t>Črtano (Uradni list RS, št. 110-5473/2007)</w:t>
      </w:r>
    </w:p>
    <w:p w:rsidR="00437478" w:rsidRDefault="00A17685" w:rsidP="00D8604C">
      <w:pPr>
        <w:pBdr>
          <w:top w:val="single" w:sz="8" w:space="0" w:color="D4D4D4"/>
          <w:bottom w:val="single" w:sz="8" w:space="0" w:color="D4D4D4"/>
        </w:pBdr>
        <w:shd w:val="clear" w:color="auto" w:fill="F4F4F4"/>
        <w:spacing w:after="243" w:line="265" w:lineRule="auto"/>
        <w:ind w:left="95" w:right="75"/>
        <w:jc w:val="both"/>
      </w:pPr>
      <w:r>
        <w:t>(glej opombo (2))</w:t>
      </w:r>
    </w:p>
    <w:p w:rsidR="00437478" w:rsidRDefault="00A17685" w:rsidP="00D8604C">
      <w:pPr>
        <w:pBdr>
          <w:top w:val="single" w:sz="8" w:space="0" w:color="D4D4D4"/>
          <w:bottom w:val="single" w:sz="8" w:space="0" w:color="D4D4D4"/>
        </w:pBdr>
        <w:shd w:val="clear" w:color="auto" w:fill="F4F4F4"/>
        <w:spacing w:after="243" w:line="265" w:lineRule="auto"/>
        <w:ind w:left="95" w:right="75"/>
        <w:jc w:val="both"/>
      </w:pPr>
      <w:r>
        <w:t>((5) Proizvajalec embalaže ali pridobitelj embalaže mora za embalažo, ki jo da v promet zaradi embaliranja blaga, zagotoviti, da je izjava o skladnosti dostopna embalerjem.</w:t>
      </w:r>
    </w:p>
    <w:p w:rsidR="00437478" w:rsidRDefault="00A17685" w:rsidP="00D8604C">
      <w:pPr>
        <w:pBdr>
          <w:top w:val="single" w:sz="8" w:space="0" w:color="D4D4D4"/>
          <w:bottom w:val="single" w:sz="8" w:space="0" w:color="D4D4D4"/>
        </w:pBdr>
        <w:shd w:val="clear" w:color="auto" w:fill="F4F4F4"/>
        <w:spacing w:after="358" w:line="265" w:lineRule="auto"/>
        <w:ind w:left="95" w:right="75"/>
        <w:jc w:val="both"/>
      </w:pPr>
      <w:r>
        <w:t xml:space="preserve">(6) Proizvajalec embalaže in pridobitelj embalaže morata izjavo o skladnosti predložiti pristojnemu inšpektorju ali ministrstvu na njegovo zahtevo.) </w:t>
      </w:r>
    </w:p>
    <w:p w:rsidR="00D8604C" w:rsidRDefault="00A17685" w:rsidP="00D8604C">
      <w:pPr>
        <w:spacing w:after="18" w:line="241" w:lineRule="auto"/>
        <w:ind w:left="1423" w:right="1417" w:firstLine="845"/>
        <w:jc w:val="both"/>
        <w:rPr>
          <w:b/>
          <w:sz w:val="20"/>
        </w:rPr>
      </w:pPr>
      <w:r>
        <w:rPr>
          <w:b/>
          <w:sz w:val="20"/>
        </w:rPr>
        <w:t xml:space="preserve">9. člen </w:t>
      </w:r>
    </w:p>
    <w:p w:rsidR="00437478" w:rsidRPr="00D8604C" w:rsidRDefault="00A17685" w:rsidP="00D8604C">
      <w:pPr>
        <w:pStyle w:val="Brezrazmikov"/>
        <w:jc w:val="center"/>
        <w:rPr>
          <w:b/>
        </w:rPr>
      </w:pPr>
      <w:r w:rsidRPr="00D8604C">
        <w:rPr>
          <w:b/>
        </w:rPr>
        <w:t>sledljivost izjave o skladnosti</w:t>
      </w:r>
    </w:p>
    <w:p w:rsidR="00437478" w:rsidRDefault="00A17685" w:rsidP="00D8604C">
      <w:pPr>
        <w:numPr>
          <w:ilvl w:val="0"/>
          <w:numId w:val="25"/>
        </w:numPr>
        <w:jc w:val="both"/>
      </w:pPr>
      <w:r>
        <w:t xml:space="preserve">Embaler lahko uporablja embalažo za embaliranje blaga, če je zanjo pridobil izjavo o skladnosti iz prvega odstavka prejšnjega člena. </w:t>
      </w:r>
    </w:p>
    <w:p w:rsidR="00437478" w:rsidRDefault="00A17685" w:rsidP="00D8604C">
      <w:pPr>
        <w:numPr>
          <w:ilvl w:val="0"/>
          <w:numId w:val="25"/>
        </w:numPr>
        <w:spacing w:after="322"/>
        <w:jc w:val="both"/>
      </w:pPr>
      <w:r>
        <w:t xml:space="preserve">Embaler mora kopijo izjave o skladnosti predložiti pristojnemu inšpektorju na njegovo zahtevo. </w:t>
      </w:r>
    </w:p>
    <w:p w:rsidR="00437478" w:rsidRDefault="00A17685" w:rsidP="00D8604C">
      <w:pPr>
        <w:pBdr>
          <w:top w:val="single" w:sz="8" w:space="0" w:color="D4D4D4"/>
          <w:bottom w:val="single" w:sz="8" w:space="0" w:color="D4D4D4"/>
        </w:pBdr>
        <w:shd w:val="clear" w:color="auto" w:fill="F4F4F4"/>
        <w:spacing w:after="243" w:line="265" w:lineRule="auto"/>
        <w:ind w:left="95" w:right="75"/>
        <w:jc w:val="both"/>
      </w:pPr>
      <w:r>
        <w:t>Črtano (Uradni list RS, št. 110-5473/2007)</w:t>
      </w:r>
    </w:p>
    <w:p w:rsidR="00437478" w:rsidRDefault="00A17685" w:rsidP="00D8604C">
      <w:pPr>
        <w:pBdr>
          <w:top w:val="single" w:sz="8" w:space="0" w:color="D4D4D4"/>
          <w:bottom w:val="single" w:sz="8" w:space="0" w:color="D4D4D4"/>
        </w:pBdr>
        <w:shd w:val="clear" w:color="auto" w:fill="F4F4F4"/>
        <w:spacing w:after="243" w:line="265" w:lineRule="auto"/>
        <w:ind w:left="95" w:right="75"/>
        <w:jc w:val="both"/>
      </w:pPr>
      <w:r>
        <w:t>(glej opombo (2))</w:t>
      </w:r>
    </w:p>
    <w:p w:rsidR="00437478" w:rsidRDefault="00A17685" w:rsidP="00D8604C">
      <w:pPr>
        <w:pBdr>
          <w:top w:val="single" w:sz="8" w:space="0" w:color="D4D4D4"/>
          <w:bottom w:val="single" w:sz="8" w:space="0" w:color="D4D4D4"/>
        </w:pBdr>
        <w:shd w:val="clear" w:color="auto" w:fill="F4F4F4"/>
        <w:spacing w:after="243" w:line="265" w:lineRule="auto"/>
        <w:ind w:left="95" w:right="75"/>
        <w:jc w:val="both"/>
      </w:pPr>
      <w:r>
        <w:t>((3) Pridobitelj blaga, trgovec ali distributer mora za embalažo, v katero je embalirano blago, od predhodnega dobavitelja embaliranega blaga pridobiti pisno izjavo, da je za embalažo, v katero je embalirano blago, izdana izjava o skladnosti.</w:t>
      </w:r>
    </w:p>
    <w:p w:rsidR="00437478" w:rsidRDefault="00A17685" w:rsidP="00D8604C">
      <w:pPr>
        <w:numPr>
          <w:ilvl w:val="0"/>
          <w:numId w:val="26"/>
        </w:numPr>
        <w:pBdr>
          <w:top w:val="single" w:sz="8" w:space="0" w:color="D4D4D4"/>
          <w:bottom w:val="single" w:sz="8" w:space="0" w:color="D4D4D4"/>
        </w:pBdr>
        <w:shd w:val="clear" w:color="auto" w:fill="F4F4F4"/>
        <w:spacing w:after="243" w:line="265" w:lineRule="auto"/>
        <w:ind w:right="75"/>
        <w:jc w:val="both"/>
      </w:pPr>
      <w:r>
        <w:t>Pisna izjava iz prejšnjega odstavka mora biti sestavni del pogodbe o dobavi ali naročilu za dobavo embaliranega blaga.</w:t>
      </w:r>
    </w:p>
    <w:p w:rsidR="00437478" w:rsidRDefault="00A17685" w:rsidP="00D8604C">
      <w:pPr>
        <w:numPr>
          <w:ilvl w:val="0"/>
          <w:numId w:val="26"/>
        </w:numPr>
        <w:pBdr>
          <w:top w:val="single" w:sz="8" w:space="0" w:color="D4D4D4"/>
          <w:bottom w:val="single" w:sz="8" w:space="0" w:color="D4D4D4"/>
        </w:pBdr>
        <w:shd w:val="clear" w:color="auto" w:fill="F4F4F4"/>
        <w:spacing w:after="243" w:line="265" w:lineRule="auto"/>
        <w:ind w:right="75"/>
        <w:jc w:val="both"/>
      </w:pPr>
      <w:r>
        <w:t xml:space="preserve">Pridobitelj blaga, trgovec ali distributer mora za embalažo, v katero je embalirano blago, od dobavitelja embaliranega blaga pridobiti kopijo izjave o skladnosti in jo predložiti pristojnemu inšpektorju na njegovo zahtevo v roku, ki ga ta določi.) </w:t>
      </w:r>
    </w:p>
    <w:p w:rsidR="00437478" w:rsidRDefault="00A17685" w:rsidP="00D8604C">
      <w:pPr>
        <w:pStyle w:val="Naslov1"/>
        <w:ind w:right="53"/>
      </w:pPr>
      <w:r>
        <w:t>10. člen</w:t>
      </w:r>
    </w:p>
    <w:p w:rsidR="00D8604C" w:rsidRDefault="00A17685" w:rsidP="00D8604C">
      <w:pPr>
        <w:spacing w:after="205" w:line="259" w:lineRule="auto"/>
        <w:ind w:left="-15" w:right="204" w:firstLine="644"/>
        <w:jc w:val="both"/>
        <w:rPr>
          <w:b/>
        </w:rPr>
      </w:pPr>
      <w:r>
        <w:rPr>
          <w:b/>
        </w:rPr>
        <w:t>zahteve pri distribuciji plastičnih zabojev in palet</w:t>
      </w:r>
    </w:p>
    <w:p w:rsidR="00437478" w:rsidRDefault="00A17685" w:rsidP="00D8604C">
      <w:pPr>
        <w:spacing w:after="205" w:line="259" w:lineRule="auto"/>
        <w:ind w:left="-15" w:right="204" w:firstLine="0"/>
        <w:jc w:val="both"/>
      </w:pPr>
      <w:r>
        <w:t xml:space="preserve">(1) </w:t>
      </w:r>
      <w:r w:rsidR="00D8604C">
        <w:tab/>
      </w:r>
      <w:r>
        <w:t xml:space="preserve">Ne glede na določbe prvega odstavka 7. člena te uredbe je koncentracija težkih kovin v embalažnem materialu lahko večja od 0,01% (m/m), če je embalaža plastični zaboj ali plastična paleta, ki je dana v promet v sistemu zaprtega kroženja vračljive embalaže, in je mejna koncentracija presežena samo zaradi dodajanja recikliranega materiala. </w:t>
      </w:r>
    </w:p>
    <w:p w:rsidR="00437478" w:rsidRDefault="00A17685" w:rsidP="00D8604C">
      <w:pPr>
        <w:numPr>
          <w:ilvl w:val="0"/>
          <w:numId w:val="27"/>
        </w:numPr>
        <w:jc w:val="both"/>
      </w:pPr>
      <w:r>
        <w:t xml:space="preserve">Plastični zaboj ali plastična paleta iz prejšnjega odstavka mora biti izdelana v nadzorovanem postopku recikliranja odpadne embalaže, v katerem reciklirani material izhaja samo iz drugih plastičnih zabojev ali plastičnih palet in v katerem dodajanje zunanjega materiala za izdelavo zabojev ali plastičnih palet ne presega 20% celotne mase materiala, potrebnega za izdelavo plastičnih zabojev ali plastičnih palet. </w:t>
      </w:r>
    </w:p>
    <w:p w:rsidR="00437478" w:rsidRDefault="00A17685" w:rsidP="00D8604C">
      <w:pPr>
        <w:numPr>
          <w:ilvl w:val="0"/>
          <w:numId w:val="27"/>
        </w:numPr>
        <w:jc w:val="both"/>
      </w:pPr>
      <w:r>
        <w:t xml:space="preserve">Težke kovine se med proizvodnjo ali distribucijo plastičnih zabojev ali plastičnih palet, ki se uporabljajo v nadzorovanem postopku recikliranja odpadne embalaže, ne smejo dodajati namerno kot element, razen če gre za naključno prisotnost kateregakoli od teh elementov. </w:t>
      </w:r>
    </w:p>
    <w:p w:rsidR="00437478" w:rsidRDefault="00A17685" w:rsidP="00D8604C">
      <w:pPr>
        <w:numPr>
          <w:ilvl w:val="0"/>
          <w:numId w:val="27"/>
        </w:numPr>
        <w:jc w:val="both"/>
      </w:pPr>
      <w:r>
        <w:t xml:space="preserve">Embaler mora za sodelovanje v sistemu zaprtega kroženja vračljive embalaže iz prvega odstavka tega člena pridobiti okoljevarstveno dovoljenje. </w:t>
      </w:r>
    </w:p>
    <w:p w:rsidR="00437478" w:rsidRDefault="00A17685" w:rsidP="00D8604C">
      <w:pPr>
        <w:numPr>
          <w:ilvl w:val="0"/>
          <w:numId w:val="27"/>
        </w:numPr>
        <w:jc w:val="both"/>
      </w:pPr>
      <w:r>
        <w:t xml:space="preserve">Ministrstvo izda okoljevarstveno dovoljenje iz prejšnjega odstavka na podlagi vloge embalerja, kateri morajo biti priložena dokazila o izpolnjevanju predpisanih pogojev in načrt nadzorovanja kroženja vračljive embalaže, iz katerega so razvidni podatki o: </w:t>
      </w:r>
    </w:p>
    <w:p w:rsidR="00437478" w:rsidRDefault="00A17685" w:rsidP="00D8604C">
      <w:pPr>
        <w:numPr>
          <w:ilvl w:val="0"/>
          <w:numId w:val="28"/>
        </w:numPr>
        <w:ind w:hanging="97"/>
        <w:jc w:val="both"/>
      </w:pPr>
      <w:r>
        <w:t xml:space="preserve">upravljavcu sistema zaprtega kroženja vračljive embalaže ter njegovi dejavnosti, </w:t>
      </w:r>
    </w:p>
    <w:p w:rsidR="00437478" w:rsidRDefault="00A17685" w:rsidP="00D8604C">
      <w:pPr>
        <w:numPr>
          <w:ilvl w:val="0"/>
          <w:numId w:val="28"/>
        </w:numPr>
        <w:ind w:hanging="97"/>
        <w:jc w:val="both"/>
      </w:pPr>
      <w:r>
        <w:t xml:space="preserve">vrsti embalaže in opisu blaga, zaradi katerega je vzpostavljen sistem zaprtega kroženja vračljive embalaže, </w:t>
      </w:r>
    </w:p>
    <w:p w:rsidR="00437478" w:rsidRDefault="00A17685" w:rsidP="00D8604C">
      <w:pPr>
        <w:numPr>
          <w:ilvl w:val="0"/>
          <w:numId w:val="28"/>
        </w:numPr>
        <w:ind w:hanging="97"/>
        <w:jc w:val="both"/>
      </w:pPr>
      <w:r>
        <w:t xml:space="preserve">načinu evidentiranja vračljive embalaže in </w:t>
      </w:r>
      <w:r>
        <w:t xml:space="preserve">nančnih ali drugih vzpodbudah končnih uporabnikov, da po uporabi blaga vračljivo embalažo vračajo v sistem zaprtega kroženja vračljive embalaže, </w:t>
      </w:r>
    </w:p>
    <w:p w:rsidR="00437478" w:rsidRDefault="00A17685" w:rsidP="00D8604C">
      <w:pPr>
        <w:numPr>
          <w:ilvl w:val="0"/>
          <w:numId w:val="28"/>
        </w:numPr>
        <w:ind w:hanging="97"/>
        <w:jc w:val="both"/>
      </w:pPr>
      <w:r>
        <w:t xml:space="preserve">načinu izločanja vrnjenih kosov vračljive embalaže, ki niso več ponovno uporabni, iz sistema zaprtega kroženja vračljive embalaže, skupaj s predvidenimi postopki predelave za te odpadke, v skladu s predpisi, ki urejajo ravnanje z odpadki, </w:t>
      </w:r>
    </w:p>
    <w:p w:rsidR="00437478" w:rsidRDefault="00A17685" w:rsidP="00D8604C">
      <w:pPr>
        <w:numPr>
          <w:ilvl w:val="0"/>
          <w:numId w:val="28"/>
        </w:numPr>
        <w:ind w:hanging="97"/>
        <w:jc w:val="both"/>
      </w:pPr>
      <w:r>
        <w:t xml:space="preserve">načinu trajnega in vidnega označevanja plastičnih zabojev ali palet, </w:t>
      </w:r>
    </w:p>
    <w:p w:rsidR="00437478" w:rsidRDefault="00A17685" w:rsidP="00D8604C">
      <w:pPr>
        <w:numPr>
          <w:ilvl w:val="0"/>
          <w:numId w:val="28"/>
        </w:numPr>
        <w:ind w:hanging="97"/>
        <w:jc w:val="both"/>
      </w:pPr>
      <w:r>
        <w:t xml:space="preserve">načinu dokazovanja zahtev iz drugega odstavka tega člena in nadzor nad zaprtim kroženjem vračljive embalaže, vključno z načinom ugotavljanja odstotka vrnjene vračljive embalaže, pri čemer odstotek ob upoštevanju trajnosti plastičnih zabojev ali palet ne sme biti nižji od 90 odstotkov, </w:t>
      </w:r>
    </w:p>
    <w:p w:rsidR="00437478" w:rsidRDefault="00A17685" w:rsidP="00D8604C">
      <w:pPr>
        <w:numPr>
          <w:ilvl w:val="0"/>
          <w:numId w:val="28"/>
        </w:numPr>
        <w:ind w:hanging="97"/>
        <w:jc w:val="both"/>
      </w:pPr>
      <w:r>
        <w:t xml:space="preserve">načinu ugotavljanja koncentracije težkih kovin v embalažnem materialu, </w:t>
      </w:r>
    </w:p>
    <w:p w:rsidR="00437478" w:rsidRDefault="00A17685" w:rsidP="00D8604C">
      <w:pPr>
        <w:numPr>
          <w:ilvl w:val="0"/>
          <w:numId w:val="28"/>
        </w:numPr>
        <w:ind w:hanging="97"/>
        <w:jc w:val="both"/>
      </w:pPr>
      <w:r>
        <w:t xml:space="preserve">načinu in pogostosti poročanja o rezultatih ugotavljanja iz prejšnje alinee, </w:t>
      </w:r>
    </w:p>
    <w:p w:rsidR="00437478" w:rsidRDefault="00A17685" w:rsidP="00D8604C">
      <w:pPr>
        <w:numPr>
          <w:ilvl w:val="0"/>
          <w:numId w:val="28"/>
        </w:numPr>
        <w:ind w:hanging="97"/>
        <w:jc w:val="both"/>
      </w:pPr>
      <w:r>
        <w:t xml:space="preserve">največji dopustni koncentraciji težkih kovin v embalažnem materialu, </w:t>
      </w:r>
    </w:p>
    <w:p w:rsidR="00437478" w:rsidRDefault="00A17685" w:rsidP="00D8604C">
      <w:pPr>
        <w:numPr>
          <w:ilvl w:val="0"/>
          <w:numId w:val="28"/>
        </w:numPr>
        <w:ind w:hanging="97"/>
        <w:jc w:val="both"/>
      </w:pPr>
      <w:r>
        <w:t xml:space="preserve">največji količini dodanega zunanjega materiala, </w:t>
      </w:r>
    </w:p>
    <w:p w:rsidR="00437478" w:rsidRDefault="00A17685" w:rsidP="00D8604C">
      <w:pPr>
        <w:numPr>
          <w:ilvl w:val="0"/>
          <w:numId w:val="28"/>
        </w:numPr>
        <w:ind w:hanging="97"/>
        <w:jc w:val="both"/>
      </w:pPr>
      <w:r>
        <w:t xml:space="preserve">predvideni letni količini reciklirane odpadne embalaže in </w:t>
      </w:r>
    </w:p>
    <w:p w:rsidR="00437478" w:rsidRDefault="00A17685" w:rsidP="00D8604C">
      <w:pPr>
        <w:numPr>
          <w:ilvl w:val="0"/>
          <w:numId w:val="28"/>
        </w:numPr>
        <w:ind w:hanging="97"/>
        <w:jc w:val="both"/>
      </w:pPr>
      <w:r>
        <w:t xml:space="preserve">načinu nadaljnje predelave ali odstranjevanja odpadne embalaže, ki je ni mogoče več ponovno uporabiti v postopku recikliranja. </w:t>
      </w:r>
    </w:p>
    <w:p w:rsidR="00437478" w:rsidRDefault="00A17685" w:rsidP="00D8604C">
      <w:pPr>
        <w:numPr>
          <w:ilvl w:val="0"/>
          <w:numId w:val="29"/>
        </w:numPr>
        <w:jc w:val="both"/>
      </w:pPr>
      <w:r>
        <w:t xml:space="preserve">Ministrstvo izda okoljevarstveno dovoljenje iz četrtega odstavka tega člena za obdobje šestih let. </w:t>
      </w:r>
    </w:p>
    <w:p w:rsidR="00437478" w:rsidRDefault="00A17685" w:rsidP="00D8604C">
      <w:pPr>
        <w:numPr>
          <w:ilvl w:val="0"/>
          <w:numId w:val="29"/>
        </w:numPr>
        <w:jc w:val="both"/>
      </w:pPr>
      <w:r>
        <w:t xml:space="preserve">Embaler mora za embalažo, ki je dana v promet v sistemu zaprtega kroženja vračljive embalaže: </w:t>
      </w:r>
    </w:p>
    <w:p w:rsidR="00437478" w:rsidRDefault="00A17685" w:rsidP="00D8604C">
      <w:pPr>
        <w:numPr>
          <w:ilvl w:val="0"/>
          <w:numId w:val="30"/>
        </w:numPr>
        <w:jc w:val="both"/>
      </w:pPr>
      <w:r>
        <w:t xml:space="preserve">zagotavljati nadzor nad distribucijo embalaže in nad ponovno uporabo vračljive embalaže v skladu z načrtom iz petega odstavka tega člena, </w:t>
      </w:r>
    </w:p>
    <w:p w:rsidR="00437478" w:rsidRDefault="00A17685" w:rsidP="00D8604C">
      <w:pPr>
        <w:numPr>
          <w:ilvl w:val="0"/>
          <w:numId w:val="30"/>
        </w:numPr>
        <w:jc w:val="both"/>
      </w:pPr>
      <w:r>
        <w:t xml:space="preserve">pripraviti izjavo, dostopno javnosti, o skladnosti delovanja sistema zaprtega kroženja vračljive embalaže z zahtevami načrta iz petega odstavka tega člena, </w:t>
      </w:r>
    </w:p>
    <w:p w:rsidR="00437478" w:rsidRDefault="00A17685" w:rsidP="00D8604C">
      <w:pPr>
        <w:numPr>
          <w:ilvl w:val="0"/>
          <w:numId w:val="30"/>
        </w:numPr>
        <w:jc w:val="both"/>
      </w:pPr>
      <w:r>
        <w:t xml:space="preserve">za vsako leto izdelati poročilo o izvajanju načrta iz petega odstavka tega člena, iz katerega je razvidno, kako se je načrt izvajal, in ga predložiti ministrstvu najpozneje šest mesecev po preteku posameznega leta, </w:t>
      </w:r>
    </w:p>
    <w:p w:rsidR="00437478" w:rsidRDefault="00A17685" w:rsidP="00D8604C">
      <w:pPr>
        <w:numPr>
          <w:ilvl w:val="0"/>
          <w:numId w:val="30"/>
        </w:numPr>
        <w:jc w:val="both"/>
      </w:pPr>
      <w:r>
        <w:t xml:space="preserve">dokumentacijo sistema zaprtega kroženja vračljive embalaže hraniti še najmanj štiri leta po oddaji poročila iz prejšnje alinee in </w:t>
      </w:r>
    </w:p>
    <w:p w:rsidR="00437478" w:rsidRDefault="00A17685" w:rsidP="00D8604C">
      <w:pPr>
        <w:numPr>
          <w:ilvl w:val="0"/>
          <w:numId w:val="30"/>
        </w:numPr>
        <w:jc w:val="both"/>
      </w:pPr>
      <w:r>
        <w:t xml:space="preserve">imenovati odgovorno osebo za predložitev dokumentacije iz prejšnje alinee pristojnemu inšpektorju, če ta to zahteva. </w:t>
      </w:r>
    </w:p>
    <w:p w:rsidR="00437478" w:rsidRDefault="00A17685" w:rsidP="00D8604C">
      <w:pPr>
        <w:spacing w:after="240"/>
        <w:ind w:left="-5"/>
        <w:jc w:val="both"/>
      </w:pPr>
      <w:r>
        <w:t xml:space="preserve">(8) Če niti embaler blaga, embaliranega v plastične zaboje ali plastične palete, ki se uporabljajo v sistemu zaprtega kroženja vračljive embalaže, niti njegov pooblaščeni zastopnik nimata sedeža v RS, se obveznosti iz tega člena prenesejo na pridobitelja blaga. </w:t>
      </w:r>
    </w:p>
    <w:p w:rsidR="00437478" w:rsidRDefault="00A17685" w:rsidP="00D8604C">
      <w:pPr>
        <w:pStyle w:val="Naslov1"/>
        <w:spacing w:after="29" w:line="249" w:lineRule="auto"/>
        <w:ind w:left="-5"/>
        <w:jc w:val="both"/>
      </w:pPr>
      <w:r>
        <w:t xml:space="preserve">3. PRAVILA RAVNANJA PRI DAJANJU EMBALAŽE V PROMET </w:t>
      </w:r>
    </w:p>
    <w:p w:rsidR="00437478" w:rsidRDefault="00D8604C" w:rsidP="00D8604C">
      <w:pPr>
        <w:spacing w:after="18" w:line="241" w:lineRule="auto"/>
        <w:ind w:left="1764" w:right="1670" w:firstLine="485"/>
        <w:jc w:val="both"/>
      </w:pPr>
      <w:r>
        <w:rPr>
          <w:b/>
          <w:sz w:val="20"/>
        </w:rPr>
        <w:t>11.</w:t>
      </w:r>
      <w:r w:rsidR="00A17685">
        <w:rPr>
          <w:b/>
          <w:sz w:val="20"/>
        </w:rPr>
        <w:t xml:space="preserve">člen </w:t>
      </w:r>
      <w:r w:rsidR="00A17685">
        <w:rPr>
          <w:b/>
        </w:rPr>
        <w:t>obveznost poročanja</w:t>
      </w:r>
    </w:p>
    <w:p w:rsidR="00437478" w:rsidRDefault="00A17685" w:rsidP="00D8604C">
      <w:pPr>
        <w:ind w:left="-5"/>
        <w:jc w:val="both"/>
      </w:pPr>
      <w:r>
        <w:t xml:space="preserve">(1) Podatke o dajanju embalaže v promet morajo sporočiti ministrstvu na obrazcu, ki je objavljen na spletni strani ministrstva: </w:t>
      </w:r>
    </w:p>
    <w:p w:rsidR="00437478" w:rsidRDefault="00A17685" w:rsidP="00D8604C">
      <w:pPr>
        <w:numPr>
          <w:ilvl w:val="0"/>
          <w:numId w:val="31"/>
        </w:numPr>
        <w:jc w:val="both"/>
      </w:pPr>
      <w:r>
        <w:t xml:space="preserve">embaler za embalažo, v katero je embalirano blago, ki ga sam uporabi kot končni uporabnik embaliranega blaga ali ga daje v promet, </w:t>
      </w:r>
    </w:p>
    <w:p w:rsidR="00437478" w:rsidRDefault="00A17685" w:rsidP="00D8604C">
      <w:pPr>
        <w:numPr>
          <w:ilvl w:val="0"/>
          <w:numId w:val="31"/>
        </w:numPr>
        <w:jc w:val="both"/>
      </w:pPr>
      <w:r>
        <w:t xml:space="preserve">pridobitelj blaga za embalažo, v katero je embalirano blago, ki ga sam uporabi kot končni uporabnik ali ga daje v promet, </w:t>
      </w:r>
    </w:p>
    <w:p w:rsidR="00437478" w:rsidRDefault="00A17685" w:rsidP="00D8604C">
      <w:pPr>
        <w:numPr>
          <w:ilvl w:val="0"/>
          <w:numId w:val="31"/>
        </w:numPr>
        <w:jc w:val="both"/>
      </w:pPr>
      <w:r>
        <w:t xml:space="preserve">proizvajalec embalaže za embalažo, ki ni namenjena embalerju iz prve alinee tega odstavka in jo daje v promet ali jo sam uporablja, </w:t>
      </w:r>
    </w:p>
    <w:p w:rsidR="00437478" w:rsidRDefault="00A17685" w:rsidP="00D8604C">
      <w:pPr>
        <w:numPr>
          <w:ilvl w:val="0"/>
          <w:numId w:val="31"/>
        </w:numPr>
        <w:jc w:val="both"/>
      </w:pPr>
      <w:r>
        <w:t xml:space="preserve">pridobitelj embalaže za embalažo, ki ni namenjena embalerju iz prve alinee tega odstavka in jo daje v promet ali jo sam uporablja. </w:t>
      </w:r>
    </w:p>
    <w:p w:rsidR="00437478" w:rsidRDefault="00A17685" w:rsidP="00D8604C">
      <w:pPr>
        <w:numPr>
          <w:ilvl w:val="0"/>
          <w:numId w:val="32"/>
        </w:numPr>
        <w:jc w:val="both"/>
      </w:pPr>
      <w:r>
        <w:t xml:space="preserve">Podatke o embalaži iz prejšnjega odstavka tega člena je treba sporočiti ministrstvu za vsako trimesečje posebej in najpozneje 20 dni po izteku trimesečja. </w:t>
      </w:r>
    </w:p>
    <w:p w:rsidR="00437478" w:rsidRDefault="00A17685" w:rsidP="00D8604C">
      <w:pPr>
        <w:numPr>
          <w:ilvl w:val="0"/>
          <w:numId w:val="32"/>
        </w:numPr>
        <w:spacing w:after="240"/>
        <w:jc w:val="both"/>
      </w:pPr>
      <w:r>
        <w:t xml:space="preserve">Ob prvem sporočanju podatkov ministrstvu o dajanju embalaže v promet mora oseba iz prvega odstavka tega člena izpolniti tudi obrazec, ki je objavljen na spletni strani ministrstva in vsebuje naslednje podatke: </w:t>
      </w:r>
      <w:r>
        <w:t xml:space="preserve">rmo, sedež, davčno številko, matično številko, opis embalaže ter vrsto dejavnosti iz prvega odstavka tega člena, ki jo opravlja v zvezi z embalažo. </w:t>
      </w:r>
    </w:p>
    <w:p w:rsidR="003F39B0" w:rsidRDefault="003F39B0" w:rsidP="00D8604C">
      <w:pPr>
        <w:shd w:val="clear" w:color="auto" w:fill="E2EFD9" w:themeFill="accent6" w:themeFillTint="33"/>
        <w:spacing w:after="205" w:line="259" w:lineRule="auto"/>
        <w:ind w:left="1416" w:right="203" w:firstLine="788"/>
        <w:rPr>
          <w:b/>
        </w:rPr>
      </w:pPr>
      <w:r w:rsidRPr="00FA5A46">
        <w:rPr>
          <w:b/>
          <w:sz w:val="20"/>
        </w:rPr>
        <w:t>12.</w:t>
      </w:r>
      <w:r w:rsidR="00FA5A46" w:rsidRPr="00FA5A46">
        <w:rPr>
          <w:b/>
          <w:sz w:val="20"/>
        </w:rPr>
        <w:t xml:space="preserve"> </w:t>
      </w:r>
      <w:r w:rsidR="00A17685" w:rsidRPr="00FA5A46">
        <w:rPr>
          <w:b/>
          <w:sz w:val="20"/>
        </w:rPr>
        <w:t xml:space="preserve">člen </w:t>
      </w:r>
      <w:r w:rsidRPr="00FA5A46">
        <w:rPr>
          <w:b/>
          <w:sz w:val="20"/>
        </w:rPr>
        <w:t xml:space="preserve">                                                               </w:t>
      </w:r>
      <w:r w:rsidR="00A17685" w:rsidRPr="00FA5A46">
        <w:rPr>
          <w:b/>
        </w:rPr>
        <w:t>izjeme v zvezi s poročanjem</w:t>
      </w:r>
    </w:p>
    <w:p w:rsidR="00437478" w:rsidRDefault="00A17685" w:rsidP="00D8604C">
      <w:pPr>
        <w:shd w:val="clear" w:color="auto" w:fill="E2EFD9" w:themeFill="accent6" w:themeFillTint="33"/>
        <w:spacing w:after="205" w:line="259" w:lineRule="auto"/>
        <w:ind w:left="-15" w:right="203" w:firstLine="0"/>
        <w:jc w:val="both"/>
      </w:pPr>
      <w:r>
        <w:t xml:space="preserve">(1) Ne glede na določbe prvega odstavka prejšnjega člena embalerju, pridobitelju blaga ter proizvajalcu in pridobitelju embalaže, ki ni namenjena embaliranju blaga, ni treba sporočiti podatkov o dajanju embalaže v promet, če: </w:t>
      </w:r>
    </w:p>
    <w:p w:rsidR="00437478" w:rsidRDefault="00A17685" w:rsidP="00D8604C">
      <w:pPr>
        <w:numPr>
          <w:ilvl w:val="0"/>
          <w:numId w:val="33"/>
        </w:numPr>
        <w:shd w:val="clear" w:color="auto" w:fill="E2EFD9" w:themeFill="accent6" w:themeFillTint="33"/>
        <w:jc w:val="both"/>
      </w:pPr>
      <w:r>
        <w:t xml:space="preserve">je embalaža, ki jo daje v promet ali sam uporabi, vračljiva embalaža ali </w:t>
      </w:r>
    </w:p>
    <w:p w:rsidR="00437478" w:rsidRDefault="00A17685" w:rsidP="00D8604C">
      <w:pPr>
        <w:numPr>
          <w:ilvl w:val="0"/>
          <w:numId w:val="33"/>
        </w:numPr>
        <w:shd w:val="clear" w:color="auto" w:fill="E2EFD9" w:themeFill="accent6" w:themeFillTint="33"/>
        <w:jc w:val="both"/>
      </w:pPr>
      <w:r>
        <w:t xml:space="preserve">letna količina embalaže, ki jo da v promet ali jo sam uporabi, ne presega 15.000 kg. </w:t>
      </w:r>
    </w:p>
    <w:p w:rsidR="00437478" w:rsidRDefault="00A17685" w:rsidP="00D8604C">
      <w:pPr>
        <w:shd w:val="clear" w:color="auto" w:fill="E2EFD9" w:themeFill="accent6" w:themeFillTint="33"/>
        <w:spacing w:after="240"/>
        <w:ind w:left="-5"/>
        <w:jc w:val="both"/>
      </w:pPr>
      <w:r>
        <w:t xml:space="preserve">(2) Če je embaler, pridobitelj blaga, proizvajalec embalaže ali pridobitelj embalaže iz prejšnjega odstavka ista oseba, se za letno količino embalaže, ki jo da v promet ali jo sam uporabi, šteje celotna količina embalaže, ki jo proizvede, pridobi ali jo sam uporabi zaradi embaliranja blaga v posameznem letu. </w:t>
      </w:r>
    </w:p>
    <w:p w:rsidR="003F39B0" w:rsidRDefault="00A17685" w:rsidP="00D8604C">
      <w:pPr>
        <w:spacing w:after="0" w:line="259" w:lineRule="auto"/>
        <w:ind w:left="-15" w:right="466" w:firstLine="2219"/>
        <w:jc w:val="both"/>
        <w:rPr>
          <w:b/>
          <w:sz w:val="20"/>
        </w:rPr>
      </w:pPr>
      <w:r>
        <w:rPr>
          <w:b/>
          <w:sz w:val="20"/>
        </w:rPr>
        <w:t xml:space="preserve">13. člen </w:t>
      </w:r>
    </w:p>
    <w:p w:rsidR="003F39B0" w:rsidRDefault="00A17685" w:rsidP="00D8604C">
      <w:pPr>
        <w:spacing w:after="0" w:line="259" w:lineRule="auto"/>
        <w:ind w:left="-15" w:right="466" w:firstLine="723"/>
        <w:jc w:val="both"/>
        <w:rPr>
          <w:b/>
        </w:rPr>
      </w:pPr>
      <w:r>
        <w:rPr>
          <w:b/>
        </w:rPr>
        <w:t xml:space="preserve">evidenca o dajanju embalaže v promet </w:t>
      </w:r>
    </w:p>
    <w:p w:rsidR="00437478" w:rsidRDefault="00A17685" w:rsidP="00D8604C">
      <w:pPr>
        <w:spacing w:after="205" w:line="259" w:lineRule="auto"/>
        <w:ind w:left="-15" w:right="466" w:firstLine="0"/>
        <w:jc w:val="both"/>
      </w:pPr>
      <w:r>
        <w:t xml:space="preserve">(1) O podatkih iz prijav iz 11. člena te uredbe vodi ministrstvo evidenco o dajanju embalaže v promet. </w:t>
      </w:r>
    </w:p>
    <w:p w:rsidR="00437478" w:rsidRDefault="00A17685" w:rsidP="00D8604C">
      <w:pPr>
        <w:ind w:left="-5"/>
        <w:jc w:val="both"/>
      </w:pPr>
      <w:r>
        <w:t xml:space="preserve">(2) Evidenca o dajanju embalaže v promet vsebuje za posamezno vrsto embalažnega materiala in za vsakega embalerja, pridobitelja  blaga, proizvajalca embalaže in pridobitelja embalaže iz prvega odstavka 11. člena te uredbe posebej podatke o: </w:t>
      </w:r>
    </w:p>
    <w:p w:rsidR="00437478" w:rsidRDefault="00A17685" w:rsidP="00D8604C">
      <w:pPr>
        <w:numPr>
          <w:ilvl w:val="0"/>
          <w:numId w:val="34"/>
        </w:numPr>
        <w:ind w:hanging="97"/>
        <w:jc w:val="both"/>
      </w:pPr>
      <w:r>
        <w:t xml:space="preserve">vrsti in masi embalažnega materiala v embalaži, ki je bila dana v promet, </w:t>
      </w:r>
    </w:p>
    <w:p w:rsidR="00437478" w:rsidRDefault="00A17685" w:rsidP="00D8604C">
      <w:pPr>
        <w:numPr>
          <w:ilvl w:val="0"/>
          <w:numId w:val="34"/>
        </w:numPr>
        <w:ind w:hanging="97"/>
        <w:jc w:val="both"/>
      </w:pPr>
      <w:r>
        <w:t xml:space="preserve">trimesečju, v katerem je bila embalaža dana v promet. </w:t>
      </w:r>
    </w:p>
    <w:p w:rsidR="00437478" w:rsidRDefault="00A17685" w:rsidP="00D8604C">
      <w:pPr>
        <w:numPr>
          <w:ilvl w:val="0"/>
          <w:numId w:val="35"/>
        </w:numPr>
        <w:jc w:val="both"/>
      </w:pPr>
      <w:r>
        <w:t xml:space="preserve">Podatki iz evidence o dajanju embalaže v promet se uporabljajo pri nadzoru nad proizvajalci embalaže in pridobitelji embalaže oziroma embalerji in pridobitelji blaga v zvezi z izpolnjevanjem zahtev po tej uredbi ter pri izdelavi poročil Evropski komisiji iz 51. člena te uredbe. </w:t>
      </w:r>
    </w:p>
    <w:p w:rsidR="00437478" w:rsidRDefault="00A17685" w:rsidP="00D8604C">
      <w:pPr>
        <w:numPr>
          <w:ilvl w:val="0"/>
          <w:numId w:val="35"/>
        </w:numPr>
        <w:spacing w:after="240"/>
        <w:jc w:val="both"/>
      </w:pPr>
      <w:r>
        <w:t xml:space="preserve">Če se za nastajanje odpadne embalaže plačuje okoljska dajatev, se obveznost poročanja iz 11. člena te uredbe izvaja v skladu s predpisom, ki ureja plačilo okoljske dajatve za nastajanje odpadne embalaže. </w:t>
      </w:r>
    </w:p>
    <w:p w:rsidR="00437478" w:rsidRDefault="00A17685" w:rsidP="00D8604C">
      <w:pPr>
        <w:pStyle w:val="Naslov1"/>
        <w:spacing w:after="29" w:line="249" w:lineRule="auto"/>
        <w:ind w:left="-5"/>
        <w:jc w:val="both"/>
      </w:pPr>
      <w:r>
        <w:t xml:space="preserve">4. PRAVILA RAVNANJA PRI ZBIRANJU ODPADNE EMBALAŽE </w:t>
      </w:r>
    </w:p>
    <w:p w:rsidR="00437478" w:rsidRDefault="00A17685" w:rsidP="00D8604C">
      <w:pPr>
        <w:spacing w:after="8" w:line="252" w:lineRule="auto"/>
        <w:ind w:right="51"/>
        <w:jc w:val="center"/>
        <w:rPr>
          <w:b/>
          <w:sz w:val="20"/>
        </w:rPr>
      </w:pPr>
      <w:r>
        <w:rPr>
          <w:b/>
          <w:sz w:val="20"/>
        </w:rPr>
        <w:t>4.1. Obveznosti končnega uporabnika</w:t>
      </w:r>
    </w:p>
    <w:p w:rsidR="00FA5A46" w:rsidRDefault="00FA5A46" w:rsidP="00D8604C">
      <w:pPr>
        <w:spacing w:after="8" w:line="252" w:lineRule="auto"/>
        <w:ind w:right="51"/>
        <w:jc w:val="center"/>
      </w:pPr>
    </w:p>
    <w:p w:rsidR="00437478" w:rsidRDefault="00A17685" w:rsidP="00D8604C">
      <w:pPr>
        <w:pStyle w:val="Naslov1"/>
        <w:ind w:right="51"/>
      </w:pPr>
      <w:r>
        <w:t>14. člen</w:t>
      </w:r>
    </w:p>
    <w:p w:rsidR="00FA5A46" w:rsidRDefault="00A17685" w:rsidP="00FA5A46">
      <w:pPr>
        <w:spacing w:after="205" w:line="259" w:lineRule="auto"/>
        <w:ind w:left="-15" w:right="17" w:firstLine="0"/>
        <w:jc w:val="center"/>
        <w:rPr>
          <w:b/>
        </w:rPr>
      </w:pPr>
      <w:r>
        <w:rPr>
          <w:b/>
        </w:rPr>
        <w:t>ravnanje z odpadno embalažo, ki je komunalni odpadek</w:t>
      </w:r>
    </w:p>
    <w:p w:rsidR="00437478" w:rsidRDefault="00A17685" w:rsidP="00D8604C">
      <w:pPr>
        <w:spacing w:after="205" w:line="259" w:lineRule="auto"/>
        <w:ind w:left="-15" w:right="17" w:firstLine="0"/>
        <w:jc w:val="both"/>
      </w:pPr>
      <w:r>
        <w:t xml:space="preserve">(1) </w:t>
      </w:r>
      <w:r w:rsidR="00FA5A46">
        <w:tab/>
      </w:r>
      <w:r>
        <w:t xml:space="preserve">Končni uporabnik mora odpadno embalažo, ki je komunalni odpadek, zbirati, hraniti in oddajati v skladu s predpisom, ki ureja  ravnanje z ločeno zbranimi frakcijami pri opravljanju javne službe ravnanja s komunalnimi odpadki. </w:t>
      </w:r>
    </w:p>
    <w:p w:rsidR="00437478" w:rsidRDefault="00A17685" w:rsidP="00D8604C">
      <w:pPr>
        <w:spacing w:after="240"/>
        <w:ind w:left="-5"/>
        <w:jc w:val="both"/>
      </w:pPr>
      <w:r>
        <w:t xml:space="preserve">(2) </w:t>
      </w:r>
      <w:r w:rsidR="00FA5A46">
        <w:tab/>
      </w:r>
      <w:r>
        <w:t xml:space="preserve">Ne glede na določbo prejšnjega odstavka lahko končni uporabnik ločeno zbrano odpadno embalažo, ki nastaja kot komunalni odpadek iz trgovine, industrije, obrti ali storitvenih dejavnosti, oddaja družbi za ravnanje z odpadno embalažo. </w:t>
      </w:r>
    </w:p>
    <w:p w:rsidR="00437478" w:rsidRDefault="00A17685" w:rsidP="00FA5A46">
      <w:pPr>
        <w:pStyle w:val="Naslov1"/>
        <w:ind w:right="51"/>
      </w:pPr>
      <w:r>
        <w:t>15. člen</w:t>
      </w:r>
    </w:p>
    <w:p w:rsidR="00FA5A46" w:rsidRDefault="00A17685" w:rsidP="00D8604C">
      <w:pPr>
        <w:spacing w:after="205" w:line="259" w:lineRule="auto"/>
        <w:ind w:left="-15" w:right="79" w:firstLine="389"/>
        <w:jc w:val="both"/>
        <w:rPr>
          <w:b/>
        </w:rPr>
      </w:pPr>
      <w:r>
        <w:rPr>
          <w:b/>
        </w:rPr>
        <w:t>ravnanje z odpadno embalažo, ki ni komunalni odpadek</w:t>
      </w:r>
    </w:p>
    <w:p w:rsidR="00437478" w:rsidRDefault="00A17685" w:rsidP="00FA5A46">
      <w:pPr>
        <w:spacing w:after="205" w:line="259" w:lineRule="auto"/>
        <w:ind w:left="-15" w:right="79" w:firstLine="0"/>
        <w:jc w:val="both"/>
      </w:pPr>
      <w:r>
        <w:t xml:space="preserve">(1) </w:t>
      </w:r>
      <w:r w:rsidR="00FA5A46">
        <w:tab/>
      </w:r>
      <w:r>
        <w:t xml:space="preserve">Odpadno embalažo, ki ni komunalni odpadek, je prepovedano prepuščati ali oddajati izvajalcu javne službe kot mešani komunalni odpadek ali kot ločeno zbrano frakcijo komunalnih odpadkov. </w:t>
      </w:r>
    </w:p>
    <w:p w:rsidR="00437478" w:rsidRDefault="00A17685" w:rsidP="00D8604C">
      <w:pPr>
        <w:numPr>
          <w:ilvl w:val="0"/>
          <w:numId w:val="36"/>
        </w:numPr>
        <w:jc w:val="both"/>
      </w:pPr>
      <w:r>
        <w:t xml:space="preserve">Ne glede na določbo prejšnjega odstavka se lahko ločeno zbrana odpadna embalaža, ki nastaja pri opravljanju trgovinske ali storitvene dejavnosti, prepušča ali oddaja izvajalcu javne službe v skladu s predpisom, ki ureja ravnanje z ločeno zbranimi frakcijami pri opravljanju javne službe ravnanja s komunalnimi odpadki. </w:t>
      </w:r>
    </w:p>
    <w:p w:rsidR="00437478" w:rsidRDefault="00A17685" w:rsidP="00D8604C">
      <w:pPr>
        <w:numPr>
          <w:ilvl w:val="0"/>
          <w:numId w:val="36"/>
        </w:numPr>
        <w:jc w:val="both"/>
      </w:pPr>
      <w:r>
        <w:t xml:space="preserve">V primeru iz prejšnjega odstavka mora izvajalec gostinske ali turistične dejavnosti z zmogljivostjo 5.000 ali več nočitev na leto sam zagotoviti posebne zabojnike, v katerih prepušča ločeno zbrane frakcije izvajalcu javne službe ločeno od odpadkov drugih povzročiteljev komunalnih odpadkov. </w:t>
      </w:r>
    </w:p>
    <w:p w:rsidR="00437478" w:rsidRDefault="00A17685" w:rsidP="00D8604C">
      <w:pPr>
        <w:numPr>
          <w:ilvl w:val="0"/>
          <w:numId w:val="36"/>
        </w:numPr>
        <w:spacing w:after="240"/>
        <w:jc w:val="both"/>
      </w:pPr>
      <w:r>
        <w:t xml:space="preserve">Končni uporabnik mora odpadno embalažo iz prvega in drugega odstavka tega člena, ki jo oddaja ali vrača v skladu s to uredbo, hraniti ločeno, tako da se ne meša z drugimi odpadki in da jo je mogoče zbrati in ponovno uporabiti, predelati ali odstraniti v skladu s predpisi, ki urejajo ravnanje z odpadki. </w:t>
      </w:r>
    </w:p>
    <w:p w:rsidR="00437478" w:rsidRDefault="00A17685" w:rsidP="00FA5A46">
      <w:pPr>
        <w:pStyle w:val="Naslov1"/>
        <w:ind w:right="51"/>
      </w:pPr>
      <w:r>
        <w:t>16. člen</w:t>
      </w:r>
    </w:p>
    <w:p w:rsidR="00FA5A46" w:rsidRDefault="00A17685" w:rsidP="00D8604C">
      <w:pPr>
        <w:spacing w:after="205" w:line="259" w:lineRule="auto"/>
        <w:ind w:left="-15" w:right="17" w:firstLine="513"/>
        <w:jc w:val="both"/>
        <w:rPr>
          <w:b/>
        </w:rPr>
      </w:pPr>
      <w:r>
        <w:rPr>
          <w:b/>
        </w:rPr>
        <w:t>ravnanje z odpadno embalažo, ki je nevarni odpadek</w:t>
      </w:r>
    </w:p>
    <w:p w:rsidR="00437478" w:rsidRPr="00FA5A46" w:rsidRDefault="00A17685" w:rsidP="00FA5A46">
      <w:pPr>
        <w:spacing w:after="205" w:line="259" w:lineRule="auto"/>
        <w:ind w:left="-15" w:right="17" w:firstLine="0"/>
        <w:jc w:val="both"/>
        <w:rPr>
          <w:b/>
        </w:rPr>
      </w:pPr>
      <w:r>
        <w:t xml:space="preserve">(1) </w:t>
      </w:r>
      <w:r w:rsidR="00FA5A46">
        <w:tab/>
      </w:r>
      <w:r>
        <w:t xml:space="preserve">Končni uporabnik mora zagotoviti, da odpadna embalaža, ki jo oddaja ali vrača v skladu z določbami te uredbe, ni nevarni odpadek v skladu s predpisom, ki ureja ravnanje z odpadki. </w:t>
      </w:r>
    </w:p>
    <w:p w:rsidR="00437478" w:rsidRDefault="00A17685" w:rsidP="00D8604C">
      <w:pPr>
        <w:numPr>
          <w:ilvl w:val="0"/>
          <w:numId w:val="37"/>
        </w:numPr>
        <w:ind w:right="8"/>
        <w:jc w:val="both"/>
      </w:pPr>
      <w:r>
        <w:t xml:space="preserve">Odpadna embalaža se razvršča med nevarne odpadke, če ima embalažni material lastnosti nevarnih odpadkov, če je v njej embalirano neuporabno blago, ki vsebuje nevarne snovi v skladu s predpisi, ki urejajo kemikalije, ali so v njej ostanki teh nevarnih snovi. </w:t>
      </w:r>
    </w:p>
    <w:p w:rsidR="00437478" w:rsidRDefault="00A17685" w:rsidP="00D8604C">
      <w:pPr>
        <w:numPr>
          <w:ilvl w:val="0"/>
          <w:numId w:val="37"/>
        </w:numPr>
        <w:spacing w:after="205" w:line="259" w:lineRule="auto"/>
        <w:ind w:right="8"/>
        <w:jc w:val="both"/>
      </w:pPr>
      <w:r>
        <w:t xml:space="preserve">Šteje se, da v odpadni embalaži ni ostankov nevarnih snovi, če: - odpadna embalaža ne vsebuje ostankov drugih nevarnih snovi kot ostankov embaliranega blaga, </w:t>
      </w:r>
    </w:p>
    <w:p w:rsidR="00437478" w:rsidRDefault="00A17685" w:rsidP="00D8604C">
      <w:pPr>
        <w:numPr>
          <w:ilvl w:val="0"/>
          <w:numId w:val="38"/>
        </w:numPr>
        <w:jc w:val="both"/>
      </w:pPr>
      <w:r>
        <w:t xml:space="preserve">je notranjost odpadne embalaže za viskozno blago postrgana z lopatico ali s čopičem, tako da preostala količina blaga ni več uporabljiva, </w:t>
      </w:r>
    </w:p>
    <w:p w:rsidR="00437478" w:rsidRDefault="00A17685" w:rsidP="00D8604C">
      <w:pPr>
        <w:numPr>
          <w:ilvl w:val="0"/>
          <w:numId w:val="38"/>
        </w:numPr>
        <w:jc w:val="both"/>
      </w:pPr>
      <w:r>
        <w:t xml:space="preserve">je odpadna embalaža za tekoče blago izpraznjena, tako da iz nje ne kaplja, </w:t>
      </w:r>
    </w:p>
    <w:p w:rsidR="00437478" w:rsidRDefault="00A17685" w:rsidP="00D8604C">
      <w:pPr>
        <w:numPr>
          <w:ilvl w:val="0"/>
          <w:numId w:val="38"/>
        </w:numPr>
        <w:jc w:val="both"/>
      </w:pPr>
      <w:r>
        <w:t xml:space="preserve">se iz odpadne embalaže v obliki vreč ne more več iztresti embalirane snovi ali </w:t>
      </w:r>
    </w:p>
    <w:p w:rsidR="00437478" w:rsidRDefault="00A17685" w:rsidP="00D8604C">
      <w:pPr>
        <w:numPr>
          <w:ilvl w:val="0"/>
          <w:numId w:val="38"/>
        </w:numPr>
        <w:jc w:val="both"/>
      </w:pPr>
      <w:r>
        <w:t xml:space="preserve">iz odpadne embalaže v obliki pršilk potisni plin ne izhaja ali se v pršilki ne pretaka tekočina. </w:t>
      </w:r>
    </w:p>
    <w:p w:rsidR="00437478" w:rsidRDefault="00A17685" w:rsidP="00D8604C">
      <w:pPr>
        <w:ind w:left="-5"/>
        <w:jc w:val="both"/>
      </w:pPr>
      <w:r>
        <w:t xml:space="preserve">(4) </w:t>
      </w:r>
      <w:r w:rsidR="00FA5A46">
        <w:tab/>
      </w:r>
      <w:r>
        <w:t xml:space="preserve">Končni uporabnik mora odpadno embalažo, ki se razvršča med  nevarne odpadke, prepuščati ali oddajati: </w:t>
      </w:r>
    </w:p>
    <w:p w:rsidR="00437478" w:rsidRDefault="00A17685" w:rsidP="00D8604C">
      <w:pPr>
        <w:numPr>
          <w:ilvl w:val="0"/>
          <w:numId w:val="39"/>
        </w:numPr>
        <w:jc w:val="both"/>
      </w:pPr>
      <w:r>
        <w:t xml:space="preserve">zbiralcu nevarnih odpadkov v skladu s predpisom, ki ureja ravnanje z odpadki, če gre za odpadno embalažo, ki ni komunalni odpadek, </w:t>
      </w:r>
    </w:p>
    <w:p w:rsidR="00437478" w:rsidRDefault="00A17685" w:rsidP="00D8604C">
      <w:pPr>
        <w:numPr>
          <w:ilvl w:val="0"/>
          <w:numId w:val="39"/>
        </w:numPr>
        <w:jc w:val="both"/>
      </w:pPr>
      <w:r>
        <w:t xml:space="preserve">izvajalcu javne službe v skladu s predpisom, ki ureja ravnanje z ločeno zbranimi frakcijami pri opravljanju javne službe ravnanja s  komunalnimi odpadki, če gre za odpadno embalažo, ki je komunalni odpadek. </w:t>
      </w:r>
    </w:p>
    <w:p w:rsidR="00437478" w:rsidRDefault="00A17685" w:rsidP="00D8604C">
      <w:pPr>
        <w:spacing w:after="240"/>
        <w:ind w:left="-5"/>
        <w:jc w:val="both"/>
      </w:pPr>
      <w:r>
        <w:t xml:space="preserve">(5) </w:t>
      </w:r>
      <w:r w:rsidR="00FA5A46">
        <w:tab/>
      </w:r>
      <w:r>
        <w:t xml:space="preserve">Določbe prejšnjega odstavka se ne uporabljajo, če je za neuporabno blago iz drugega odstavka tega člena ali za ostanke tega blaga v prodajni embalaži prepuščanje ali oddajanje drugače urejeno s posebnim predpisom. </w:t>
      </w:r>
    </w:p>
    <w:p w:rsidR="00437478" w:rsidRDefault="00A17685" w:rsidP="00FA5A46">
      <w:pPr>
        <w:pStyle w:val="Naslov2"/>
        <w:ind w:right="53"/>
      </w:pPr>
      <w:r>
        <w:t>4.2. Obveznosti izvajalca javne službe</w:t>
      </w:r>
    </w:p>
    <w:p w:rsidR="00FA5A46" w:rsidRPr="00FA5A46" w:rsidRDefault="00FA5A46" w:rsidP="00FA5A46"/>
    <w:p w:rsidR="00FA5A46" w:rsidRDefault="00A17685" w:rsidP="00FA5A46">
      <w:pPr>
        <w:spacing w:after="0" w:line="259" w:lineRule="auto"/>
        <w:ind w:left="-15" w:right="17" w:firstLine="2219"/>
        <w:jc w:val="both"/>
        <w:rPr>
          <w:b/>
          <w:sz w:val="20"/>
        </w:rPr>
      </w:pPr>
      <w:r>
        <w:rPr>
          <w:b/>
          <w:sz w:val="20"/>
        </w:rPr>
        <w:t xml:space="preserve">17. člen </w:t>
      </w:r>
    </w:p>
    <w:p w:rsidR="00FA5A46" w:rsidRDefault="00A17685" w:rsidP="00FA5A46">
      <w:pPr>
        <w:spacing w:after="0" w:line="259" w:lineRule="auto"/>
        <w:ind w:left="0" w:right="17" w:firstLine="0"/>
        <w:jc w:val="center"/>
        <w:rPr>
          <w:b/>
        </w:rPr>
      </w:pPr>
      <w:r>
        <w:rPr>
          <w:b/>
        </w:rPr>
        <w:t>prevzem ločeno zbrane odpadne embalaže</w:t>
      </w:r>
    </w:p>
    <w:p w:rsidR="00FA5A46" w:rsidRDefault="00FA5A46" w:rsidP="00FA5A46">
      <w:pPr>
        <w:spacing w:after="0" w:line="259" w:lineRule="auto"/>
        <w:ind w:left="0" w:right="17" w:firstLine="0"/>
        <w:jc w:val="both"/>
        <w:rPr>
          <w:b/>
        </w:rPr>
      </w:pPr>
    </w:p>
    <w:p w:rsidR="00437478" w:rsidRPr="00FA5A46" w:rsidRDefault="00A17685" w:rsidP="00FA5A46">
      <w:pPr>
        <w:spacing w:after="205" w:line="259" w:lineRule="auto"/>
        <w:ind w:left="0" w:right="17" w:firstLine="0"/>
        <w:jc w:val="both"/>
        <w:rPr>
          <w:b/>
          <w:sz w:val="20"/>
        </w:rPr>
      </w:pPr>
      <w:r>
        <w:t xml:space="preserve">(1) </w:t>
      </w:r>
      <w:r w:rsidR="00FA5A46">
        <w:tab/>
      </w:r>
      <w:r>
        <w:t xml:space="preserve">Izvajalec javne službe mora zagotoviti zadostno število zbiralnic ločenih frakcij za prevzemanje odpadne embalaže v skladu s predpisom, ki ureja ravnanje z ločeno zbranimi frakcijami  pri opravljanju javne službe ravnanja s komunalnimi odpadki. </w:t>
      </w:r>
    </w:p>
    <w:p w:rsidR="00437478" w:rsidRDefault="00A17685" w:rsidP="00D8604C">
      <w:pPr>
        <w:spacing w:after="240"/>
        <w:ind w:left="-5"/>
        <w:jc w:val="both"/>
      </w:pPr>
      <w:r>
        <w:t xml:space="preserve">(2) </w:t>
      </w:r>
      <w:r w:rsidR="00FA5A46">
        <w:tab/>
      </w:r>
      <w:r>
        <w:t xml:space="preserve">Izvajalec javne službe mora zagotoviti, da je končnim uporabnikom za odpadno embalažo, ki je komunalni odpadek, in povzročiteljem odpadkov iz drugega odstavka 15. člena te uredbe za odpadno prodajno embalažo iz drugega odstavka 7. točke 3. člena te uredbe dana možnost oddaje v zbirnih centrih, ki jih upravlja v skladu s predpisom, ki ureja ravnanje z ločeno zbranimi  frakcijami pri opravljanju javne službe ravnanja s komunalnimi odpadki. </w:t>
      </w:r>
    </w:p>
    <w:p w:rsidR="00FA5A46" w:rsidRDefault="00A17685" w:rsidP="00FA5A46">
      <w:pPr>
        <w:spacing w:after="0" w:line="259" w:lineRule="auto"/>
        <w:ind w:left="-15" w:right="233" w:firstLine="2219"/>
        <w:jc w:val="both"/>
        <w:rPr>
          <w:b/>
          <w:sz w:val="20"/>
        </w:rPr>
      </w:pPr>
      <w:r>
        <w:rPr>
          <w:b/>
          <w:sz w:val="20"/>
        </w:rPr>
        <w:t xml:space="preserve">18. člen </w:t>
      </w:r>
    </w:p>
    <w:p w:rsidR="00FA5A46" w:rsidRDefault="00A17685" w:rsidP="00FA5A46">
      <w:pPr>
        <w:spacing w:after="0" w:line="259" w:lineRule="auto"/>
        <w:ind w:left="-15" w:right="233" w:firstLine="0"/>
        <w:jc w:val="center"/>
        <w:rPr>
          <w:b/>
        </w:rPr>
      </w:pPr>
      <w:r>
        <w:rPr>
          <w:b/>
        </w:rPr>
        <w:t>oddaja ločeno zbrane odpadne embalaže</w:t>
      </w:r>
    </w:p>
    <w:p w:rsidR="00437478" w:rsidRDefault="00A17685" w:rsidP="00FA5A46">
      <w:pPr>
        <w:spacing w:after="0" w:line="259" w:lineRule="auto"/>
        <w:ind w:left="-15" w:right="233" w:firstLine="0"/>
        <w:jc w:val="both"/>
      </w:pPr>
      <w:r>
        <w:t xml:space="preserve">(1) </w:t>
      </w:r>
      <w:r w:rsidR="00FA5A46">
        <w:tab/>
      </w:r>
      <w:r>
        <w:t xml:space="preserve">Izvajalec javne službe mora družbi za ravnanje z odpadno embalažo iz prvega odstavka 26. člena te uredbe (v nadaljnjem besedilu: družba za ravnanje z odpadno embalažo) oddajati vso odpadno embalažo, ki je: </w:t>
      </w:r>
    </w:p>
    <w:p w:rsidR="00437478" w:rsidRDefault="00A17685" w:rsidP="00D8604C">
      <w:pPr>
        <w:numPr>
          <w:ilvl w:val="0"/>
          <w:numId w:val="40"/>
        </w:numPr>
        <w:ind w:hanging="97"/>
        <w:jc w:val="both"/>
      </w:pPr>
      <w:r>
        <w:t xml:space="preserve">zbrana kot ločeno zbrana frakcija v zbiralnicah ločenih frakcij, </w:t>
      </w:r>
    </w:p>
    <w:p w:rsidR="00437478" w:rsidRDefault="00A17685" w:rsidP="00D8604C">
      <w:pPr>
        <w:numPr>
          <w:ilvl w:val="0"/>
          <w:numId w:val="40"/>
        </w:numPr>
        <w:ind w:hanging="97"/>
        <w:jc w:val="both"/>
      </w:pPr>
      <w:r>
        <w:t xml:space="preserve">zbrana kot ločeno zbrana frakcija v zbirnih centrih iz 17. člena te uredbe in </w:t>
      </w:r>
    </w:p>
    <w:p w:rsidR="00437478" w:rsidRDefault="00A17685" w:rsidP="00D8604C">
      <w:pPr>
        <w:numPr>
          <w:ilvl w:val="0"/>
          <w:numId w:val="40"/>
        </w:numPr>
        <w:ind w:hanging="97"/>
        <w:jc w:val="both"/>
      </w:pPr>
      <w:r>
        <w:t xml:space="preserve">izločena iz mešanih komunalnih odpadkov v centrih za obdelavo komunalnih odpadkov. </w:t>
      </w:r>
    </w:p>
    <w:p w:rsidR="00437478" w:rsidRDefault="00A17685" w:rsidP="00D8604C">
      <w:pPr>
        <w:numPr>
          <w:ilvl w:val="0"/>
          <w:numId w:val="41"/>
        </w:numPr>
        <w:jc w:val="both"/>
      </w:pPr>
      <w:r>
        <w:t xml:space="preserve">Izvajalec javne službe mora omogočiti družbi za ravnanje z odpadno embalažo, da redno prevzema odpadno embalažo v zbirnih centrih in centrih za obdelavo komunalnih odpadkov. Če ravnanje z odpadno embalažo, ki je komunalni odpadek, ureja več  družb za ravnanje z odpadno embalažo, mora izvajalec javne službe zagotoviti vsaki od družb za ravnanje z odpadno embalažo prevzem odpadne embalaže v deležih iz šestega odstavka 19. člena  te uredbe. </w:t>
      </w:r>
    </w:p>
    <w:p w:rsidR="00437478" w:rsidRDefault="00A17685" w:rsidP="00D8604C">
      <w:pPr>
        <w:numPr>
          <w:ilvl w:val="0"/>
          <w:numId w:val="41"/>
        </w:numPr>
        <w:jc w:val="both"/>
      </w:pPr>
      <w:r>
        <w:t xml:space="preserve">Način oddaje in prevzema odpadne embalaže morata družba za ravnanje z odpadno embalažo in izvajalec javne službe urediti s posebno pogodbo. </w:t>
      </w:r>
    </w:p>
    <w:p w:rsidR="00437478" w:rsidRDefault="00A17685" w:rsidP="00D8604C">
      <w:pPr>
        <w:numPr>
          <w:ilvl w:val="0"/>
          <w:numId w:val="41"/>
        </w:numPr>
        <w:jc w:val="both"/>
      </w:pPr>
      <w:r>
        <w:t xml:space="preserve">Izpolnjevanje obveznosti izvajalca javne službe do oddaje odpadne embalaže, ki je komunalni odpadek, in družbe za ravnanje z odpadno embalažo do prevzema te embalaže se ugotavlja na podlagi pregleda podatkov letnih poročil o ravnanju z odpadki, ki jih morata izvajalec javne službe in družba za ravnanje z odpadno embalažo v zvezi z oddajo odpadkov v predelavo in odstranjevanje predložiti ministrstvu v skladu s predpisom, ki ureja ravnanje z odpadki, ter na podlagi pregleda podatkov iz evidenčnih listov, ki morajo biti priloženi vsaki pošiljki odpadne embalaže, ki jo izvajalec javne službe odda družbi za ravnanje z odpadno embalažo. Za pošiljko odpadne embalaže se šteje količina istovrstne odpadne embalaže, za katero zagotovi prevzem v posameznem koledarskem mesecu družba za ravnanje z odpadno embalažo ali v njenem imenu podizvajalec družbe za ravnanje z odpadno embalažo ali druga oseba, s katero družba za ravnanje z odpadno embalažo zagotavlja prevzemanje odpadne embalaže. </w:t>
      </w:r>
    </w:p>
    <w:p w:rsidR="00437478" w:rsidRDefault="00A17685" w:rsidP="00D8604C">
      <w:pPr>
        <w:numPr>
          <w:ilvl w:val="0"/>
          <w:numId w:val="41"/>
        </w:numPr>
        <w:spacing w:after="240"/>
        <w:jc w:val="both"/>
      </w:pPr>
      <w:r>
        <w:t xml:space="preserve">Evidenčne liste iz prejšnjega odstavka morata izvajalec javne službe in družba za ravnanje z odpadno embalažo predložiti ministrstvu ali pristojnemu inšpektorju na njegovo zahtevo. </w:t>
      </w:r>
    </w:p>
    <w:p w:rsidR="00437478" w:rsidRDefault="00A17685" w:rsidP="00FA5A46">
      <w:pPr>
        <w:pStyle w:val="Naslov1"/>
        <w:ind w:right="52"/>
      </w:pPr>
      <w:r>
        <w:t>19. člen</w:t>
      </w:r>
    </w:p>
    <w:p w:rsidR="00FA5A46" w:rsidRDefault="00A17685" w:rsidP="00D8604C">
      <w:pPr>
        <w:spacing w:after="205" w:line="259" w:lineRule="auto"/>
        <w:ind w:left="-15" w:right="121" w:firstLine="466"/>
        <w:jc w:val="both"/>
        <w:rPr>
          <w:b/>
        </w:rPr>
      </w:pPr>
      <w:r>
        <w:rPr>
          <w:b/>
        </w:rPr>
        <w:t xml:space="preserve">plačilo za oddajo oziroma prevzem odpadne embalaže </w:t>
      </w:r>
    </w:p>
    <w:p w:rsidR="00437478" w:rsidRDefault="00A17685" w:rsidP="00FA5A46">
      <w:pPr>
        <w:spacing w:after="205" w:line="259" w:lineRule="auto"/>
        <w:ind w:right="121"/>
        <w:jc w:val="both"/>
      </w:pPr>
      <w:r>
        <w:t xml:space="preserve">(1) </w:t>
      </w:r>
      <w:r w:rsidR="00FA5A46">
        <w:tab/>
      </w:r>
      <w:r>
        <w:t xml:space="preserve">Izvajalec javne službe mora oddati odpadno embalažo, ki je komunalni odpadek, družbi za ravnanje z odpadno embalažo brezplačno in brez zahteve za plačilo zaradi njene morebitne vrednosti ali vrednosti posameznih vrst embalažnega materiala v odpadni embalaži, ki nastanejo pri njeni ponovni uporabi ali predelavi. </w:t>
      </w:r>
    </w:p>
    <w:p w:rsidR="00437478" w:rsidRDefault="00A17685" w:rsidP="00D8604C">
      <w:pPr>
        <w:numPr>
          <w:ilvl w:val="0"/>
          <w:numId w:val="42"/>
        </w:numPr>
        <w:jc w:val="both"/>
      </w:pPr>
      <w:r>
        <w:t xml:space="preserve">Družba za ravnanje z odpadno embalažo mora prevzeti odpadno embalažo, ki je komunalni odpadek, od izvajalca javne službe brezplačno ne glede na morebitne stroške, ki nastanejo pri nadaljnji predelavi ali odstranjevanju prevzete odpadne embalaže. Če ravnanje z odpadno embalažo, ki je komunalni odpadek, ureja več družb za ravnanje z odpadno embalažo, mora družba za ravnanje z odpadno embalažo od vsakega izvajalca javne službe zagotoviti prevzem odpadne embalaže v deležih iz šestega odstavka tega člena. </w:t>
      </w:r>
    </w:p>
    <w:p w:rsidR="00437478" w:rsidRDefault="00A17685" w:rsidP="00D8604C">
      <w:pPr>
        <w:numPr>
          <w:ilvl w:val="0"/>
          <w:numId w:val="42"/>
        </w:numPr>
        <w:jc w:val="both"/>
      </w:pPr>
      <w:r>
        <w:t xml:space="preserve">Ne glede na določbe prvega in drugega odstavka tega člena mora družba za ravnanje z odpadno embalažo za prevzeto odpadno embalažo plačati izvajalcu javne službe tiste stroške, ki presegajo obseg storitev javne službe, določen s predpisom, ki ureja ravnanje z ločeno zbranimi frakcijami pri opravljanju javne službe ravnanja s komunalnimi odpadki. </w:t>
      </w:r>
    </w:p>
    <w:p w:rsidR="00437478" w:rsidRDefault="00A17685" w:rsidP="00D8604C">
      <w:pPr>
        <w:numPr>
          <w:ilvl w:val="0"/>
          <w:numId w:val="42"/>
        </w:numPr>
        <w:jc w:val="both"/>
      </w:pPr>
      <w:r>
        <w:t xml:space="preserve">Pri določanju priznavanja stroškov iz prejšnjega odstavka zaradi prevzema odpadne embalaže morata izvajalec javne službe in družba za ravnanje z odpadno embalažo upoštevati naslednje stroške: </w:t>
      </w:r>
    </w:p>
    <w:p w:rsidR="00437478" w:rsidRDefault="00A17685" w:rsidP="00D8604C">
      <w:pPr>
        <w:ind w:left="-5"/>
        <w:jc w:val="both"/>
      </w:pPr>
      <w:r>
        <w:t xml:space="preserve">1. stroški izvajalca javne službe so: </w:t>
      </w:r>
    </w:p>
    <w:p w:rsidR="00437478" w:rsidRDefault="00A17685" w:rsidP="00D8604C">
      <w:pPr>
        <w:numPr>
          <w:ilvl w:val="0"/>
          <w:numId w:val="43"/>
        </w:numPr>
        <w:jc w:val="both"/>
      </w:pPr>
      <w:r>
        <w:t xml:space="preserve">stroški postavitve in vzdrževanja zbiralnic ločenih frakcij in zbirnih centrov v obsegu, ki je določen v predpisu, ki ureja ravnanje z ločeno zbranimi frakcijami pri opravljanju javne službe  ravnanja s komunalnimi odpadki, </w:t>
      </w:r>
    </w:p>
    <w:p w:rsidR="00437478" w:rsidRDefault="00A17685" w:rsidP="00D8604C">
      <w:pPr>
        <w:numPr>
          <w:ilvl w:val="0"/>
          <w:numId w:val="43"/>
        </w:numPr>
        <w:jc w:val="both"/>
      </w:pPr>
      <w:r>
        <w:t xml:space="preserve">stroški praznjenja zabojnikov v zbiralnicah ločenih frakcij in odvoza odpadne embalaže do začasnega skladišča za odpadno embalažo v zbirnih centrih ali centru za obdelavo komunalnih odpadkov, </w:t>
      </w:r>
    </w:p>
    <w:p w:rsidR="00437478" w:rsidRDefault="00A17685" w:rsidP="00D8604C">
      <w:pPr>
        <w:numPr>
          <w:ilvl w:val="0"/>
          <w:numId w:val="43"/>
        </w:numPr>
        <w:jc w:val="both"/>
      </w:pPr>
      <w:r>
        <w:t xml:space="preserve">stroški izločanja odpadne embalaže iz mešanih komunalnih odpadkov ob njihovi obdelavi pred odstranjevanjem, </w:t>
      </w:r>
    </w:p>
    <w:p w:rsidR="00437478" w:rsidRDefault="00A17685" w:rsidP="00D8604C">
      <w:pPr>
        <w:numPr>
          <w:ilvl w:val="0"/>
          <w:numId w:val="43"/>
        </w:numPr>
        <w:spacing w:after="133" w:line="338" w:lineRule="auto"/>
        <w:jc w:val="both"/>
      </w:pPr>
      <w:r>
        <w:t xml:space="preserve">stroški ločenega zbiranja odpadne embalaže, ki se v skladu s predpisom, ki ureja ravnanje z odpadki, razvršča med ločeno zbrane nevarne frakcije komunalnih odpadkov; 2. stroški družbe za ravnanje z odpadno embalažo so: </w:t>
      </w:r>
    </w:p>
    <w:p w:rsidR="00437478" w:rsidRDefault="00A17685" w:rsidP="00D8604C">
      <w:pPr>
        <w:numPr>
          <w:ilvl w:val="0"/>
          <w:numId w:val="43"/>
        </w:numPr>
        <w:jc w:val="both"/>
      </w:pPr>
      <w:r>
        <w:t xml:space="preserve">stroški izvajalca javne službe iz prejšnje točke za prevzeto odpadno prodajno in skupinsko embalažo, ki v skladu z določbami 7. točke 3. člena te uredbe ni komunalni odpadek, </w:t>
      </w:r>
    </w:p>
    <w:p w:rsidR="00437478" w:rsidRDefault="00A17685" w:rsidP="00D8604C">
      <w:pPr>
        <w:numPr>
          <w:ilvl w:val="0"/>
          <w:numId w:val="43"/>
        </w:numPr>
        <w:jc w:val="both"/>
      </w:pPr>
      <w:r>
        <w:t xml:space="preserve">stroški skladiščenja odpadne embalaže, ki je komunalni odpadek, vključno z ločeno zbranimi nevarnimi frakcijami komunalnih odpadkov v zbirnih centrih ali centru za obdelavo komunalnih odpadkov za čas skladiščenja, ki presega 7 dni, </w:t>
      </w:r>
    </w:p>
    <w:p w:rsidR="00437478" w:rsidRDefault="00A17685" w:rsidP="00D8604C">
      <w:pPr>
        <w:numPr>
          <w:ilvl w:val="0"/>
          <w:numId w:val="43"/>
        </w:numPr>
        <w:jc w:val="both"/>
      </w:pPr>
      <w:r>
        <w:t xml:space="preserve">stroški prevzemanja odpadne embalaže, ki je komunalni odpadek, vključno z ločeno zbranimi nevarnimi frakcijami komunalnih odpadkov v skladiščih zbirnega centra ali centra za obdelavo komunalnih odpadkov pred njihovo nadaljnjo obdelavo ali odstranjevanjem (npr. nakladanje in tehtanje prevzete odpadne embalaže ter podobna opravila pri prevzemanju odpadne embalaže), </w:t>
      </w:r>
    </w:p>
    <w:p w:rsidR="00437478" w:rsidRDefault="00A17685" w:rsidP="00D8604C">
      <w:pPr>
        <w:numPr>
          <w:ilvl w:val="0"/>
          <w:numId w:val="43"/>
        </w:numPr>
        <w:jc w:val="both"/>
      </w:pPr>
      <w:r>
        <w:t xml:space="preserve">vsi drugi stroški, o katerih se zaradi prevzema odpadne embalaže dogovorita izvajalec javne službe in družba za ravnanje z odpadno embalažo. </w:t>
      </w:r>
    </w:p>
    <w:p w:rsidR="00437478" w:rsidRDefault="00A17685" w:rsidP="00D8604C">
      <w:pPr>
        <w:numPr>
          <w:ilvl w:val="0"/>
          <w:numId w:val="44"/>
        </w:numPr>
        <w:jc w:val="both"/>
      </w:pPr>
      <w:r>
        <w:t xml:space="preserve">Izvajalec javne službe in družba za ravnanje z odpadno embalažo se lahko dogovorita tudi za neposreden prevzem odpadne embalaže v zbiralnicah ločenih frakcij, stroške za tak prevzem pa določita v pogodbi o prevzemu odpadne embalaže iz četrtega odstavka prejšnjega člena. </w:t>
      </w:r>
    </w:p>
    <w:p w:rsidR="00437478" w:rsidRDefault="00A17685" w:rsidP="00D8604C">
      <w:pPr>
        <w:numPr>
          <w:ilvl w:val="0"/>
          <w:numId w:val="44"/>
        </w:numPr>
        <w:spacing w:after="240"/>
        <w:jc w:val="both"/>
      </w:pPr>
      <w:r>
        <w:t xml:space="preserve">Če ravnanje z odpadno embalažo, ki je komunalni odpadek, ureja več družb za ravnanje z odpadno embalažo, deleže prevzemanja odpadne embalaže pri izvajalcih javne službe za tekoče koledarsko leto določi Vlada Republike Slovenije s sklepom  do 30. junija tekočega koledarskega leta po metodologiji iz priloge  2B, ki je sestavni del te uredbe. Sklep iz prejšnjega stavka se objavi v Uradnem listu Republike Slovenije. </w:t>
      </w:r>
    </w:p>
    <w:p w:rsidR="00FA5A46" w:rsidRDefault="00A17685" w:rsidP="00D8604C">
      <w:pPr>
        <w:spacing w:after="18" w:line="241" w:lineRule="auto"/>
        <w:ind w:left="1217" w:right="1213" w:firstLine="1004"/>
        <w:jc w:val="both"/>
        <w:rPr>
          <w:b/>
          <w:sz w:val="20"/>
        </w:rPr>
      </w:pPr>
      <w:r>
        <w:rPr>
          <w:b/>
          <w:sz w:val="20"/>
        </w:rPr>
        <w:t xml:space="preserve">20. člen </w:t>
      </w:r>
    </w:p>
    <w:p w:rsidR="00437478" w:rsidRDefault="00A17685" w:rsidP="00FA5A46">
      <w:pPr>
        <w:spacing w:after="18" w:line="241" w:lineRule="auto"/>
        <w:ind w:left="1217" w:right="1213" w:firstLine="0"/>
        <w:jc w:val="both"/>
      </w:pPr>
      <w:r>
        <w:rPr>
          <w:b/>
        </w:rPr>
        <w:t>prepovedi za izvajalca javne službe</w:t>
      </w:r>
    </w:p>
    <w:p w:rsidR="00437478" w:rsidRDefault="00A17685" w:rsidP="00D8604C">
      <w:pPr>
        <w:numPr>
          <w:ilvl w:val="0"/>
          <w:numId w:val="45"/>
        </w:numPr>
        <w:jc w:val="both"/>
      </w:pPr>
      <w:r>
        <w:t xml:space="preserve">Izvajalec javne službe ne sme pri opravljanju storitev obvezne občinske gospodarske javne službe zbiranja in prevoza komunalnih odpadkov prevzemati odpadne embalaže, ki ni komunalni odpadek, razen če gre za prevzem odpadne embalaže v  skladu z drugim odstavkom 15. člena te uredbe. </w:t>
      </w:r>
    </w:p>
    <w:p w:rsidR="00437478" w:rsidRDefault="00A17685" w:rsidP="00D8604C">
      <w:pPr>
        <w:numPr>
          <w:ilvl w:val="0"/>
          <w:numId w:val="45"/>
        </w:numPr>
        <w:jc w:val="both"/>
      </w:pPr>
      <w:r>
        <w:t xml:space="preserve">Izvajalec javne službe ne sme prevzemati mešanih komunalnih odpadkov, če je v njih tudi odpadna embalaža, ki ni komunalni odpadek. </w:t>
      </w:r>
    </w:p>
    <w:p w:rsidR="00437478" w:rsidRDefault="00A17685" w:rsidP="00D8604C">
      <w:pPr>
        <w:numPr>
          <w:ilvl w:val="0"/>
          <w:numId w:val="45"/>
        </w:numPr>
        <w:spacing w:after="240"/>
        <w:jc w:val="both"/>
      </w:pPr>
      <w:r>
        <w:t xml:space="preserve">Izvajalec javne službe mora zagotoviti, da se mešani komunalni odpadki pred odstranjevanjem obdelajo tako, da se z razvrščanjem iz njih izloči tista odpadna embalaža, ki jo je mogoče  oddati v nadaljnjo predelavo skupaj z odpadno embalažo, prevzeto kot ločeno zbrano frakcijo komunalnih odpadkov. </w:t>
      </w:r>
    </w:p>
    <w:p w:rsidR="00FA5A46" w:rsidRDefault="00FA5A46" w:rsidP="00FA5A46">
      <w:pPr>
        <w:spacing w:after="240"/>
        <w:ind w:firstLine="0"/>
        <w:jc w:val="both"/>
      </w:pPr>
    </w:p>
    <w:p w:rsidR="00FA5A46" w:rsidRDefault="00FA5A46" w:rsidP="00FA5A46">
      <w:pPr>
        <w:spacing w:after="240"/>
        <w:ind w:firstLine="0"/>
        <w:jc w:val="both"/>
      </w:pPr>
    </w:p>
    <w:p w:rsidR="00437478" w:rsidRDefault="00A17685" w:rsidP="00D8604C">
      <w:pPr>
        <w:spacing w:after="8" w:line="252" w:lineRule="auto"/>
        <w:ind w:right="51"/>
        <w:jc w:val="both"/>
      </w:pPr>
      <w:r>
        <w:rPr>
          <w:b/>
          <w:sz w:val="20"/>
        </w:rPr>
        <w:t xml:space="preserve">5. PRAVILA RAVNANJA PRI PREVZEMANJU, ZBIRANJU, </w:t>
      </w:r>
    </w:p>
    <w:p w:rsidR="00437478" w:rsidRDefault="00A17685" w:rsidP="00D8604C">
      <w:pPr>
        <w:spacing w:after="8" w:line="252" w:lineRule="auto"/>
        <w:ind w:right="51"/>
        <w:jc w:val="both"/>
      </w:pPr>
      <w:r>
        <w:rPr>
          <w:b/>
          <w:sz w:val="20"/>
        </w:rPr>
        <w:t xml:space="preserve">PONOVNI UPORABI, PREDELAVI IN ODSTRANJEVANJU </w:t>
      </w:r>
    </w:p>
    <w:p w:rsidR="00437478" w:rsidRDefault="00A17685" w:rsidP="00D8604C">
      <w:pPr>
        <w:pStyle w:val="Naslov1"/>
        <w:ind w:right="51"/>
        <w:jc w:val="both"/>
      </w:pPr>
      <w:r>
        <w:t xml:space="preserve">ODPADNE EMBALAŽE </w:t>
      </w:r>
    </w:p>
    <w:p w:rsidR="00437478" w:rsidRDefault="00A17685" w:rsidP="00FA5A46">
      <w:pPr>
        <w:pStyle w:val="Naslov2"/>
        <w:ind w:right="51"/>
      </w:pPr>
      <w:r>
        <w:t>5.1. Splošno</w:t>
      </w:r>
    </w:p>
    <w:p w:rsidR="00FA5A46" w:rsidRPr="00FA5A46" w:rsidRDefault="00FA5A46" w:rsidP="00FA5A46"/>
    <w:p w:rsidR="00437478" w:rsidRDefault="00FA5A46" w:rsidP="00D8604C">
      <w:pPr>
        <w:spacing w:after="18" w:line="241" w:lineRule="auto"/>
        <w:ind w:left="1723" w:right="1670" w:firstLine="515"/>
        <w:jc w:val="both"/>
      </w:pPr>
      <w:r>
        <w:rPr>
          <w:b/>
          <w:sz w:val="20"/>
        </w:rPr>
        <w:t>21.</w:t>
      </w:r>
      <w:r w:rsidR="00A17685">
        <w:rPr>
          <w:b/>
          <w:sz w:val="20"/>
        </w:rPr>
        <w:t xml:space="preserve">člen </w:t>
      </w:r>
      <w:r w:rsidR="00A17685">
        <w:rPr>
          <w:b/>
        </w:rPr>
        <w:t>prednostna predelava</w:t>
      </w:r>
    </w:p>
    <w:p w:rsidR="00437478" w:rsidRDefault="00A17685" w:rsidP="00D8604C">
      <w:pPr>
        <w:numPr>
          <w:ilvl w:val="0"/>
          <w:numId w:val="46"/>
        </w:numPr>
        <w:jc w:val="both"/>
      </w:pPr>
      <w:r>
        <w:t xml:space="preserve">Ponovna uporaba, recikliranje, energetska predelava in drugi načini predelave odpadne embalaže imajo prednost pred njenim odstranjevanjem, če to ob razumno višjih stroških omogočajo v praksi uspešno preizkušene in na trgu dostopne tehnologije in postopki. </w:t>
      </w:r>
    </w:p>
    <w:p w:rsidR="00437478" w:rsidRDefault="00A17685" w:rsidP="00D8604C">
      <w:pPr>
        <w:numPr>
          <w:ilvl w:val="0"/>
          <w:numId w:val="46"/>
        </w:numPr>
        <w:jc w:val="both"/>
      </w:pPr>
      <w:r>
        <w:t xml:space="preserve">Ponovna uporaba, recikliranje in drugi načini predelave odpadne embalaže imajo prednost pred energetsko predelavo odpadne embalaže, če to ob razumno višjih stroških omogočajo v praksi uspešno preizkušene in na trgu dostopne tehnologije in postopki. </w:t>
      </w:r>
    </w:p>
    <w:p w:rsidR="00437478" w:rsidRDefault="00A17685" w:rsidP="00D8604C">
      <w:pPr>
        <w:numPr>
          <w:ilvl w:val="0"/>
          <w:numId w:val="46"/>
        </w:numPr>
        <w:spacing w:after="240"/>
        <w:jc w:val="both"/>
      </w:pPr>
      <w:r>
        <w:t xml:space="preserve">Ne glede na določbe prejšnjega odstavka ministrstvo v okoljevarstvenih dovoljenjih, izdanih v skladu s predpisi, ki urejajo ravnanje z odpadki, dovoli energetsko predelavo odpadne embalaže, če je ta zaradi okoljskih razlogov ter razmerja stroškov in koristi primernejša od ponovne uporabe, recikliranja ali drugih načinov predelave, pri čemer je treba upoštevati, da je energetska predelava odpadne embalaže mogoča samo, če so na območju zbiranja odpadne embalaže, na katerem se namerava zbrana odpadna embalaža energetsko predelati, izpolnjeni okoljski cilji pri ravnanju z odpadno embalažo v skladu s to uredbo. </w:t>
      </w:r>
    </w:p>
    <w:p w:rsidR="003F39B0" w:rsidRDefault="00A17685" w:rsidP="00210773">
      <w:pPr>
        <w:shd w:val="clear" w:color="auto" w:fill="FFFFFF" w:themeFill="background1"/>
        <w:spacing w:after="18" w:line="241" w:lineRule="auto"/>
        <w:ind w:left="2110" w:right="1670" w:firstLine="117"/>
        <w:jc w:val="both"/>
        <w:rPr>
          <w:b/>
          <w:sz w:val="20"/>
        </w:rPr>
      </w:pPr>
      <w:r>
        <w:rPr>
          <w:b/>
          <w:sz w:val="20"/>
        </w:rPr>
        <w:t xml:space="preserve">22. člen </w:t>
      </w:r>
    </w:p>
    <w:p w:rsidR="00437478" w:rsidRDefault="00A17685" w:rsidP="00210773">
      <w:pPr>
        <w:shd w:val="clear" w:color="auto" w:fill="FFFFFF" w:themeFill="background1"/>
        <w:spacing w:after="18" w:line="241" w:lineRule="auto"/>
        <w:ind w:left="1416" w:right="1670" w:firstLine="694"/>
        <w:jc w:val="both"/>
      </w:pPr>
      <w:r>
        <w:rPr>
          <w:b/>
        </w:rPr>
        <w:t>okoljski cilji</w:t>
      </w:r>
    </w:p>
    <w:p w:rsidR="00437478" w:rsidRDefault="00A17685" w:rsidP="00D8604C">
      <w:pPr>
        <w:shd w:val="clear" w:color="auto" w:fill="E2EFD9" w:themeFill="accent6" w:themeFillTint="33"/>
        <w:ind w:left="-5"/>
        <w:jc w:val="both"/>
      </w:pPr>
      <w:r>
        <w:t xml:space="preserve">(1) Pri ravnanju z odpadno embalažo, ki nastane z dajanjem embalaže ali embaliranega blaga v promet, morajo biti zagotovljeni naslednji okoljski cilji: </w:t>
      </w:r>
    </w:p>
    <w:p w:rsidR="00437478" w:rsidRDefault="00A17685" w:rsidP="00D8604C">
      <w:pPr>
        <w:numPr>
          <w:ilvl w:val="0"/>
          <w:numId w:val="47"/>
        </w:numPr>
        <w:shd w:val="clear" w:color="auto" w:fill="E2EFD9" w:themeFill="accent6" w:themeFillTint="33"/>
        <w:jc w:val="both"/>
      </w:pPr>
      <w:r>
        <w:t xml:space="preserve">zagotoviti je treba predelavo odpadne embalaže, vključno z energetsko predelavo za najmanj 60 odstotkov celotne mase odpadne embalaže; </w:t>
      </w:r>
    </w:p>
    <w:p w:rsidR="00437478" w:rsidRDefault="00A17685" w:rsidP="00D8604C">
      <w:pPr>
        <w:numPr>
          <w:ilvl w:val="0"/>
          <w:numId w:val="47"/>
        </w:numPr>
        <w:shd w:val="clear" w:color="auto" w:fill="E2EFD9" w:themeFill="accent6" w:themeFillTint="33"/>
        <w:jc w:val="both"/>
      </w:pPr>
      <w:r>
        <w:t xml:space="preserve">reciklirati je treba med najmanj 55 odstotki in največ 80 odstotki celotne mase odpadne embalaže; </w:t>
      </w:r>
    </w:p>
    <w:p w:rsidR="00437478" w:rsidRDefault="00A17685" w:rsidP="00D8604C">
      <w:pPr>
        <w:numPr>
          <w:ilvl w:val="0"/>
          <w:numId w:val="47"/>
        </w:numPr>
        <w:shd w:val="clear" w:color="auto" w:fill="E2EFD9" w:themeFill="accent6" w:themeFillTint="33"/>
        <w:jc w:val="both"/>
      </w:pPr>
      <w:r>
        <w:t xml:space="preserve">za posamezno vrsto embalažnega materiala, vsebovanega v celotni masi odpadne embalaže, je treba zagotoviti najmanj naslednje deleže recikliranja: </w:t>
      </w:r>
    </w:p>
    <w:p w:rsidR="00437478" w:rsidRDefault="00A17685" w:rsidP="00D8604C">
      <w:pPr>
        <w:numPr>
          <w:ilvl w:val="0"/>
          <w:numId w:val="48"/>
        </w:numPr>
        <w:shd w:val="clear" w:color="auto" w:fill="E2EFD9" w:themeFill="accent6" w:themeFillTint="33"/>
        <w:ind w:hanging="200"/>
        <w:jc w:val="both"/>
      </w:pPr>
      <w:r>
        <w:t xml:space="preserve">60 odstotkov mase za steklo, </w:t>
      </w:r>
    </w:p>
    <w:p w:rsidR="00437478" w:rsidRDefault="00A17685" w:rsidP="00D8604C">
      <w:pPr>
        <w:numPr>
          <w:ilvl w:val="0"/>
          <w:numId w:val="48"/>
        </w:numPr>
        <w:shd w:val="clear" w:color="auto" w:fill="E2EFD9" w:themeFill="accent6" w:themeFillTint="33"/>
        <w:ind w:hanging="200"/>
        <w:jc w:val="both"/>
      </w:pPr>
      <w:r>
        <w:t xml:space="preserve">60 odstotkov mase za papir in karton, </w:t>
      </w:r>
    </w:p>
    <w:p w:rsidR="00437478" w:rsidRDefault="00A17685" w:rsidP="00D8604C">
      <w:pPr>
        <w:numPr>
          <w:ilvl w:val="0"/>
          <w:numId w:val="48"/>
        </w:numPr>
        <w:shd w:val="clear" w:color="auto" w:fill="E2EFD9" w:themeFill="accent6" w:themeFillTint="33"/>
        <w:ind w:hanging="200"/>
        <w:jc w:val="both"/>
      </w:pPr>
      <w:r>
        <w:t xml:space="preserve">50 odstotkov mase za kovine, </w:t>
      </w:r>
    </w:p>
    <w:p w:rsidR="00437478" w:rsidRDefault="00A17685" w:rsidP="00D8604C">
      <w:pPr>
        <w:numPr>
          <w:ilvl w:val="0"/>
          <w:numId w:val="48"/>
        </w:numPr>
        <w:shd w:val="clear" w:color="auto" w:fill="E2EFD9" w:themeFill="accent6" w:themeFillTint="33"/>
        <w:spacing w:after="100" w:line="374" w:lineRule="auto"/>
        <w:ind w:hanging="200"/>
        <w:jc w:val="both"/>
      </w:pPr>
      <w:r>
        <w:t xml:space="preserve">22,5 odstotkov mase za plastiko, pri čemer se upošteva le material, ki se ponovno reciklira v plastiko, e) 15 odstotkov mase za les. </w:t>
      </w:r>
    </w:p>
    <w:p w:rsidR="00437478" w:rsidRDefault="00A17685" w:rsidP="00D8604C">
      <w:pPr>
        <w:numPr>
          <w:ilvl w:val="0"/>
          <w:numId w:val="49"/>
        </w:numPr>
        <w:shd w:val="clear" w:color="auto" w:fill="E2EFD9" w:themeFill="accent6" w:themeFillTint="33"/>
        <w:jc w:val="both"/>
      </w:pPr>
      <w:r>
        <w:t xml:space="preserve">Šteje se, da odpadna embalaža, izvožena iz EU v skladu z Uredbo Sveta (EGS) št. 259/93 z dne 1. februarja 1993 o nadzorovanju in kontroli pošiljk odpadkov znotraj Evropske skupnosti, v Skupnost in iz nje (UL L št. 30 z dne 6. 2. 1993, str.1), Uredbo Sveta (ES) št. 1420/1999 z dne 29. aprila 1999 o določitvi skupnih pravil in postopkov, ki se uporabljajo za pošiljke določenih vrst odpadkov v določene države nečlanice OECD (UL L št. 166 z dne 1. 7. 1999, str. 6) ter Uredbo Komisije (ES) št. 1547/1999 z dne 12. julija 1999 o postopkih nadzora iz Uredbe Sveta (EGS) št. 259/93 za pošiljke nekaterih vrst odpadkov v nekatere države, za katere se Sklep OECD C(92)39 </w:t>
      </w:r>
      <w:r>
        <w:t xml:space="preserve">nal ne uporablja (UL L št. 185 z dne 17. 7. 1999, str. 1), izpolnjuje okoljske cilje iz prejšnjega odstavka, če je z gotovostjo mogoče dokazati, da  je predelava oziroma recikliranje potekalo pod pogoji, ki so enakovredni pogojem, kot jih v zvezi s tem predpisuje zakonodaja EU. </w:t>
      </w:r>
    </w:p>
    <w:p w:rsidR="00437478" w:rsidRDefault="00A17685" w:rsidP="00D8604C">
      <w:pPr>
        <w:numPr>
          <w:ilvl w:val="0"/>
          <w:numId w:val="49"/>
        </w:numPr>
        <w:shd w:val="clear" w:color="auto" w:fill="E2EFD9" w:themeFill="accent6" w:themeFillTint="33"/>
        <w:spacing w:after="240"/>
        <w:jc w:val="both"/>
      </w:pPr>
      <w:r>
        <w:t xml:space="preserve">Pri ugotavljanju mase predelane ali reciklirane odpadne embalaže iz prvega odstavka tega člena je treba v skladu z Odločbo 2005/270/ES upoštevati popravke zaradi vlažnosti odpadne embalaže. </w:t>
      </w:r>
    </w:p>
    <w:p w:rsidR="00437478" w:rsidRDefault="00A17685" w:rsidP="00D8604C">
      <w:pPr>
        <w:pStyle w:val="Naslov2"/>
        <w:ind w:right="53"/>
        <w:jc w:val="both"/>
      </w:pPr>
      <w:r>
        <w:t xml:space="preserve">5.2. Obveznosti distributerjev </w:t>
      </w:r>
    </w:p>
    <w:p w:rsidR="00210773" w:rsidRDefault="00A17685" w:rsidP="00D8604C">
      <w:pPr>
        <w:spacing w:after="18" w:line="241" w:lineRule="auto"/>
        <w:ind w:left="1025" w:right="1023" w:firstLine="1202"/>
        <w:jc w:val="both"/>
        <w:rPr>
          <w:b/>
          <w:sz w:val="20"/>
        </w:rPr>
      </w:pPr>
      <w:r>
        <w:rPr>
          <w:b/>
          <w:sz w:val="20"/>
        </w:rPr>
        <w:t xml:space="preserve">23. člen </w:t>
      </w:r>
    </w:p>
    <w:p w:rsidR="00437478" w:rsidRPr="00210773" w:rsidRDefault="00A17685" w:rsidP="00210773">
      <w:pPr>
        <w:pStyle w:val="Brezrazmikov"/>
        <w:jc w:val="center"/>
        <w:rPr>
          <w:b/>
        </w:rPr>
      </w:pPr>
      <w:r w:rsidRPr="00210773">
        <w:rPr>
          <w:b/>
        </w:rPr>
        <w:t>obveznost prevzema odpadne embalaže</w:t>
      </w:r>
    </w:p>
    <w:p w:rsidR="00437478" w:rsidRDefault="00A17685" w:rsidP="00D8604C">
      <w:pPr>
        <w:numPr>
          <w:ilvl w:val="0"/>
          <w:numId w:val="50"/>
        </w:numPr>
        <w:jc w:val="both"/>
      </w:pPr>
      <w:r>
        <w:t xml:space="preserve">Distributer mora odpadno transportno ali skupinsko embalažo neposredno po dobavi blaga vzeti nazaj brezplačno, če jo končni uporabnik želi vrniti. Če končni uporabnik sam prevzema blago pri distributerju, lahko odpadno transportno ali skupinsko embalažo pusti neposredno na mestu prevzema ali jo pozneje brezplačno vrne. </w:t>
      </w:r>
    </w:p>
    <w:p w:rsidR="00437478" w:rsidRDefault="00A17685" w:rsidP="00D8604C">
      <w:pPr>
        <w:numPr>
          <w:ilvl w:val="0"/>
          <w:numId w:val="50"/>
        </w:numPr>
        <w:jc w:val="both"/>
      </w:pPr>
      <w:r>
        <w:t xml:space="preserve">Določbe prejšnjega odstavka se uporabljajo tudi za odpadno prodajno embalažo, ki hkrati opravlja funkcijo transportne ali skupinske embalaže. </w:t>
      </w:r>
    </w:p>
    <w:p w:rsidR="00437478" w:rsidRDefault="00A17685" w:rsidP="00D8604C">
      <w:pPr>
        <w:numPr>
          <w:ilvl w:val="0"/>
          <w:numId w:val="50"/>
        </w:numPr>
        <w:spacing w:after="240"/>
        <w:jc w:val="both"/>
      </w:pPr>
      <w:r>
        <w:t xml:space="preserve">Distributer mora brezplačno vzeti nazaj tudi odpadno prodajno embalažo, ki ni komunalni odpadek, kadar jo končni uporabnik želi vrniti, če za tako embalažo ni predpisan poseben način prepuščanja in zbiranja. </w:t>
      </w:r>
    </w:p>
    <w:p w:rsidR="00437478" w:rsidRDefault="00A17685" w:rsidP="00210773">
      <w:pPr>
        <w:pStyle w:val="Naslov1"/>
        <w:ind w:right="44"/>
      </w:pPr>
      <w:r>
        <w:t>24. člen</w:t>
      </w:r>
    </w:p>
    <w:p w:rsidR="00437478" w:rsidRDefault="00A17685" w:rsidP="00210773">
      <w:pPr>
        <w:spacing w:after="18" w:line="241" w:lineRule="auto"/>
        <w:jc w:val="center"/>
      </w:pPr>
      <w:r>
        <w:rPr>
          <w:b/>
        </w:rPr>
        <w:t>zagotovitev prostora za odpadno embalažo in oddaja odpadne embalaže</w:t>
      </w:r>
    </w:p>
    <w:p w:rsidR="00437478" w:rsidRDefault="00A17685" w:rsidP="00D8604C">
      <w:pPr>
        <w:numPr>
          <w:ilvl w:val="0"/>
          <w:numId w:val="51"/>
        </w:numPr>
        <w:jc w:val="both"/>
      </w:pPr>
      <w:r>
        <w:t xml:space="preserve">Distributer mora urediti poseben prostor za prevzemanje in začasno skladiščenje po posameznih vrstah embalažnega materiala razvrščene odpadne embalaže, ki jo v skladu s prejšnjim  členom vzame nazaj ali nastane zaradi njegove dejavnosti, če letna količina te odpadne embalaže presega 150 ton. </w:t>
      </w:r>
    </w:p>
    <w:p w:rsidR="00437478" w:rsidRDefault="00A17685" w:rsidP="00D8604C">
      <w:pPr>
        <w:numPr>
          <w:ilvl w:val="0"/>
          <w:numId w:val="51"/>
        </w:numPr>
        <w:jc w:val="both"/>
      </w:pPr>
      <w:r>
        <w:t xml:space="preserve">Distributer mora prevzeto odpadno embalažo oddati družbi za ravnanje z odpadno embalažo brezplačno in brez zahteve za plačilo zaradi njene morebitne vrednosti ali vrednosti posameznih  vrst embalažnega materiala v odpadni embalaži v njenih zbiralnicah odpadne embalaže ali zadnjemu dobavitelju blaga oziroma družbi za ravnanje z odpadno embalažo neposredno, če se z njima o takem načinu oddaje odpadne embalaže dogovori. </w:t>
      </w:r>
    </w:p>
    <w:p w:rsidR="00437478" w:rsidRDefault="00A17685" w:rsidP="00D8604C">
      <w:pPr>
        <w:numPr>
          <w:ilvl w:val="0"/>
          <w:numId w:val="51"/>
        </w:numPr>
        <w:jc w:val="both"/>
      </w:pPr>
      <w:r>
        <w:t xml:space="preserve">Izpolnjevanje obveznosti distributerja do oddaje prevzete odpadne embalaže in družbe za ravnanje z odpadno embalažo do prevzema te embalaže se ugotavlja na podlagi pregleda podatkov iz evidenčnih listov, ki morajo biti priloženi vsaki pošiljki odpadne  embalaže, ki jo distributer odda družbi za ravnanje z odpadno embalažo. Za pošiljko odpadne embalaže se šteje količina istovrstne odpadne embalaže, za katero zagotovi prevzem v posameznem koledarskem mesecu družba za ravnanje z odpadno embalažo ali v njenem imenu podizvajalec družbe za ravnanje z odpadno embalažo ali druga oseba, s katero družba za ravnanje z odpadno embalažo zagotavlja prevzemanje odpadne embalaže. </w:t>
      </w:r>
    </w:p>
    <w:p w:rsidR="00437478" w:rsidRDefault="00A17685" w:rsidP="00D8604C">
      <w:pPr>
        <w:numPr>
          <w:ilvl w:val="0"/>
          <w:numId w:val="51"/>
        </w:numPr>
        <w:spacing w:after="240"/>
        <w:jc w:val="both"/>
      </w:pPr>
      <w:r>
        <w:t xml:space="preserve">Evidenčne liste iz prejšnjega odstavka morata distributer in družba za ravnanje z odpadno embalažo predložiti ministrstvu ali pristojnemu inšpektorju na njegovo zahtevo. </w:t>
      </w:r>
    </w:p>
    <w:p w:rsidR="00437478" w:rsidRDefault="00A17685" w:rsidP="00D8604C">
      <w:pPr>
        <w:pStyle w:val="Naslov2"/>
        <w:spacing w:after="0"/>
        <w:ind w:right="44"/>
        <w:jc w:val="both"/>
      </w:pPr>
      <w:r>
        <w:t xml:space="preserve">5.3. Zagotavljanje ravnanja z odpadno embalažo </w:t>
      </w:r>
    </w:p>
    <w:p w:rsidR="00210773" w:rsidRPr="00210773" w:rsidRDefault="00210773" w:rsidP="00210773"/>
    <w:p w:rsidR="003F39B0" w:rsidRDefault="00A17685" w:rsidP="00210773">
      <w:pPr>
        <w:shd w:val="clear" w:color="auto" w:fill="FFFFFF" w:themeFill="background1"/>
        <w:spacing w:after="0" w:line="259" w:lineRule="auto"/>
        <w:ind w:left="-15" w:right="104" w:firstLine="2219"/>
        <w:jc w:val="both"/>
        <w:rPr>
          <w:b/>
          <w:sz w:val="20"/>
        </w:rPr>
      </w:pPr>
      <w:r>
        <w:rPr>
          <w:b/>
          <w:sz w:val="20"/>
        </w:rPr>
        <w:t xml:space="preserve">25. člen </w:t>
      </w:r>
    </w:p>
    <w:p w:rsidR="003F39B0" w:rsidRDefault="00A17685" w:rsidP="00210773">
      <w:pPr>
        <w:shd w:val="clear" w:color="auto" w:fill="FFFFFF" w:themeFill="background1"/>
        <w:spacing w:after="0" w:line="259" w:lineRule="auto"/>
        <w:ind w:left="-15" w:right="104" w:firstLine="723"/>
        <w:jc w:val="both"/>
        <w:rPr>
          <w:b/>
        </w:rPr>
      </w:pPr>
      <w:r>
        <w:rPr>
          <w:b/>
        </w:rPr>
        <w:t xml:space="preserve">obveznost ravnanja z odpadno embalažo </w:t>
      </w:r>
    </w:p>
    <w:p w:rsidR="00437478" w:rsidRPr="003F39B0" w:rsidRDefault="00A17685" w:rsidP="00D8604C">
      <w:pPr>
        <w:shd w:val="clear" w:color="auto" w:fill="E2EFD9" w:themeFill="accent6" w:themeFillTint="33"/>
        <w:spacing w:after="0" w:line="259" w:lineRule="auto"/>
        <w:ind w:left="-15" w:right="104" w:firstLine="0"/>
        <w:jc w:val="both"/>
        <w:rPr>
          <w:b/>
        </w:rPr>
      </w:pPr>
      <w:r>
        <w:t xml:space="preserve">(1) Prevzemanje odpadne embalaže od izvajalcev javne službe vključno s stroški, ki jih mora družba za ravnanje z odpadno embalažo plačevati izvajalcem javne službe v skladu z določbami 19. člena te uredbe, prevzemanje odpadne embalaže neposredno od distributerjev ali končnih uporabnikov ter ponovno uporabo, predelavo ali odstranjevanje prevzete odpadne embalaže morajo plačati: </w:t>
      </w:r>
    </w:p>
    <w:p w:rsidR="00437478" w:rsidRDefault="00A17685" w:rsidP="00D8604C">
      <w:pPr>
        <w:numPr>
          <w:ilvl w:val="0"/>
          <w:numId w:val="52"/>
        </w:numPr>
        <w:shd w:val="clear" w:color="auto" w:fill="E2EFD9" w:themeFill="accent6" w:themeFillTint="33"/>
        <w:jc w:val="both"/>
      </w:pPr>
      <w:r>
        <w:t xml:space="preserve">embalerji za embalažo, v katero je embalirano blago, ki ga sami uporabijo kot končni uporabniki embaliranega blaga ali ga dajejo v promet, </w:t>
      </w:r>
    </w:p>
    <w:p w:rsidR="00437478" w:rsidRDefault="00A17685" w:rsidP="00D8604C">
      <w:pPr>
        <w:numPr>
          <w:ilvl w:val="0"/>
          <w:numId w:val="52"/>
        </w:numPr>
        <w:shd w:val="clear" w:color="auto" w:fill="E2EFD9" w:themeFill="accent6" w:themeFillTint="33"/>
        <w:jc w:val="both"/>
      </w:pPr>
      <w:r>
        <w:t xml:space="preserve">pridobitelji blaga za embalažo, v katero je embalirano blago, ki ga sami uporabijo kot končni uporabniki ali ga dajejo v promet, </w:t>
      </w:r>
    </w:p>
    <w:p w:rsidR="00437478" w:rsidRDefault="00A17685" w:rsidP="00D8604C">
      <w:pPr>
        <w:numPr>
          <w:ilvl w:val="0"/>
          <w:numId w:val="52"/>
        </w:numPr>
        <w:shd w:val="clear" w:color="auto" w:fill="E2EFD9" w:themeFill="accent6" w:themeFillTint="33"/>
        <w:jc w:val="both"/>
      </w:pPr>
      <w:r>
        <w:t xml:space="preserve">proizvajalci embalaže za embalažo, ki ni namenjena embalerjem iz prve alinee tega odstavka in jo dajejo v promet ali jo sami uporabljajo, in </w:t>
      </w:r>
    </w:p>
    <w:p w:rsidR="00437478" w:rsidRDefault="00A17685" w:rsidP="00D8604C">
      <w:pPr>
        <w:numPr>
          <w:ilvl w:val="0"/>
          <w:numId w:val="52"/>
        </w:numPr>
        <w:shd w:val="clear" w:color="auto" w:fill="E2EFD9" w:themeFill="accent6" w:themeFillTint="33"/>
        <w:jc w:val="both"/>
      </w:pPr>
      <w:r>
        <w:t xml:space="preserve">pridobitelji embalaže za embalažo, ki ni namenjena embalerjem iz prve alinee tega odstavka in jo dajejo v promet ali jo sami uporabljajo. </w:t>
      </w:r>
    </w:p>
    <w:p w:rsidR="00437478" w:rsidRDefault="00A17685" w:rsidP="00D8604C">
      <w:pPr>
        <w:numPr>
          <w:ilvl w:val="0"/>
          <w:numId w:val="53"/>
        </w:numPr>
        <w:shd w:val="clear" w:color="auto" w:fill="E2EFD9" w:themeFill="accent6" w:themeFillTint="33"/>
        <w:jc w:val="both"/>
      </w:pPr>
      <w:r>
        <w:t xml:space="preserve">Proizvajalci embalaže in pridobitelji embalaže iz prejšnjega odstavka morajo izpolnjevati svoje obveznosti za embalažo iz točke 2.1 in točke 3.1 priloge 1 te uredbe, tudi če je na tej embalaži oznaka blagovne znamke druge osebe, razen če je ta oseba kot embaler ali pridobitelj embalaže ali embaliranega blaga sama zavezana za ravnanje z odpadno embalažo v skladu z določbami te uredbe. </w:t>
      </w:r>
    </w:p>
    <w:p w:rsidR="00437478" w:rsidRDefault="00A17685" w:rsidP="00D8604C">
      <w:pPr>
        <w:numPr>
          <w:ilvl w:val="0"/>
          <w:numId w:val="53"/>
        </w:numPr>
        <w:shd w:val="clear" w:color="auto" w:fill="E2EFD9" w:themeFill="accent6" w:themeFillTint="33"/>
        <w:jc w:val="both"/>
      </w:pPr>
      <w:r>
        <w:t xml:space="preserve">Če za embalirano blago obveznosti iz prvega odstavka tega člena ni prevzel njegov embaler ali pridobitelj blaga, mora te obveznosti prevzeti trgovec, ki dobavlja blago distributerju. </w:t>
      </w:r>
    </w:p>
    <w:p w:rsidR="00437478" w:rsidRDefault="00A17685" w:rsidP="00D8604C">
      <w:pPr>
        <w:numPr>
          <w:ilvl w:val="0"/>
          <w:numId w:val="53"/>
        </w:numPr>
        <w:shd w:val="clear" w:color="auto" w:fill="E2EFD9" w:themeFill="accent6" w:themeFillTint="33"/>
        <w:spacing w:after="240"/>
        <w:jc w:val="both"/>
      </w:pPr>
      <w:r>
        <w:t xml:space="preserve">Obveznosti iz prvega odstavka tega člena ne veljajo za embalažo, ki se kot embalaža ali kot embalirano blago izvozi v tretje države ali iznosi v druge države članice EU. </w:t>
      </w:r>
    </w:p>
    <w:p w:rsidR="00437478" w:rsidRDefault="00A17685" w:rsidP="00FA5A46">
      <w:pPr>
        <w:pStyle w:val="Naslov1"/>
        <w:shd w:val="clear" w:color="auto" w:fill="E2EFD9" w:themeFill="accent6" w:themeFillTint="33"/>
        <w:ind w:right="53"/>
      </w:pPr>
      <w:r>
        <w:t>26. člen</w:t>
      </w:r>
    </w:p>
    <w:p w:rsidR="003F39B0" w:rsidRDefault="00A17685" w:rsidP="00D8604C">
      <w:pPr>
        <w:shd w:val="clear" w:color="auto" w:fill="E2EFD9" w:themeFill="accent6" w:themeFillTint="33"/>
        <w:spacing w:after="205" w:line="259" w:lineRule="auto"/>
        <w:ind w:left="-15" w:right="144" w:firstLine="268"/>
        <w:jc w:val="both"/>
        <w:rPr>
          <w:b/>
        </w:rPr>
      </w:pPr>
      <w:r>
        <w:rPr>
          <w:b/>
        </w:rPr>
        <w:t xml:space="preserve">vključevanje v skupni sistem ravnanja z odpadno embalažo </w:t>
      </w:r>
    </w:p>
    <w:p w:rsidR="00437478" w:rsidRDefault="00A17685" w:rsidP="00D8604C">
      <w:pPr>
        <w:shd w:val="clear" w:color="auto" w:fill="E2EFD9" w:themeFill="accent6" w:themeFillTint="33"/>
        <w:spacing w:after="205" w:line="259" w:lineRule="auto"/>
        <w:ind w:left="-15" w:right="144" w:firstLine="268"/>
        <w:jc w:val="both"/>
      </w:pPr>
      <w:r>
        <w:t xml:space="preserve">(1) Embalerji, pridobitelji blaga, proizvajalci embalaže ali pridobitelji embalaže iz prvega odstavka prejšnjega člena in trgovci iz tretjega odstavka prejšnjega člena morajo v zvezi z izpolnjevanjem obveznosti iz prejšnjega člena skleniti pogodbo z družbo za ravnanje z odpadno embalažo, ki kot gospodarska družba v skladu s predpisi zagotavlja ravnanje z odpadno embalažo. O tem na primeren način obveščajo svoje kupce ob dobavi. </w:t>
      </w:r>
    </w:p>
    <w:p w:rsidR="00437478" w:rsidRDefault="00A17685" w:rsidP="00D8604C">
      <w:pPr>
        <w:shd w:val="clear" w:color="auto" w:fill="E2EFD9" w:themeFill="accent6" w:themeFillTint="33"/>
        <w:ind w:left="-5"/>
        <w:jc w:val="both"/>
      </w:pPr>
      <w:r>
        <w:t xml:space="preserve">(2) Družba za ravnanje z odpadno embalažo zagotavlja: </w:t>
      </w:r>
    </w:p>
    <w:p w:rsidR="00437478" w:rsidRDefault="00A17685" w:rsidP="00D8604C">
      <w:pPr>
        <w:numPr>
          <w:ilvl w:val="0"/>
          <w:numId w:val="54"/>
        </w:numPr>
        <w:shd w:val="clear" w:color="auto" w:fill="E2EFD9" w:themeFill="accent6" w:themeFillTint="33"/>
        <w:ind w:hanging="174"/>
        <w:jc w:val="both"/>
      </w:pPr>
      <w:r>
        <w:t xml:space="preserve">redno prevzemanje odpadne embalaže od izvajalcev javne službe v zbirnih centrih in centrih za obdelavo komunalnih odpadkov, </w:t>
      </w:r>
    </w:p>
    <w:p w:rsidR="00437478" w:rsidRDefault="00A17685" w:rsidP="00D8604C">
      <w:pPr>
        <w:numPr>
          <w:ilvl w:val="0"/>
          <w:numId w:val="54"/>
        </w:numPr>
        <w:shd w:val="clear" w:color="auto" w:fill="E2EFD9" w:themeFill="accent6" w:themeFillTint="33"/>
        <w:ind w:hanging="174"/>
        <w:jc w:val="both"/>
      </w:pPr>
      <w:r>
        <w:t xml:space="preserve">redno prevzemanje odpadne embalaže v zbiralnicah ločenih frakcij, kadar se tako dogovori z izvajalcem javne službe v skladu s  petim odstavkom 19. člena te uredbe, </w:t>
      </w:r>
    </w:p>
    <w:p w:rsidR="00437478" w:rsidRDefault="00A17685" w:rsidP="00D8604C">
      <w:pPr>
        <w:numPr>
          <w:ilvl w:val="0"/>
          <w:numId w:val="54"/>
        </w:numPr>
        <w:shd w:val="clear" w:color="auto" w:fill="E2EFD9" w:themeFill="accent6" w:themeFillTint="33"/>
        <w:ind w:hanging="174"/>
        <w:jc w:val="both"/>
      </w:pPr>
      <w:r>
        <w:t xml:space="preserve">redno prevzemanje odpadne embalaže od distributerjev, </w:t>
      </w:r>
    </w:p>
    <w:p w:rsidR="00437478" w:rsidRDefault="00A17685" w:rsidP="00D8604C">
      <w:pPr>
        <w:numPr>
          <w:ilvl w:val="0"/>
          <w:numId w:val="54"/>
        </w:numPr>
        <w:shd w:val="clear" w:color="auto" w:fill="E2EFD9" w:themeFill="accent6" w:themeFillTint="33"/>
        <w:ind w:hanging="174"/>
        <w:jc w:val="both"/>
      </w:pPr>
      <w:r>
        <w:t xml:space="preserve">redno prevzemanje odpadne embalaže od končnih uporabnikov, </w:t>
      </w:r>
    </w:p>
    <w:p w:rsidR="00437478" w:rsidRDefault="00A17685" w:rsidP="00D8604C">
      <w:pPr>
        <w:numPr>
          <w:ilvl w:val="0"/>
          <w:numId w:val="54"/>
        </w:numPr>
        <w:shd w:val="clear" w:color="auto" w:fill="E2EFD9" w:themeFill="accent6" w:themeFillTint="33"/>
        <w:spacing w:after="205" w:line="265" w:lineRule="auto"/>
        <w:ind w:hanging="174"/>
        <w:jc w:val="both"/>
      </w:pPr>
      <w:r>
        <w:t xml:space="preserve">redno prevzemanje odpadne embalaže od končnih uporabnikov brez predhodnega dobavitelja, s katerimi je sklenila pogodbo iz 1. točke prvega odstavka 34. člena te uredbe, </w:t>
      </w:r>
    </w:p>
    <w:p w:rsidR="00437478" w:rsidRDefault="00A17685" w:rsidP="00D8604C">
      <w:pPr>
        <w:numPr>
          <w:ilvl w:val="0"/>
          <w:numId w:val="54"/>
        </w:numPr>
        <w:shd w:val="clear" w:color="auto" w:fill="E2EFD9" w:themeFill="accent6" w:themeFillTint="33"/>
        <w:ind w:hanging="174"/>
        <w:jc w:val="both"/>
      </w:pPr>
      <w:r>
        <w:t xml:space="preserve">nadaljnje ravnanje v skladu s petim odstavkom 39. člena te uredbe in </w:t>
      </w:r>
    </w:p>
    <w:p w:rsidR="00437478" w:rsidRDefault="00A17685" w:rsidP="00D8604C">
      <w:pPr>
        <w:numPr>
          <w:ilvl w:val="0"/>
          <w:numId w:val="54"/>
        </w:numPr>
        <w:shd w:val="clear" w:color="auto" w:fill="E2EFD9" w:themeFill="accent6" w:themeFillTint="33"/>
        <w:spacing w:after="240"/>
        <w:ind w:hanging="174"/>
        <w:jc w:val="both"/>
      </w:pPr>
      <w:r>
        <w:t xml:space="preserve">ravnanje z embalažo nevarnega blaga v skladu s predpisi, ki urejajo ravnanje z nevarnimi odpadki. </w:t>
      </w:r>
    </w:p>
    <w:p w:rsidR="00437478" w:rsidRDefault="00A17685" w:rsidP="00D8604C">
      <w:pPr>
        <w:spacing w:after="29" w:line="249" w:lineRule="auto"/>
        <w:ind w:left="2143" w:hanging="1794"/>
        <w:jc w:val="both"/>
        <w:rPr>
          <w:b/>
          <w:sz w:val="20"/>
        </w:rPr>
      </w:pPr>
      <w:r>
        <w:rPr>
          <w:b/>
          <w:sz w:val="20"/>
        </w:rPr>
        <w:t xml:space="preserve">5.4. Samostojno zagotavljanje ravnanja z odpadno embalažo </w:t>
      </w:r>
    </w:p>
    <w:p w:rsidR="00FA5A46" w:rsidRDefault="00FA5A46" w:rsidP="00D8604C">
      <w:pPr>
        <w:spacing w:after="29" w:line="249" w:lineRule="auto"/>
        <w:ind w:left="2143" w:hanging="1794"/>
        <w:jc w:val="both"/>
      </w:pPr>
    </w:p>
    <w:p w:rsidR="00437478" w:rsidRPr="00FA5A46" w:rsidRDefault="00A17685" w:rsidP="00210773">
      <w:pPr>
        <w:pStyle w:val="Naslov1"/>
        <w:shd w:val="clear" w:color="auto" w:fill="FFFFFF" w:themeFill="background1"/>
        <w:ind w:right="53"/>
      </w:pPr>
      <w:r w:rsidRPr="00FA5A46">
        <w:t>27. člen</w:t>
      </w:r>
    </w:p>
    <w:p w:rsidR="003F39B0" w:rsidRDefault="00A17685" w:rsidP="00210773">
      <w:pPr>
        <w:shd w:val="clear" w:color="auto" w:fill="FFFFFF" w:themeFill="background1"/>
        <w:spacing w:after="0"/>
        <w:ind w:left="-15" w:firstLine="619"/>
        <w:jc w:val="both"/>
        <w:rPr>
          <w:b/>
        </w:rPr>
      </w:pPr>
      <w:r w:rsidRPr="00FA5A46">
        <w:rPr>
          <w:b/>
        </w:rPr>
        <w:t>individualni sistemi ravnanja z odpadno embalažo</w:t>
      </w:r>
      <w:r>
        <w:rPr>
          <w:b/>
        </w:rPr>
        <w:t xml:space="preserve"> </w:t>
      </w:r>
    </w:p>
    <w:p w:rsidR="00437478" w:rsidRDefault="00A17685" w:rsidP="00D8604C">
      <w:pPr>
        <w:shd w:val="clear" w:color="auto" w:fill="E2EFD9" w:themeFill="accent6" w:themeFillTint="33"/>
        <w:spacing w:after="0"/>
        <w:ind w:left="-15" w:firstLine="0"/>
        <w:jc w:val="both"/>
      </w:pPr>
      <w:r>
        <w:t xml:space="preserve">Ne glede na določbo prvega odstavka prejšnjega člena lahko embaler, pridobitelj blaga, proizvajalec embalaže ali pridobitelj embalaže iz prvega odstavka 25. člena te uredbe odpadno embalažo, ki ni komunalni odpadek, pri končnih uporabnikih zbira sam in sam zagotavlja njeno ponovno uporabo, predelavo ali  odstranjevanje v skladu s predpisi, ki urejajo ravnanje z odpadki, če pridobi potrdilo o vpisu v evidenco individualnih sistemov ravnanja z odpadno embalažo, ki jo vodi ministrstvo. </w:t>
      </w:r>
    </w:p>
    <w:p w:rsidR="00FA5A46" w:rsidRDefault="00FA5A46" w:rsidP="00D8604C">
      <w:pPr>
        <w:pStyle w:val="Naslov1"/>
        <w:ind w:right="53"/>
        <w:jc w:val="both"/>
      </w:pPr>
    </w:p>
    <w:p w:rsidR="00C87ECE" w:rsidRPr="00C87ECE" w:rsidRDefault="00A17685" w:rsidP="00C87ECE">
      <w:pPr>
        <w:pStyle w:val="Naslov1"/>
        <w:ind w:right="53"/>
      </w:pPr>
      <w:r>
        <w:t>28. člen</w:t>
      </w:r>
    </w:p>
    <w:p w:rsidR="00437478" w:rsidRDefault="00A17685" w:rsidP="00C87ECE">
      <w:pPr>
        <w:spacing w:after="205" w:line="259" w:lineRule="auto"/>
        <w:ind w:left="-15" w:right="127" w:firstLine="0"/>
        <w:jc w:val="both"/>
      </w:pPr>
      <w:r>
        <w:rPr>
          <w:b/>
        </w:rPr>
        <w:t xml:space="preserve">evidenca individualnih sistemov ravnanja z odpadno embalažo </w:t>
      </w:r>
      <w:r>
        <w:t xml:space="preserve">Evidenca individualnih sistemov ravnanja z odpadno embalažo vsebuje: </w:t>
      </w:r>
    </w:p>
    <w:p w:rsidR="00437478" w:rsidRDefault="00FA5A46" w:rsidP="00D8604C">
      <w:pPr>
        <w:numPr>
          <w:ilvl w:val="0"/>
          <w:numId w:val="55"/>
        </w:numPr>
        <w:ind w:hanging="97"/>
        <w:jc w:val="both"/>
      </w:pPr>
      <w:r>
        <w:t>fi</w:t>
      </w:r>
      <w:r w:rsidR="00A17685">
        <w:t xml:space="preserve">rmo in sedež organizacije, </w:t>
      </w:r>
    </w:p>
    <w:p w:rsidR="00437478" w:rsidRDefault="00A17685" w:rsidP="00D8604C">
      <w:pPr>
        <w:numPr>
          <w:ilvl w:val="0"/>
          <w:numId w:val="55"/>
        </w:numPr>
        <w:ind w:hanging="97"/>
        <w:jc w:val="both"/>
      </w:pPr>
      <w:r>
        <w:t xml:space="preserve">vrsto embalaže in letno količino embalaže, ki jo daje v promet, </w:t>
      </w:r>
    </w:p>
    <w:p w:rsidR="00437478" w:rsidRDefault="00FA5A46" w:rsidP="00D8604C">
      <w:pPr>
        <w:numPr>
          <w:ilvl w:val="0"/>
          <w:numId w:val="55"/>
        </w:numPr>
        <w:ind w:hanging="97"/>
        <w:jc w:val="both"/>
      </w:pPr>
      <w:r>
        <w:t>podatke o dejavnosti f</w:t>
      </w:r>
      <w:r w:rsidR="00A17685">
        <w:t xml:space="preserve">rme in </w:t>
      </w:r>
    </w:p>
    <w:p w:rsidR="00437478" w:rsidRDefault="00A17685" w:rsidP="00D8604C">
      <w:pPr>
        <w:numPr>
          <w:ilvl w:val="0"/>
          <w:numId w:val="55"/>
        </w:numPr>
        <w:spacing w:after="241"/>
        <w:ind w:hanging="97"/>
        <w:jc w:val="both"/>
      </w:pPr>
      <w:r>
        <w:t xml:space="preserve">podatke o izdanem potrdilu o vpisu v evidenco. </w:t>
      </w:r>
    </w:p>
    <w:p w:rsidR="00FA5A46" w:rsidRDefault="00A17685" w:rsidP="00D8604C">
      <w:pPr>
        <w:pStyle w:val="Naslov1"/>
        <w:ind w:left="2016" w:right="2004"/>
        <w:jc w:val="both"/>
      </w:pPr>
      <w:r>
        <w:t xml:space="preserve">29. člen </w:t>
      </w:r>
    </w:p>
    <w:p w:rsidR="00437478" w:rsidRDefault="00FA5A46" w:rsidP="00D8604C">
      <w:pPr>
        <w:pStyle w:val="Naslov1"/>
        <w:ind w:left="2016" w:right="2004"/>
        <w:jc w:val="both"/>
      </w:pPr>
      <w:r>
        <w:rPr>
          <w:sz w:val="18"/>
        </w:rPr>
        <w:t xml:space="preserve">   </w:t>
      </w:r>
      <w:r w:rsidR="00A17685">
        <w:rPr>
          <w:sz w:val="18"/>
        </w:rPr>
        <w:t>vloga</w:t>
      </w:r>
    </w:p>
    <w:p w:rsidR="00437478" w:rsidRDefault="00A17685" w:rsidP="00D8604C">
      <w:pPr>
        <w:numPr>
          <w:ilvl w:val="0"/>
          <w:numId w:val="56"/>
        </w:numPr>
        <w:jc w:val="both"/>
      </w:pPr>
      <w:r>
        <w:t xml:space="preserve">Embaler, pridobitelj blaga, proizvajalec embalaže ali pridobitelj embalaže mora k vlogi za izdajo potrdila o vpisu v evidenco individualnih sistemov ravnanja z odpadno embalažo priložiti dokazila o izpolnjevanju predpisanih pogojev in načrt ravnanja z odpadno embalažo. </w:t>
      </w:r>
    </w:p>
    <w:p w:rsidR="00437478" w:rsidRDefault="00A17685" w:rsidP="00D8604C">
      <w:pPr>
        <w:numPr>
          <w:ilvl w:val="0"/>
          <w:numId w:val="56"/>
        </w:numPr>
        <w:jc w:val="both"/>
      </w:pPr>
      <w:r>
        <w:t xml:space="preserve">Ministrstvo vpiše embalerja, pridobitelja blaga, proizvajalca embalaže in pridobitelja embalaže v evidenco individualnih sistemov ravnanja z odpadno embalažo in mu izda potrdilo o vpisu, če na podlagi načrta ravnanja z odpadno embalažo iz prejšnjega odstavka ter dokazil o izpolnjevanju pogojev, ugotovi, da so izpolnjeni pogoji glede doseganja deležev predelane odpadne embalaže in recikliranega materiala v njej, določenih z okoljskimi cilji iz prvega odstavka 22. člena te uredbe. </w:t>
      </w:r>
    </w:p>
    <w:p w:rsidR="00437478" w:rsidRDefault="00A17685" w:rsidP="00D8604C">
      <w:pPr>
        <w:numPr>
          <w:ilvl w:val="0"/>
          <w:numId w:val="56"/>
        </w:numPr>
        <w:spacing w:after="240"/>
        <w:jc w:val="both"/>
      </w:pPr>
      <w:r>
        <w:t xml:space="preserve">Ministrstvo vpiše embalerja, pridobitelja blaga, proizvajalca in pridobitelja embalaže v evidenco individualnih sistemov ravnanja z odpadno embalažo za obdobje petih let. </w:t>
      </w:r>
    </w:p>
    <w:p w:rsidR="00FA5A46" w:rsidRDefault="00FA5A46" w:rsidP="00D8604C">
      <w:pPr>
        <w:spacing w:after="18" w:line="241" w:lineRule="auto"/>
        <w:ind w:left="1184" w:right="1183" w:firstLine="1036"/>
        <w:jc w:val="both"/>
        <w:rPr>
          <w:b/>
          <w:sz w:val="20"/>
        </w:rPr>
      </w:pPr>
      <w:r>
        <w:rPr>
          <w:b/>
          <w:sz w:val="20"/>
        </w:rPr>
        <w:t xml:space="preserve">30. </w:t>
      </w:r>
      <w:r w:rsidR="00A17685">
        <w:rPr>
          <w:b/>
          <w:sz w:val="20"/>
        </w:rPr>
        <w:t xml:space="preserve">člen </w:t>
      </w:r>
    </w:p>
    <w:p w:rsidR="00437478" w:rsidRDefault="00A17685" w:rsidP="00FA5A46">
      <w:pPr>
        <w:pStyle w:val="Brezrazmikov"/>
        <w:jc w:val="center"/>
        <w:rPr>
          <w:b/>
        </w:rPr>
      </w:pPr>
      <w:r w:rsidRPr="00FA5A46">
        <w:rPr>
          <w:b/>
        </w:rPr>
        <w:t>načrt ravnanja z odpadno embalažo</w:t>
      </w:r>
    </w:p>
    <w:p w:rsidR="00FA5A46" w:rsidRPr="00FA5A46" w:rsidRDefault="00FA5A46" w:rsidP="00FA5A46">
      <w:pPr>
        <w:pStyle w:val="Brezrazmikov"/>
        <w:jc w:val="center"/>
        <w:rPr>
          <w:b/>
        </w:rPr>
      </w:pPr>
    </w:p>
    <w:p w:rsidR="00437478" w:rsidRDefault="00A17685" w:rsidP="00D8604C">
      <w:pPr>
        <w:ind w:left="-5"/>
        <w:jc w:val="both"/>
      </w:pPr>
      <w:r>
        <w:t xml:space="preserve">Načrt ravnanja z odpadno embalažo mora vsebovati predvsem podatke o: </w:t>
      </w:r>
    </w:p>
    <w:p w:rsidR="00437478" w:rsidRDefault="00A17685" w:rsidP="00D8604C">
      <w:pPr>
        <w:numPr>
          <w:ilvl w:val="0"/>
          <w:numId w:val="57"/>
        </w:numPr>
        <w:ind w:hanging="174"/>
        <w:jc w:val="both"/>
      </w:pPr>
      <w:r>
        <w:t xml:space="preserve">vrstah embalažnega materiala v odpadni embalaži, ki ni komunalni odpadek, ki jo zbira in za katero zagotavlja nadaljnjo predelavo ali odstranjevanje, </w:t>
      </w:r>
    </w:p>
    <w:p w:rsidR="00437478" w:rsidRDefault="00A17685" w:rsidP="00D8604C">
      <w:pPr>
        <w:numPr>
          <w:ilvl w:val="0"/>
          <w:numId w:val="57"/>
        </w:numPr>
        <w:ind w:hanging="174"/>
        <w:jc w:val="both"/>
      </w:pPr>
      <w:r>
        <w:t xml:space="preserve">predvidenem načinu in obsegu zbiranja odpadne embalaže, ki ni komunalni odpadek, </w:t>
      </w:r>
    </w:p>
    <w:p w:rsidR="00437478" w:rsidRDefault="00A17685" w:rsidP="00D8604C">
      <w:pPr>
        <w:numPr>
          <w:ilvl w:val="0"/>
          <w:numId w:val="57"/>
        </w:numPr>
        <w:ind w:hanging="174"/>
        <w:jc w:val="both"/>
      </w:pPr>
      <w:r>
        <w:t xml:space="preserve">vrsti in zmogljivosti sredstev in opreme za zbiranje, </w:t>
      </w:r>
    </w:p>
    <w:p w:rsidR="00437478" w:rsidRDefault="00A17685" w:rsidP="00D8604C">
      <w:pPr>
        <w:numPr>
          <w:ilvl w:val="0"/>
          <w:numId w:val="57"/>
        </w:numPr>
        <w:ind w:hanging="174"/>
        <w:jc w:val="both"/>
      </w:pPr>
      <w:r>
        <w:t xml:space="preserve">predvideni celotni masi letno zbrane odpadne embalaže in masnih deležih embalažnega materiala iz prvega odstavka 22. člena te uredbe, </w:t>
      </w:r>
    </w:p>
    <w:p w:rsidR="00437478" w:rsidRDefault="00A17685" w:rsidP="00D8604C">
      <w:pPr>
        <w:numPr>
          <w:ilvl w:val="0"/>
          <w:numId w:val="57"/>
        </w:numPr>
        <w:ind w:hanging="174"/>
        <w:jc w:val="both"/>
      </w:pPr>
      <w:r>
        <w:t xml:space="preserve">predvidenih načinih in izvajalcih ponovne uporabe, predelave ali odstranjevanja zbrane odpadne embalaže, </w:t>
      </w:r>
    </w:p>
    <w:p w:rsidR="00437478" w:rsidRDefault="00A17685" w:rsidP="00D8604C">
      <w:pPr>
        <w:numPr>
          <w:ilvl w:val="0"/>
          <w:numId w:val="57"/>
        </w:numPr>
        <w:ind w:hanging="174"/>
        <w:jc w:val="both"/>
      </w:pPr>
      <w:r>
        <w:t xml:space="preserve">predvidenih masnih deležih predelane odpadne embalaže in embalažnega materiala iz prvega odstavka 22. člena te uredbe in </w:t>
      </w:r>
    </w:p>
    <w:p w:rsidR="00437478" w:rsidRDefault="00A17685" w:rsidP="00D8604C">
      <w:pPr>
        <w:numPr>
          <w:ilvl w:val="0"/>
          <w:numId w:val="57"/>
        </w:numPr>
        <w:spacing w:after="240"/>
        <w:ind w:hanging="174"/>
        <w:jc w:val="both"/>
      </w:pPr>
      <w:r>
        <w:t xml:space="preserve">vrstah in predvidenih količinah odpadne embalaže, za katero bo zagotavljal odstranjevanje z odlaganjem, vključno z dokazili o tem, da za to embalažo ni mogoče zagotavljati ustreznejšega ravnanja v skladu s predpisom, ki ureja ravnanje z odpadki. </w:t>
      </w:r>
    </w:p>
    <w:p w:rsidR="00437478" w:rsidRDefault="00A17685" w:rsidP="00FA5A46">
      <w:pPr>
        <w:pStyle w:val="Naslov1"/>
        <w:ind w:right="53"/>
      </w:pPr>
      <w:r>
        <w:t>31. člen</w:t>
      </w:r>
    </w:p>
    <w:p w:rsidR="00437478" w:rsidRDefault="00A17685" w:rsidP="00FA5A46">
      <w:pPr>
        <w:spacing w:after="18" w:line="241" w:lineRule="auto"/>
        <w:jc w:val="center"/>
      </w:pPr>
      <w:r>
        <w:rPr>
          <w:b/>
        </w:rPr>
        <w:t>izbris iz evidence individualnih sistemov ravnanja z odpadno embalažo</w:t>
      </w:r>
    </w:p>
    <w:p w:rsidR="00437478" w:rsidRDefault="00A17685" w:rsidP="00D8604C">
      <w:pPr>
        <w:ind w:left="-5"/>
        <w:jc w:val="both"/>
      </w:pPr>
      <w:r>
        <w:t xml:space="preserve">(1) </w:t>
      </w:r>
      <w:r w:rsidR="00FA5A46">
        <w:tab/>
      </w:r>
      <w:r>
        <w:t xml:space="preserve">Ministrstvo embalerja, pridobitelja blaga, proizvajalca in pridobitelja embalaže iz 27. člena te uredbe izbriše iz evidence individualnih sistemov ravnanja z odpadno embalažo, če ugotovi, da: </w:t>
      </w:r>
    </w:p>
    <w:p w:rsidR="00437478" w:rsidRDefault="00A17685" w:rsidP="00D8604C">
      <w:pPr>
        <w:numPr>
          <w:ilvl w:val="0"/>
          <w:numId w:val="58"/>
        </w:numPr>
        <w:ind w:hanging="97"/>
        <w:jc w:val="both"/>
      </w:pPr>
      <w:r>
        <w:t xml:space="preserve">ne zagotavlja ravnanja z odpadno embalažo v skladu s predpisi, </w:t>
      </w:r>
    </w:p>
    <w:p w:rsidR="00437478" w:rsidRDefault="00A17685" w:rsidP="00D8604C">
      <w:pPr>
        <w:numPr>
          <w:ilvl w:val="0"/>
          <w:numId w:val="58"/>
        </w:numPr>
        <w:ind w:hanging="97"/>
        <w:jc w:val="both"/>
      </w:pPr>
      <w:r>
        <w:t xml:space="preserve">ne predloži letnih poročil o embalaži in odpadni embalaži v skladu s to uredbo ali </w:t>
      </w:r>
    </w:p>
    <w:p w:rsidR="00437478" w:rsidRDefault="00A17685" w:rsidP="00D8604C">
      <w:pPr>
        <w:numPr>
          <w:ilvl w:val="0"/>
          <w:numId w:val="58"/>
        </w:numPr>
        <w:ind w:hanging="97"/>
        <w:jc w:val="both"/>
      </w:pPr>
      <w:r>
        <w:t xml:space="preserve">ne dosega okoljskih ciljev iz prvega odstavka 22. člena te uredbe. </w:t>
      </w:r>
    </w:p>
    <w:p w:rsidR="00437478" w:rsidRDefault="00A17685" w:rsidP="00D8604C">
      <w:pPr>
        <w:spacing w:after="240"/>
        <w:ind w:left="-5"/>
        <w:jc w:val="both"/>
      </w:pPr>
      <w:r>
        <w:t xml:space="preserve">(2) V primeru iz prve alinee prejšnjega odstavka se izbris iz evidence individualnih sistemov ravnanja z odpadno embalažo opravi na podlagi dokončne odločbe pristojnega inšpekcijskega organa. </w:t>
      </w:r>
    </w:p>
    <w:p w:rsidR="00FA5A46" w:rsidRDefault="00A17685" w:rsidP="00D8604C">
      <w:pPr>
        <w:spacing w:after="18" w:line="241" w:lineRule="auto"/>
        <w:ind w:left="1809" w:right="1797"/>
        <w:jc w:val="both"/>
        <w:rPr>
          <w:b/>
          <w:sz w:val="20"/>
        </w:rPr>
      </w:pPr>
      <w:r>
        <w:rPr>
          <w:b/>
          <w:sz w:val="20"/>
        </w:rPr>
        <w:t xml:space="preserve">32. člen </w:t>
      </w:r>
    </w:p>
    <w:p w:rsidR="00437478" w:rsidRDefault="00FA5A46" w:rsidP="00FA5A46">
      <w:pPr>
        <w:spacing w:after="18" w:line="241" w:lineRule="auto"/>
        <w:ind w:left="1101" w:right="1797" w:firstLine="315"/>
        <w:jc w:val="both"/>
      </w:pPr>
      <w:r>
        <w:rPr>
          <w:b/>
        </w:rPr>
        <w:t xml:space="preserve">       </w:t>
      </w:r>
      <w:r w:rsidR="00A17685">
        <w:rPr>
          <w:b/>
        </w:rPr>
        <w:t>obveznosti</w:t>
      </w:r>
    </w:p>
    <w:p w:rsidR="00437478" w:rsidRDefault="00A17685" w:rsidP="00D8604C">
      <w:pPr>
        <w:numPr>
          <w:ilvl w:val="0"/>
          <w:numId w:val="59"/>
        </w:numPr>
        <w:jc w:val="both"/>
      </w:pPr>
      <w:r>
        <w:t xml:space="preserve">Embalerji, pridobitelji blaga, proizvajalci in pridobitelji embalaže iz 27. člena te uredbe morajo za odpadno embalažo, ki jo  sami prevzamejo ali zberejo v posameznem koledarskem letu, zagotoviti ponovno uporabo, predelavo ali odstranjevanje najpozneje do konca naslednjega koledarskega leta, tako da so doseženi okoljski cilji iz prvega odstavka 22. člena te uredbe. </w:t>
      </w:r>
    </w:p>
    <w:p w:rsidR="00437478" w:rsidRDefault="00A17685" w:rsidP="00D8604C">
      <w:pPr>
        <w:numPr>
          <w:ilvl w:val="0"/>
          <w:numId w:val="59"/>
        </w:numPr>
        <w:spacing w:after="240"/>
        <w:jc w:val="both"/>
      </w:pPr>
      <w:r>
        <w:t xml:space="preserve">Embalerji, pridobitelji blaga, proizvajalci embalaže in pridobitelji embalaže iz 27. člena te uredbe morajo družbi za ravnanje z odpadno embalažo plačevati stroške za ravnanje z odpadno embalažo, ki se kljub vzpostavitvi individualnega sistema ravnanja z odpadno embalažo še pojavlja v skupnem sistemu ravnanja z odpadno embalažo. </w:t>
      </w:r>
    </w:p>
    <w:p w:rsidR="003F39B0" w:rsidRDefault="00A17685" w:rsidP="00D8604C">
      <w:pPr>
        <w:spacing w:after="0" w:line="259" w:lineRule="auto"/>
        <w:ind w:left="-15" w:right="17" w:firstLine="2219"/>
        <w:jc w:val="both"/>
        <w:rPr>
          <w:b/>
          <w:sz w:val="20"/>
        </w:rPr>
      </w:pPr>
      <w:r>
        <w:rPr>
          <w:b/>
          <w:sz w:val="20"/>
        </w:rPr>
        <w:t xml:space="preserve">33. člen </w:t>
      </w:r>
    </w:p>
    <w:p w:rsidR="003F39B0" w:rsidRDefault="00A17685" w:rsidP="00D8604C">
      <w:pPr>
        <w:spacing w:after="0" w:line="259" w:lineRule="auto"/>
        <w:ind w:left="693" w:right="17" w:firstLine="723"/>
        <w:jc w:val="both"/>
        <w:rPr>
          <w:b/>
        </w:rPr>
      </w:pPr>
      <w:r>
        <w:rPr>
          <w:b/>
        </w:rPr>
        <w:t xml:space="preserve">obveščanje končnega uporabnika </w:t>
      </w:r>
    </w:p>
    <w:p w:rsidR="00437478" w:rsidRDefault="00A17685" w:rsidP="00D8604C">
      <w:pPr>
        <w:spacing w:after="0" w:line="259" w:lineRule="auto"/>
        <w:ind w:left="-15" w:right="17" w:firstLine="0"/>
        <w:jc w:val="both"/>
      </w:pPr>
      <w:r>
        <w:t xml:space="preserve">Embalerji, pridobitelji blaga, proizvajalci embalaže in pridobitelji embalaže iz 27. člena te uredbe morajo z obvestilom na embalaži, ki jo dajejo v promet, ali na drug način seznaniti končnega uporabnika z možnostjo brezplačne oddaje takšne odpadne embalaže zadnjemu dobavitelju neposredno ob dobavi ali prevzemu ali pozneje na za to določenem mestu. </w:t>
      </w:r>
    </w:p>
    <w:p w:rsidR="00FA5A46" w:rsidRDefault="00FA5A46" w:rsidP="00D8604C">
      <w:pPr>
        <w:spacing w:after="0" w:line="259" w:lineRule="auto"/>
        <w:ind w:left="-15" w:right="17" w:firstLine="0"/>
        <w:jc w:val="both"/>
      </w:pPr>
    </w:p>
    <w:p w:rsidR="00437478" w:rsidRDefault="00A17685" w:rsidP="00FA5A46">
      <w:pPr>
        <w:spacing w:after="8" w:line="252" w:lineRule="auto"/>
        <w:ind w:right="24"/>
        <w:jc w:val="center"/>
        <w:rPr>
          <w:b/>
          <w:sz w:val="20"/>
        </w:rPr>
      </w:pPr>
      <w:r>
        <w:rPr>
          <w:b/>
          <w:sz w:val="20"/>
        </w:rPr>
        <w:t>5.5. Obveznosti drugih oseb</w:t>
      </w:r>
    </w:p>
    <w:p w:rsidR="00FA5A46" w:rsidRDefault="00FA5A46" w:rsidP="00FA5A46">
      <w:pPr>
        <w:spacing w:after="8" w:line="252" w:lineRule="auto"/>
        <w:ind w:right="24"/>
        <w:jc w:val="center"/>
      </w:pPr>
    </w:p>
    <w:p w:rsidR="00437478" w:rsidRDefault="00A17685" w:rsidP="00FA5A46">
      <w:pPr>
        <w:pStyle w:val="Naslov1"/>
        <w:shd w:val="clear" w:color="auto" w:fill="FFFFFF" w:themeFill="background1"/>
        <w:ind w:right="24"/>
      </w:pPr>
      <w:r>
        <w:t>34. člen</w:t>
      </w:r>
    </w:p>
    <w:p w:rsidR="00FA5A46" w:rsidRDefault="00A17685" w:rsidP="00FA5A46">
      <w:pPr>
        <w:shd w:val="clear" w:color="auto" w:fill="FFFFFF" w:themeFill="background1"/>
        <w:spacing w:after="18" w:line="241" w:lineRule="auto"/>
        <w:ind w:left="2143" w:hanging="727"/>
        <w:jc w:val="both"/>
        <w:rPr>
          <w:b/>
        </w:rPr>
      </w:pPr>
      <w:r>
        <w:rPr>
          <w:b/>
        </w:rPr>
        <w:t xml:space="preserve">obveznosti končnega uporabnika, </w:t>
      </w:r>
    </w:p>
    <w:p w:rsidR="00437478" w:rsidRDefault="00A17685" w:rsidP="00FA5A46">
      <w:pPr>
        <w:shd w:val="clear" w:color="auto" w:fill="FFFFFF" w:themeFill="background1"/>
        <w:spacing w:after="18" w:line="241" w:lineRule="auto"/>
        <w:ind w:left="2143" w:hanging="727"/>
        <w:jc w:val="both"/>
      </w:pPr>
      <w:r>
        <w:rPr>
          <w:b/>
        </w:rPr>
        <w:t>ki nima predhodnega dobavitelja</w:t>
      </w:r>
    </w:p>
    <w:p w:rsidR="00437478" w:rsidRDefault="00A17685" w:rsidP="00D8604C">
      <w:pPr>
        <w:shd w:val="clear" w:color="auto" w:fill="E2EFD9" w:themeFill="accent6" w:themeFillTint="33"/>
        <w:ind w:left="-5"/>
        <w:jc w:val="both"/>
      </w:pPr>
      <w:r>
        <w:t xml:space="preserve">(1) Pridobitelj blaga ali pridobitelj embalaže, ki zaradi izvajanja svoje dejavnosti embalažo ali embalirano blago, pridobljeno v EU ali uvoženo iz tretjih držav, uporabi sam kot končni uporabnik in zato nima predhodnega dobavitelja, mora za takšno odpadno embalažo, ki ni komunalni odpadek: </w:t>
      </w:r>
    </w:p>
    <w:p w:rsidR="00437478" w:rsidRDefault="00A17685" w:rsidP="00D8604C">
      <w:pPr>
        <w:numPr>
          <w:ilvl w:val="0"/>
          <w:numId w:val="60"/>
        </w:numPr>
        <w:shd w:val="clear" w:color="auto" w:fill="E2EFD9" w:themeFill="accent6" w:themeFillTint="33"/>
        <w:jc w:val="both"/>
      </w:pPr>
      <w:r>
        <w:t xml:space="preserve">skleniti pogodbo o zagotavljanju obveznosti iz 25. člena te uredbe z družbo za ravnanje z odpadno embalažo ali </w:t>
      </w:r>
    </w:p>
    <w:p w:rsidR="00437478" w:rsidRDefault="00A17685" w:rsidP="00D8604C">
      <w:pPr>
        <w:numPr>
          <w:ilvl w:val="0"/>
          <w:numId w:val="60"/>
        </w:numPr>
        <w:shd w:val="clear" w:color="auto" w:fill="E2EFD9" w:themeFill="accent6" w:themeFillTint="33"/>
        <w:jc w:val="both"/>
      </w:pPr>
      <w:r>
        <w:t xml:space="preserve">sam zagotoviti ponovno uporabo, predelavo ali odstranjevanje takšne odpadne embalaže. </w:t>
      </w:r>
    </w:p>
    <w:p w:rsidR="00437478" w:rsidRDefault="00A17685" w:rsidP="00D8604C">
      <w:pPr>
        <w:shd w:val="clear" w:color="auto" w:fill="E2EFD9" w:themeFill="accent6" w:themeFillTint="33"/>
        <w:spacing w:after="240"/>
        <w:ind w:left="-5"/>
        <w:jc w:val="both"/>
      </w:pPr>
      <w:r>
        <w:t xml:space="preserve">(2) Končni uporabnik iz prejšnjega odstavka, ki sam zagotavlja ponovno uporabo, predelavo ali odstranjevanje svoje odpadne embalaže sam, mora ravnati v skladu s 27. do 32. členom te uredbe. </w:t>
      </w:r>
    </w:p>
    <w:p w:rsidR="00437478" w:rsidRDefault="00FA5A46" w:rsidP="00D8604C">
      <w:pPr>
        <w:spacing w:after="18" w:line="241" w:lineRule="auto"/>
        <w:ind w:left="1838" w:right="1670" w:firstLine="391"/>
        <w:jc w:val="both"/>
      </w:pPr>
      <w:r>
        <w:rPr>
          <w:b/>
          <w:sz w:val="20"/>
        </w:rPr>
        <w:t>35.</w:t>
      </w:r>
      <w:r w:rsidR="00A17685">
        <w:rPr>
          <w:b/>
          <w:sz w:val="20"/>
        </w:rPr>
        <w:t xml:space="preserve">člen </w:t>
      </w:r>
      <w:r w:rsidR="00A17685">
        <w:rPr>
          <w:b/>
        </w:rPr>
        <w:t>obveznosti trgovca</w:t>
      </w:r>
    </w:p>
    <w:p w:rsidR="00437478" w:rsidRDefault="00A17685" w:rsidP="00D8604C">
      <w:pPr>
        <w:ind w:left="-5"/>
        <w:jc w:val="both"/>
      </w:pPr>
      <w:r>
        <w:t xml:space="preserve">(1) </w:t>
      </w:r>
      <w:r w:rsidR="00C87ECE">
        <w:tab/>
      </w:r>
      <w:r>
        <w:t xml:space="preserve">Trgovcu ni treba zagotavljati predpisanega ravnanja z odpadno  embalažo, če gre za: </w:t>
      </w:r>
    </w:p>
    <w:p w:rsidR="00437478" w:rsidRDefault="00A17685" w:rsidP="00D8604C">
      <w:pPr>
        <w:numPr>
          <w:ilvl w:val="0"/>
          <w:numId w:val="61"/>
        </w:numPr>
        <w:ind w:hanging="170"/>
        <w:jc w:val="both"/>
      </w:pPr>
      <w:r>
        <w:t xml:space="preserve">embalažo, za katero ima pisno izjavo predhodnega dobavitelja, da za odpadno embalažo zagotavlja predpisano ravnanje po tej uredbi, ali </w:t>
      </w:r>
    </w:p>
    <w:p w:rsidR="00437478" w:rsidRDefault="00A17685" w:rsidP="00D8604C">
      <w:pPr>
        <w:numPr>
          <w:ilvl w:val="0"/>
          <w:numId w:val="61"/>
        </w:numPr>
        <w:ind w:hanging="170"/>
        <w:jc w:val="both"/>
      </w:pPr>
      <w:r>
        <w:t xml:space="preserve">embalažo iz 36., 37. ali 38. člena te uredbe. </w:t>
      </w:r>
    </w:p>
    <w:p w:rsidR="00437478" w:rsidRDefault="00A17685" w:rsidP="00D8604C">
      <w:pPr>
        <w:spacing w:after="240"/>
        <w:ind w:left="-5"/>
        <w:jc w:val="both"/>
      </w:pPr>
      <w:r>
        <w:t xml:space="preserve">(2) Izjava iz 1. točke prejšnjega odstavka mora biti navedena na računu ali dobavnici za dobavljeno ali prevzeto blago. </w:t>
      </w:r>
    </w:p>
    <w:p w:rsidR="003F39B0" w:rsidRDefault="00A17685" w:rsidP="00FA5A46">
      <w:pPr>
        <w:shd w:val="clear" w:color="auto" w:fill="FFFFFF" w:themeFill="background1"/>
        <w:spacing w:after="0" w:line="259" w:lineRule="auto"/>
        <w:ind w:left="-15" w:right="140" w:firstLine="2219"/>
        <w:jc w:val="both"/>
        <w:rPr>
          <w:b/>
          <w:sz w:val="20"/>
        </w:rPr>
      </w:pPr>
      <w:r>
        <w:rPr>
          <w:b/>
          <w:sz w:val="20"/>
        </w:rPr>
        <w:t xml:space="preserve">36. člen </w:t>
      </w:r>
    </w:p>
    <w:p w:rsidR="003F39B0" w:rsidRDefault="00FA5A46" w:rsidP="00FA5A46">
      <w:pPr>
        <w:shd w:val="clear" w:color="auto" w:fill="FFFFFF" w:themeFill="background1"/>
        <w:spacing w:after="0" w:line="259" w:lineRule="auto"/>
        <w:ind w:left="-15" w:right="140" w:firstLine="723"/>
        <w:jc w:val="both"/>
        <w:rPr>
          <w:b/>
        </w:rPr>
      </w:pPr>
      <w:r>
        <w:rPr>
          <w:b/>
        </w:rPr>
        <w:t xml:space="preserve">     </w:t>
      </w:r>
      <w:r w:rsidR="00A17685">
        <w:rPr>
          <w:b/>
        </w:rPr>
        <w:t xml:space="preserve">izjeme zaradi majhnih količin embalaže </w:t>
      </w:r>
    </w:p>
    <w:p w:rsidR="00437478" w:rsidRDefault="00A17685" w:rsidP="00D8604C">
      <w:pPr>
        <w:shd w:val="clear" w:color="auto" w:fill="E2EFD9" w:themeFill="accent6" w:themeFillTint="33"/>
        <w:spacing w:after="0" w:line="259" w:lineRule="auto"/>
        <w:ind w:left="-15" w:right="140" w:firstLine="0"/>
        <w:jc w:val="both"/>
      </w:pPr>
      <w:r>
        <w:t xml:space="preserve">(1) </w:t>
      </w:r>
      <w:r w:rsidR="00C87ECE">
        <w:tab/>
      </w:r>
      <w:r>
        <w:t xml:space="preserve">Ne glede na določbe od 25. do 34. člena te uredbe osebam iz prvega odstavka 25. člena te uredbe in končnemu uporabniku iz 34. člena te uredbe ni treba zagotavljati predpisanega ravnanja z odpadno embalažo, če letna količina embalaže ne presega letne količine iz 12. člena te uredbe. </w:t>
      </w:r>
    </w:p>
    <w:p w:rsidR="00437478" w:rsidRDefault="00A17685" w:rsidP="00D8604C">
      <w:pPr>
        <w:shd w:val="clear" w:color="auto" w:fill="E2EFD9" w:themeFill="accent6" w:themeFillTint="33"/>
        <w:ind w:left="-5"/>
        <w:jc w:val="both"/>
      </w:pPr>
      <w:r>
        <w:t xml:space="preserve">(2) </w:t>
      </w:r>
      <w:r w:rsidR="00C87ECE">
        <w:tab/>
      </w:r>
      <w:r>
        <w:t xml:space="preserve">Določba prejšnjega odstavka se ne uporablja za embalažo, v katero je embalirano nevarno blago ali če ravnanje z embalažo urejajo posebni predpisi. </w:t>
      </w:r>
    </w:p>
    <w:p w:rsidR="00437478" w:rsidRDefault="00A17685" w:rsidP="00FA5A46">
      <w:pPr>
        <w:pStyle w:val="Naslov2"/>
        <w:ind w:right="53"/>
      </w:pPr>
      <w:r>
        <w:t>5.6. Embalaža posebne vrste</w:t>
      </w:r>
    </w:p>
    <w:p w:rsidR="00FA5A46" w:rsidRPr="00FA5A46" w:rsidRDefault="00FA5A46" w:rsidP="00FA5A46"/>
    <w:p w:rsidR="00437478" w:rsidRDefault="00A17685" w:rsidP="00210773">
      <w:pPr>
        <w:numPr>
          <w:ilvl w:val="0"/>
          <w:numId w:val="62"/>
        </w:numPr>
        <w:shd w:val="clear" w:color="auto" w:fill="FFFFFF" w:themeFill="background1"/>
        <w:spacing w:after="18" w:line="241" w:lineRule="auto"/>
        <w:ind w:right="1455" w:firstLine="690"/>
        <w:jc w:val="center"/>
      </w:pPr>
      <w:r>
        <w:rPr>
          <w:b/>
          <w:sz w:val="20"/>
        </w:rPr>
        <w:t xml:space="preserve">člen </w:t>
      </w:r>
      <w:r w:rsidR="00FA5A46">
        <w:rPr>
          <w:b/>
        </w:rPr>
        <w:t xml:space="preserve">embalaža z dolgo življenjsko </w:t>
      </w:r>
      <w:r w:rsidR="003F39B0">
        <w:rPr>
          <w:b/>
        </w:rPr>
        <w:t>d</w:t>
      </w:r>
      <w:r>
        <w:rPr>
          <w:b/>
        </w:rPr>
        <w:t>obo</w:t>
      </w:r>
    </w:p>
    <w:p w:rsidR="00437478" w:rsidRDefault="00A17685" w:rsidP="00D8604C">
      <w:pPr>
        <w:shd w:val="clear" w:color="auto" w:fill="E2EFD9" w:themeFill="accent6" w:themeFillTint="33"/>
        <w:spacing w:after="240"/>
        <w:ind w:left="-5"/>
        <w:jc w:val="both"/>
      </w:pPr>
      <w:r>
        <w:t xml:space="preserve">Ne glede na določbe od 25. člena do 33. člena te uredbe, embalerju, pridobitelju blaga, proizvajalcu embalaže in pridobitelju embalaže iz prvega odstavka 25. člena te uredbe in trgovcu iz tretjega odstavka 25. člena te uredbe ni treba zagotavljati predpisanega ravnanja z odpadno embalažo, če daje v  promet embalažo z dolgo življenjsko dobo, ki je določena v prilogi  3, ki je sestavni del te uredbe. </w:t>
      </w:r>
    </w:p>
    <w:p w:rsidR="00437478" w:rsidRPr="00FA5A46" w:rsidRDefault="00A17685" w:rsidP="00C87ECE">
      <w:pPr>
        <w:numPr>
          <w:ilvl w:val="0"/>
          <w:numId w:val="62"/>
        </w:numPr>
        <w:shd w:val="clear" w:color="auto" w:fill="FFFFFF" w:themeFill="background1"/>
        <w:spacing w:after="18" w:line="241" w:lineRule="auto"/>
        <w:ind w:right="1455" w:firstLine="690"/>
        <w:jc w:val="center"/>
      </w:pPr>
      <w:r>
        <w:rPr>
          <w:b/>
          <w:sz w:val="20"/>
        </w:rPr>
        <w:t xml:space="preserve">člen </w:t>
      </w:r>
      <w:r w:rsidR="00FA5A46">
        <w:rPr>
          <w:b/>
          <w:sz w:val="20"/>
        </w:rPr>
        <w:t xml:space="preserve">      </w:t>
      </w:r>
      <w:r w:rsidR="00C87ECE">
        <w:rPr>
          <w:b/>
          <w:sz w:val="20"/>
        </w:rPr>
        <w:t xml:space="preserve">     </w:t>
      </w:r>
      <w:r w:rsidR="00C87ECE">
        <w:rPr>
          <w:b/>
        </w:rPr>
        <w:t xml:space="preserve"> </w:t>
      </w:r>
      <w:r w:rsidR="00C87ECE">
        <w:rPr>
          <w:b/>
        </w:rPr>
        <w:tab/>
        <w:t>v</w:t>
      </w:r>
      <w:r>
        <w:rPr>
          <w:b/>
        </w:rPr>
        <w:t>račljiva embalaža</w:t>
      </w:r>
    </w:p>
    <w:p w:rsidR="00FA5A46" w:rsidRDefault="00FA5A46" w:rsidP="00FA5A46">
      <w:pPr>
        <w:shd w:val="clear" w:color="auto" w:fill="FFFFFF" w:themeFill="background1"/>
        <w:spacing w:after="18" w:line="241" w:lineRule="auto"/>
        <w:ind w:left="2229" w:right="1455" w:firstLine="0"/>
        <w:jc w:val="both"/>
      </w:pPr>
    </w:p>
    <w:p w:rsidR="00437478" w:rsidRDefault="00A17685" w:rsidP="00D8604C">
      <w:pPr>
        <w:numPr>
          <w:ilvl w:val="0"/>
          <w:numId w:val="63"/>
        </w:numPr>
        <w:shd w:val="clear" w:color="auto" w:fill="E2EFD9" w:themeFill="accent6" w:themeFillTint="33"/>
        <w:jc w:val="both"/>
      </w:pPr>
      <w:r>
        <w:t xml:space="preserve">Ne glede na določbe od 25. člena do 33. člena te uredbe, embalerju, pridobitelju blaga, proizvajalcu in pridobitelju embalaže iz prvega odstavka 25. člena te uredbe in trgovcu iz tretjega odstavka 25. člena te uredbe ni treba zagotavljati predpisanega ravnanja za tisto embalažo, ki kot vračljiva embalaža kroži v nadzorovanem kroženju vračljive embalaže. </w:t>
      </w:r>
    </w:p>
    <w:p w:rsidR="00437478" w:rsidRDefault="00A17685" w:rsidP="00D8604C">
      <w:pPr>
        <w:numPr>
          <w:ilvl w:val="0"/>
          <w:numId w:val="63"/>
        </w:numPr>
        <w:shd w:val="clear" w:color="auto" w:fill="E2EFD9" w:themeFill="accent6" w:themeFillTint="33"/>
        <w:jc w:val="both"/>
      </w:pPr>
      <w:r>
        <w:t xml:space="preserve">Osebe iz prejšnjega odstavka morajo izpolnjevati obveznosti iz te uredbe za embalažo samo v količini, ki je enaka količini nove embalaže, vključene v nadzorovano kroženje vračljive embalaže zaradi povečanja obsega embaliranega blaga v vračljivi embalaži ali zaradi nadomeščanja količin embalaže, ki se je po uporabi zavrgla oziroma se po uporabi ni vrnila v nadzorovano kroženje vračljive embalaže. </w:t>
      </w:r>
    </w:p>
    <w:p w:rsidR="00437478" w:rsidRDefault="00A17685" w:rsidP="00D8604C">
      <w:pPr>
        <w:numPr>
          <w:ilvl w:val="0"/>
          <w:numId w:val="63"/>
        </w:numPr>
        <w:shd w:val="clear" w:color="auto" w:fill="E2EFD9" w:themeFill="accent6" w:themeFillTint="33"/>
        <w:spacing w:after="240"/>
        <w:jc w:val="both"/>
      </w:pPr>
      <w:r>
        <w:t xml:space="preserve">Za vračljivo embalažo iz prvega odstavka tega člena se štejejo tudi lesene standardizirane palete, ki so kot transportna embalaža označene z znakom "EUR", ki ga izdaja Mednarodna železniška zveza in znakom "EPAL", zapisanima v ovalih. </w:t>
      </w:r>
    </w:p>
    <w:p w:rsidR="00437478" w:rsidRDefault="00A17685" w:rsidP="00C87ECE">
      <w:pPr>
        <w:pStyle w:val="Naslov2"/>
        <w:ind w:right="53"/>
      </w:pPr>
      <w:r>
        <w:t>5.7. Družba za ravnanje z odpadno embalažo</w:t>
      </w:r>
    </w:p>
    <w:p w:rsidR="00C87ECE" w:rsidRDefault="00A17685" w:rsidP="00C87ECE">
      <w:pPr>
        <w:spacing w:after="18" w:line="241" w:lineRule="auto"/>
        <w:ind w:left="1802" w:right="1790"/>
        <w:jc w:val="center"/>
        <w:rPr>
          <w:b/>
          <w:sz w:val="20"/>
        </w:rPr>
      </w:pPr>
      <w:r>
        <w:rPr>
          <w:b/>
          <w:sz w:val="20"/>
        </w:rPr>
        <w:t>39. člen</w:t>
      </w:r>
    </w:p>
    <w:p w:rsidR="00437478" w:rsidRDefault="00A17685" w:rsidP="00C87ECE">
      <w:pPr>
        <w:spacing w:after="18" w:line="241" w:lineRule="auto"/>
        <w:ind w:left="1802" w:right="1790"/>
        <w:jc w:val="center"/>
      </w:pPr>
      <w:r>
        <w:rPr>
          <w:b/>
        </w:rPr>
        <w:t>obveznosti</w:t>
      </w:r>
    </w:p>
    <w:p w:rsidR="00437478" w:rsidRDefault="00A17685" w:rsidP="00D8604C">
      <w:pPr>
        <w:numPr>
          <w:ilvl w:val="0"/>
          <w:numId w:val="64"/>
        </w:numPr>
        <w:jc w:val="both"/>
      </w:pPr>
      <w:r>
        <w:t xml:space="preserve">Družba za ravnanje z odpadno embalažo mora na celotnem območju Republike Slovenije zagotavljati predpisano ravnanje za vso odpadno embalažo, ki nastane po uporabi embalaže iz 2. člena  te uredbe, razen za tisto odpadno embalažo, za katero je zagotovljeno ravnanje v skladu s 27. členom te uredbe. </w:t>
      </w:r>
    </w:p>
    <w:p w:rsidR="00437478" w:rsidRDefault="00A17685" w:rsidP="00D8604C">
      <w:pPr>
        <w:numPr>
          <w:ilvl w:val="0"/>
          <w:numId w:val="64"/>
        </w:numPr>
        <w:jc w:val="both"/>
      </w:pPr>
      <w:r>
        <w:t xml:space="preserve">Družba za ravnanje z odpadno embalažo mora od izvajalcev javne službe prevzemati odpadno embalažo, ki je zbrana kot ločeno zbrana frakcija v zbiralnicah ločenih frakcij in zbirnih centrih ter je izločena iz mešanih komunalnih odpadkov v centrih za obdelavo komunalnih odpadkov. </w:t>
      </w:r>
    </w:p>
    <w:p w:rsidR="00437478" w:rsidRDefault="00A17685" w:rsidP="00210773">
      <w:pPr>
        <w:numPr>
          <w:ilvl w:val="0"/>
          <w:numId w:val="64"/>
        </w:numPr>
        <w:spacing w:after="2"/>
        <w:jc w:val="both"/>
      </w:pPr>
      <w:r>
        <w:t>Družba za ravnanje z odpadno embalažo mora od izvajalcev javne službe redno prevzemati odpadno embalažo iz prejšnjega odstavka v zbirnih centrih in centrih za obdelavo komunalnih odpadkov v skladu z deleži iz šestega odstavka 19. člena te uredbe.</w:t>
      </w:r>
    </w:p>
    <w:p w:rsidR="00210773" w:rsidRDefault="00210773" w:rsidP="00210773">
      <w:pPr>
        <w:spacing w:after="2"/>
        <w:ind w:firstLine="0"/>
        <w:jc w:val="both"/>
      </w:pPr>
    </w:p>
    <w:p w:rsidR="00437478" w:rsidRDefault="00A17685" w:rsidP="00D8604C">
      <w:pPr>
        <w:numPr>
          <w:ilvl w:val="0"/>
          <w:numId w:val="64"/>
        </w:numPr>
        <w:jc w:val="both"/>
      </w:pPr>
      <w:r>
        <w:t xml:space="preserve">Družba za ravnanje z odpadno embalažo mora redno prevzemati odpadno embalažo od distributerjev, končnih uporabnikov in končnih uporabnikov brez predhodnega dobavitelja, s katerimi je sklenila pogodbo iz 1. točke prvega odstavka 34. člena te uredbe. </w:t>
      </w:r>
    </w:p>
    <w:p w:rsidR="00437478" w:rsidRDefault="00A17685" w:rsidP="00D8604C">
      <w:pPr>
        <w:numPr>
          <w:ilvl w:val="0"/>
          <w:numId w:val="64"/>
        </w:numPr>
        <w:jc w:val="both"/>
      </w:pPr>
      <w:r>
        <w:t xml:space="preserve">Družba za ravnanje z odpadno embalažo mora za vso odpadno embalažo, ki jo prevzame v posameznem koledarskem letu, najpozneje do konca naslednjega koledarskega leta zagotoviti nadaljnje ravnanje v skladu s hierarhijo ravnanja z odpadki iz predpisa, ki ureja odpadke, ter tako, da so doseženi okoljski cilji iz  22. člena te uredbe. </w:t>
      </w:r>
    </w:p>
    <w:p w:rsidR="00437478" w:rsidRDefault="00A17685" w:rsidP="00D8604C">
      <w:pPr>
        <w:numPr>
          <w:ilvl w:val="0"/>
          <w:numId w:val="64"/>
        </w:numPr>
        <w:spacing w:after="240"/>
        <w:jc w:val="both"/>
      </w:pPr>
      <w:r>
        <w:t xml:space="preserve">Družba za ravnanje z odpadno embalažo mora za prevzeto odpadno embalažo pred njeno oddajo v nadaljnje ravnanje zagotoviti na svoje stroške sortiranje po embalažnih materialih iz Odločbe 97/129/ES. Če mora po sortiranju iz prejšnjega stavka oseba, ki odpadno embalažo reciklira ali predeluje, to odpadno embalažo pred recikliranjem ali predelavo dodatno sortirati, mora družba za ravnanje z odpadno embalažo izločene odpadke prevzeti nazaj in na svoje stroške zagotoviti ravnanje z njimi. </w:t>
      </w:r>
    </w:p>
    <w:p w:rsidR="00C87ECE" w:rsidRPr="00C87ECE" w:rsidRDefault="00A17685" w:rsidP="00C87ECE">
      <w:pPr>
        <w:pStyle w:val="Odstavekseznama"/>
        <w:numPr>
          <w:ilvl w:val="0"/>
          <w:numId w:val="62"/>
        </w:numPr>
        <w:spacing w:after="18" w:line="241" w:lineRule="auto"/>
        <w:ind w:right="935"/>
        <w:jc w:val="center"/>
        <w:rPr>
          <w:b/>
          <w:sz w:val="20"/>
        </w:rPr>
      </w:pPr>
      <w:r w:rsidRPr="00C87ECE">
        <w:rPr>
          <w:b/>
          <w:sz w:val="20"/>
        </w:rPr>
        <w:t>člen</w:t>
      </w:r>
    </w:p>
    <w:p w:rsidR="00437478" w:rsidRDefault="00A17685" w:rsidP="00C87ECE">
      <w:pPr>
        <w:pStyle w:val="Odstavekseznama"/>
        <w:spacing w:after="18" w:line="241" w:lineRule="auto"/>
        <w:ind w:left="1539" w:right="935" w:firstLine="0"/>
        <w:jc w:val="center"/>
      </w:pPr>
      <w:r w:rsidRPr="00C87ECE">
        <w:rPr>
          <w:b/>
        </w:rPr>
        <w:t>okoljevarstveno dovoljenje</w:t>
      </w:r>
    </w:p>
    <w:p w:rsidR="00437478" w:rsidRDefault="00A17685" w:rsidP="00D8604C">
      <w:pPr>
        <w:numPr>
          <w:ilvl w:val="0"/>
          <w:numId w:val="65"/>
        </w:numPr>
        <w:jc w:val="both"/>
      </w:pPr>
      <w:r>
        <w:t xml:space="preserve">Družba za ravnanje z odpadno embalažo lahko začne opravljati dejavnost glede ravnanja z odpadno embalažo iz drugega odstavka 26. člena te uredbe, ko pridobi okoljevarstveno dovoljenje ministrstva. </w:t>
      </w:r>
    </w:p>
    <w:p w:rsidR="00437478" w:rsidRDefault="00A17685" w:rsidP="00D8604C">
      <w:pPr>
        <w:numPr>
          <w:ilvl w:val="0"/>
          <w:numId w:val="65"/>
        </w:numPr>
        <w:jc w:val="both"/>
      </w:pPr>
      <w:r>
        <w:t xml:space="preserve">Ministrstvo izda okoljevarstveno dovoljenje iz prejšnjega odstavka pravni osebi, ki: </w:t>
      </w:r>
    </w:p>
    <w:p w:rsidR="00437478" w:rsidRDefault="00A17685" w:rsidP="00D8604C">
      <w:pPr>
        <w:numPr>
          <w:ilvl w:val="0"/>
          <w:numId w:val="66"/>
        </w:numPr>
        <w:jc w:val="both"/>
      </w:pPr>
      <w:r>
        <w:t>je gospodarska družba, registrirana za opravljanje dejavnosti zbiranja, odvoza, posredovanja in predelave odpadkov po predpisih, ki urejajo klasi</w:t>
      </w:r>
      <w:r>
        <w:t xml:space="preserve">kacijo dejavnosti, </w:t>
      </w:r>
    </w:p>
    <w:p w:rsidR="00437478" w:rsidRDefault="00A17685" w:rsidP="00D8604C">
      <w:pPr>
        <w:numPr>
          <w:ilvl w:val="0"/>
          <w:numId w:val="66"/>
        </w:numPr>
        <w:jc w:val="both"/>
      </w:pPr>
      <w:r>
        <w:t xml:space="preserve">sama ali skupaj s podizvajalci ali drugimi osebami razpolaga s sredstvi in opremo ter objekti in napravami, ki izpolnjujejo predpisane pogoje in zagotavljajo ravnanje z odpadno embalažo v skladu s to uredbo, in </w:t>
      </w:r>
    </w:p>
    <w:p w:rsidR="00437478" w:rsidRDefault="00A17685" w:rsidP="00D8604C">
      <w:pPr>
        <w:numPr>
          <w:ilvl w:val="0"/>
          <w:numId w:val="66"/>
        </w:numPr>
        <w:spacing w:after="240"/>
        <w:jc w:val="both"/>
      </w:pPr>
      <w:r>
        <w:t xml:space="preserve">sama ali skupaj s podizvajalci ali drugimi osebami izpolnjuje pogoje za ponovno uporabo, predelavo ali odstranjevanje odpadne embalaže v skladu s predpisi. </w:t>
      </w:r>
    </w:p>
    <w:p w:rsidR="00437478" w:rsidRDefault="00A17685" w:rsidP="00C87ECE">
      <w:pPr>
        <w:pStyle w:val="Naslov1"/>
        <w:ind w:right="44"/>
      </w:pPr>
      <w:r>
        <w:t>41. člen</w:t>
      </w:r>
    </w:p>
    <w:p w:rsidR="00C87ECE" w:rsidRDefault="00A17685" w:rsidP="00C87ECE">
      <w:pPr>
        <w:spacing w:after="205" w:line="259" w:lineRule="auto"/>
        <w:ind w:left="-15" w:right="590" w:firstLine="644"/>
        <w:jc w:val="both"/>
        <w:rPr>
          <w:b/>
        </w:rPr>
      </w:pPr>
      <w:r>
        <w:rPr>
          <w:b/>
        </w:rPr>
        <w:t xml:space="preserve">vloga za pridobitev okoljevarstvenega dovoljenja </w:t>
      </w:r>
    </w:p>
    <w:p w:rsidR="00437478" w:rsidRDefault="00A17685" w:rsidP="00C87ECE">
      <w:pPr>
        <w:spacing w:after="205" w:line="259" w:lineRule="auto"/>
        <w:ind w:left="-15" w:right="590" w:firstLine="644"/>
        <w:jc w:val="both"/>
      </w:pPr>
      <w:r>
        <w:t xml:space="preserve">Vloga za pridobitev okoljevarstvenega dovoljenja iz prvega odstavka prejšnjega člena mora vsebovati: </w:t>
      </w:r>
    </w:p>
    <w:p w:rsidR="00437478" w:rsidRDefault="00A17685" w:rsidP="00D8604C">
      <w:pPr>
        <w:numPr>
          <w:ilvl w:val="0"/>
          <w:numId w:val="67"/>
        </w:numPr>
        <w:ind w:hanging="97"/>
        <w:jc w:val="both"/>
      </w:pPr>
      <w:r>
        <w:t xml:space="preserve">podatke o </w:t>
      </w:r>
      <w:r>
        <w:t xml:space="preserve">rmi, sedežu in višini osnovnega kapitala gospodarske družbe, </w:t>
      </w:r>
    </w:p>
    <w:p w:rsidR="00437478" w:rsidRDefault="00A17685" w:rsidP="00D8604C">
      <w:pPr>
        <w:numPr>
          <w:ilvl w:val="0"/>
          <w:numId w:val="67"/>
        </w:numPr>
        <w:ind w:hanging="97"/>
        <w:jc w:val="both"/>
      </w:pPr>
      <w:r>
        <w:t xml:space="preserve">načrt ravnanja z odpadno embalažo, </w:t>
      </w:r>
    </w:p>
    <w:p w:rsidR="00437478" w:rsidRDefault="00A17685" w:rsidP="00D8604C">
      <w:pPr>
        <w:numPr>
          <w:ilvl w:val="0"/>
          <w:numId w:val="67"/>
        </w:numPr>
        <w:ind w:hanging="97"/>
        <w:jc w:val="both"/>
      </w:pPr>
      <w:r>
        <w:t xml:space="preserve">prikaz osnov za tarifo obračunavanja storitev udeležencem v skupnem sistemu ravnanja z odpadno embalažo (npr. cenovni dejavniki zbiranja, razvrščanja, recikliranja, energetske predelave ter druge predelave ali odstranjevanja odpadne embalaže ter upravljanja sistema) in </w:t>
      </w:r>
    </w:p>
    <w:p w:rsidR="00437478" w:rsidRDefault="00A17685" w:rsidP="00D8604C">
      <w:pPr>
        <w:numPr>
          <w:ilvl w:val="0"/>
          <w:numId w:val="67"/>
        </w:numPr>
        <w:spacing w:after="241"/>
        <w:ind w:hanging="97"/>
        <w:jc w:val="both"/>
      </w:pPr>
      <w:r>
        <w:t xml:space="preserve">dokazila o izpolnjevanju pogojev iz 2. in 3. točke drugega odstavka prejšnjega člena. </w:t>
      </w:r>
    </w:p>
    <w:p w:rsidR="00C87ECE" w:rsidRPr="00C87ECE" w:rsidRDefault="00A17685" w:rsidP="00210773">
      <w:pPr>
        <w:numPr>
          <w:ilvl w:val="1"/>
          <w:numId w:val="67"/>
        </w:numPr>
        <w:spacing w:after="205" w:line="259" w:lineRule="auto"/>
        <w:ind w:right="327" w:firstLine="2219"/>
      </w:pPr>
      <w:r>
        <w:rPr>
          <w:b/>
          <w:sz w:val="20"/>
        </w:rPr>
        <w:t>člen</w:t>
      </w:r>
      <w:r w:rsidR="00C87ECE">
        <w:rPr>
          <w:b/>
          <w:sz w:val="20"/>
        </w:rPr>
        <w:tab/>
      </w:r>
      <w:r w:rsidR="00C87ECE">
        <w:rPr>
          <w:b/>
          <w:sz w:val="20"/>
        </w:rPr>
        <w:tab/>
      </w:r>
      <w:r>
        <w:rPr>
          <w:b/>
          <w:sz w:val="20"/>
        </w:rPr>
        <w:t xml:space="preserve"> </w:t>
      </w:r>
      <w:r>
        <w:rPr>
          <w:b/>
        </w:rPr>
        <w:t>načrt ravnanja z odpadno embalažo</w:t>
      </w:r>
    </w:p>
    <w:p w:rsidR="00437478" w:rsidRDefault="00A17685" w:rsidP="00210773">
      <w:pPr>
        <w:spacing w:after="205" w:line="259" w:lineRule="auto"/>
        <w:ind w:left="0" w:right="327" w:firstLine="0"/>
        <w:jc w:val="both"/>
      </w:pPr>
      <w:r>
        <w:t xml:space="preserve">Načrt ravnanja z odpadno embalažo iz druge alinee prejšnjega člena mora vsebovati podatke o: </w:t>
      </w:r>
    </w:p>
    <w:p w:rsidR="00437478" w:rsidRDefault="00A17685" w:rsidP="00D8604C">
      <w:pPr>
        <w:numPr>
          <w:ilvl w:val="0"/>
          <w:numId w:val="67"/>
        </w:numPr>
        <w:ind w:hanging="97"/>
        <w:jc w:val="both"/>
      </w:pPr>
      <w:r>
        <w:t xml:space="preserve">vrstah embalažnega materiala v embalaži, za katero družba za ravnanje z odpadno embalažo organizira skupni sistem ravnanja z  odpadno embalažo, </w:t>
      </w:r>
    </w:p>
    <w:p w:rsidR="00437478" w:rsidRDefault="00A17685" w:rsidP="00D8604C">
      <w:pPr>
        <w:numPr>
          <w:ilvl w:val="0"/>
          <w:numId w:val="67"/>
        </w:numPr>
        <w:ind w:hanging="97"/>
        <w:jc w:val="both"/>
      </w:pPr>
      <w:r>
        <w:t xml:space="preserve">embalerjih, pridobiteljih blaga, proizvajalcih embalaže ali pridobiteljih embalaže in trgovcih iz 25. člena te uredbe ali končnih uporabnikih iz 34. člena te uredbe, za katere namerava predvidoma zagotavljati ravnanje z odpadno embalažo, </w:t>
      </w:r>
    </w:p>
    <w:p w:rsidR="00437478" w:rsidRDefault="00A17685" w:rsidP="00D8604C">
      <w:pPr>
        <w:numPr>
          <w:ilvl w:val="0"/>
          <w:numId w:val="67"/>
        </w:numPr>
        <w:ind w:hanging="97"/>
        <w:jc w:val="both"/>
      </w:pPr>
      <w:r>
        <w:t xml:space="preserve">predvidenem načinu rednega prevzemanja odpadne embalaže, od izvajalcev javne službe, </w:t>
      </w:r>
    </w:p>
    <w:p w:rsidR="00437478" w:rsidRDefault="00A17685" w:rsidP="00D8604C">
      <w:pPr>
        <w:numPr>
          <w:ilvl w:val="0"/>
          <w:numId w:val="67"/>
        </w:numPr>
        <w:ind w:hanging="97"/>
        <w:jc w:val="both"/>
      </w:pPr>
      <w:r>
        <w:t xml:space="preserve">predvidenem načinu in obsegu prevzemanja in zbiranja odpadne embalaže, od distributerjev in končnih uporabnikov, </w:t>
      </w:r>
    </w:p>
    <w:p w:rsidR="00437478" w:rsidRDefault="00A17685" w:rsidP="00D8604C">
      <w:pPr>
        <w:numPr>
          <w:ilvl w:val="0"/>
          <w:numId w:val="67"/>
        </w:numPr>
        <w:ind w:hanging="97"/>
        <w:jc w:val="both"/>
      </w:pPr>
      <w:r>
        <w:t xml:space="preserve">številu in lokaciji zbiralnic odpadne embalaže, ki jih družba za ravnanje z odpadno embalažo namerava imeti, </w:t>
      </w:r>
    </w:p>
    <w:p w:rsidR="00437478" w:rsidRDefault="00A17685" w:rsidP="00D8604C">
      <w:pPr>
        <w:numPr>
          <w:ilvl w:val="0"/>
          <w:numId w:val="67"/>
        </w:numPr>
        <w:ind w:hanging="97"/>
        <w:jc w:val="both"/>
      </w:pPr>
      <w:r>
        <w:t xml:space="preserve">vrsti in zmogljivosti sredstev in opreme, potrebne za prevzemanje, zbiranje, skladiščenje, razvrščanje ali druge dejavnosti v zvezi z odpadno embalažo pred zagotovitvijo njene ponovne uporabe, predelave ali odstranjevanja, </w:t>
      </w:r>
    </w:p>
    <w:p w:rsidR="00437478" w:rsidRDefault="00A17685" w:rsidP="00D8604C">
      <w:pPr>
        <w:numPr>
          <w:ilvl w:val="0"/>
          <w:numId w:val="67"/>
        </w:numPr>
        <w:ind w:hanging="97"/>
        <w:jc w:val="both"/>
      </w:pPr>
      <w:r>
        <w:t xml:space="preserve">podizvajalcih ali drugih osebah, s katerimi bo zagotavljala prevzemanje, zbiranje, razvrščanje ali druge dejavnosti v zvezi z odpadno embalažo pred zagotovitvijo njene ponovne uporabe, predelave ali odstranjevanja in le-te razpolagajo s sredstvi in opremo ter objekti in napravami, ki izpolnjujejo predpisane pogoje in zagotavljajo ravnanje z odpadno embalažo v skladu s to uredbo, </w:t>
      </w:r>
    </w:p>
    <w:p w:rsidR="00437478" w:rsidRDefault="00A17685" w:rsidP="00D8604C">
      <w:pPr>
        <w:numPr>
          <w:ilvl w:val="0"/>
          <w:numId w:val="67"/>
        </w:numPr>
        <w:ind w:hanging="97"/>
        <w:jc w:val="both"/>
      </w:pPr>
      <w:r>
        <w:t xml:space="preserve">predvideni celotni masi letno zbrane odpadne embalaže in masnih deležih po posameznih vrstah embalažnih materialov iz prvega odstavka 22. člena te uredbe, </w:t>
      </w:r>
    </w:p>
    <w:p w:rsidR="00437478" w:rsidRDefault="00A17685" w:rsidP="00D8604C">
      <w:pPr>
        <w:numPr>
          <w:ilvl w:val="0"/>
          <w:numId w:val="67"/>
        </w:numPr>
        <w:ind w:hanging="97"/>
        <w:jc w:val="both"/>
      </w:pPr>
      <w:r>
        <w:t xml:space="preserve">predvidenih načinih in izvajalcih ponovne uporabe, predelave ali odstranjevanja zbrane odpadne embalaže, </w:t>
      </w:r>
    </w:p>
    <w:p w:rsidR="00437478" w:rsidRDefault="00A17685" w:rsidP="00D8604C">
      <w:pPr>
        <w:numPr>
          <w:ilvl w:val="0"/>
          <w:numId w:val="67"/>
        </w:numPr>
        <w:ind w:hanging="97"/>
        <w:jc w:val="both"/>
      </w:pPr>
      <w:r>
        <w:t xml:space="preserve">predvidenih masnih deležih predelane odpadne embalaže in recikliranega materiala v odpadni embalaži, ki se bodo zagotovili, ali glede na okoljske cilje iz 22. člena te uredbe, </w:t>
      </w:r>
    </w:p>
    <w:p w:rsidR="00437478" w:rsidRDefault="00A17685" w:rsidP="00D8604C">
      <w:pPr>
        <w:numPr>
          <w:ilvl w:val="0"/>
          <w:numId w:val="67"/>
        </w:numPr>
        <w:ind w:hanging="97"/>
        <w:jc w:val="both"/>
      </w:pPr>
      <w:r>
        <w:t xml:space="preserve">vrstah in predvidenih količinah odpadne embalaže, za katero zagotavlja odstranjevanje z odlaganjem, vključno z dokazili o tem,  da za to embalažo ni mogoče zagotavljati ustreznejšega ravnanja v skladu s predpisom, ki ureja ravnanje z odpadki, in </w:t>
      </w:r>
    </w:p>
    <w:p w:rsidR="00437478" w:rsidRDefault="00A17685" w:rsidP="00D8604C">
      <w:pPr>
        <w:numPr>
          <w:ilvl w:val="0"/>
          <w:numId w:val="67"/>
        </w:numPr>
        <w:ind w:hanging="97"/>
        <w:jc w:val="both"/>
      </w:pPr>
      <w:r>
        <w:t xml:space="preserve">izpolnjevanju zahtev iz 45. člena te uredbe o obveščanju javnosti in končnih uporabnikov. </w:t>
      </w:r>
    </w:p>
    <w:p w:rsidR="00C87ECE" w:rsidRPr="00C87ECE" w:rsidRDefault="00A17685" w:rsidP="00210773">
      <w:pPr>
        <w:numPr>
          <w:ilvl w:val="1"/>
          <w:numId w:val="67"/>
        </w:numPr>
        <w:spacing w:after="0" w:line="259" w:lineRule="auto"/>
        <w:ind w:right="327" w:firstLine="2219"/>
        <w:jc w:val="both"/>
      </w:pPr>
      <w:r>
        <w:rPr>
          <w:b/>
          <w:sz w:val="20"/>
        </w:rPr>
        <w:t>člen</w:t>
      </w:r>
    </w:p>
    <w:p w:rsidR="00C87ECE" w:rsidRPr="00C87ECE" w:rsidRDefault="00A17685" w:rsidP="00210773">
      <w:pPr>
        <w:spacing w:after="0" w:line="259" w:lineRule="auto"/>
        <w:ind w:left="720" w:right="327" w:firstLine="0"/>
      </w:pPr>
      <w:r>
        <w:rPr>
          <w:b/>
          <w:sz w:val="20"/>
        </w:rPr>
        <w:t xml:space="preserve"> </w:t>
      </w:r>
      <w:r>
        <w:rPr>
          <w:b/>
        </w:rPr>
        <w:t>zbirni centri in zbiralnice odpadne embalaže</w:t>
      </w:r>
    </w:p>
    <w:p w:rsidR="00437478" w:rsidRDefault="00A17685" w:rsidP="00C87ECE">
      <w:pPr>
        <w:spacing w:after="205" w:line="259" w:lineRule="auto"/>
        <w:ind w:right="327"/>
        <w:jc w:val="both"/>
      </w:pPr>
      <w:r>
        <w:rPr>
          <w:b/>
        </w:rPr>
        <w:t xml:space="preserve"> </w:t>
      </w:r>
      <w:r>
        <w:t xml:space="preserve">(1) Družba za ravnanje z odpadno embalažo mora za zbiranje, razvrščanje in skladiščenje prevzete odpadne embalaže urediti enega ali več zbirnih centrov glede na: </w:t>
      </w:r>
    </w:p>
    <w:p w:rsidR="00437478" w:rsidRDefault="00A17685" w:rsidP="00D8604C">
      <w:pPr>
        <w:numPr>
          <w:ilvl w:val="0"/>
          <w:numId w:val="68"/>
        </w:numPr>
        <w:jc w:val="both"/>
      </w:pPr>
      <w:r>
        <w:t xml:space="preserve">gostoto poseljenosti in obseg nastajanja odpadne embalaže, ki je komunalni odpadek, </w:t>
      </w:r>
    </w:p>
    <w:p w:rsidR="00437478" w:rsidRDefault="00A17685" w:rsidP="00D8604C">
      <w:pPr>
        <w:numPr>
          <w:ilvl w:val="0"/>
          <w:numId w:val="68"/>
        </w:numPr>
        <w:jc w:val="both"/>
      </w:pPr>
      <w:r>
        <w:t xml:space="preserve">porazdelitev zbiralnic odpadne embalaže in obseg prevzete odpadne embalaže, ki ni komunalni odpadek, in </w:t>
      </w:r>
    </w:p>
    <w:p w:rsidR="00437478" w:rsidRDefault="00A17685" w:rsidP="00D8604C">
      <w:pPr>
        <w:numPr>
          <w:ilvl w:val="0"/>
          <w:numId w:val="68"/>
        </w:numPr>
        <w:jc w:val="both"/>
      </w:pPr>
      <w:r>
        <w:t xml:space="preserve">prostorsko umestitev oziroma medsebojno oddaljenost objektov in naprav oziroma oddaljenost od mesta, kjer se zbrana odpadna embalaža reciklira, energetsko ali drugače predeluje ali odstranjuje. </w:t>
      </w:r>
    </w:p>
    <w:p w:rsidR="00437478" w:rsidRDefault="00A17685" w:rsidP="00D8604C">
      <w:pPr>
        <w:spacing w:after="240"/>
        <w:ind w:left="-5"/>
        <w:jc w:val="both"/>
      </w:pPr>
      <w:r>
        <w:t xml:space="preserve">(2) Družba za ravnanje z odpadno embalažo mora urediti zbiralnice odpadne embalaže, kjer distributerji in končni uporabniki oddajajo odpadno embalažo, ki ni komunalni odpadek, če ni zagotovljeno njeno prevzemanje neposredno pri distributerjih, končnih uporabnikih ali zadnjih dobaviteljih blaga distributerjem. </w:t>
      </w:r>
    </w:p>
    <w:p w:rsidR="00437478" w:rsidRDefault="00A17685" w:rsidP="00C87ECE">
      <w:pPr>
        <w:pStyle w:val="Naslov1"/>
        <w:ind w:right="50"/>
      </w:pPr>
      <w:r>
        <w:t>44. člen</w:t>
      </w:r>
    </w:p>
    <w:p w:rsidR="00C87ECE" w:rsidRDefault="00A17685" w:rsidP="00D8604C">
      <w:pPr>
        <w:spacing w:after="205" w:line="259" w:lineRule="auto"/>
        <w:ind w:left="-15" w:right="17" w:firstLine="338"/>
        <w:jc w:val="both"/>
        <w:rPr>
          <w:b/>
        </w:rPr>
      </w:pPr>
      <w:r>
        <w:rPr>
          <w:b/>
        </w:rPr>
        <w:t xml:space="preserve">pogoji za predelavo in odstranjevanje odpadne embalaže </w:t>
      </w:r>
    </w:p>
    <w:p w:rsidR="00437478" w:rsidRDefault="00A17685" w:rsidP="00C87ECE">
      <w:pPr>
        <w:spacing w:after="205" w:line="259" w:lineRule="auto"/>
        <w:ind w:left="-15" w:right="17" w:firstLine="0"/>
        <w:jc w:val="both"/>
      </w:pPr>
      <w:r>
        <w:t xml:space="preserve">(1) </w:t>
      </w:r>
      <w:r w:rsidR="00C87ECE">
        <w:tab/>
      </w:r>
      <w:r>
        <w:t xml:space="preserve">Odpadno embalažo lahko predelujejo in odstranjujejo le osebe,  ki imajo okoljevarstveno dovoljenje za predelavo ali odstranjevanje odpadkov v skladu s predpisom, ki ureja ravnanje z odpadki. </w:t>
      </w:r>
    </w:p>
    <w:p w:rsidR="00437478" w:rsidRDefault="00A17685" w:rsidP="00D8604C">
      <w:pPr>
        <w:numPr>
          <w:ilvl w:val="0"/>
          <w:numId w:val="69"/>
        </w:numPr>
        <w:jc w:val="both"/>
      </w:pPr>
      <w:r>
        <w:t xml:space="preserve">Ločeno zbrano odpadno embalažo, ki je komunalni odpadek, je prepovedano odlagati na odlagališčih v skladu s predpisom, ki ureja odlaganje odpadkov na odlagališčih. </w:t>
      </w:r>
    </w:p>
    <w:p w:rsidR="00437478" w:rsidRDefault="00A17685" w:rsidP="00D8604C">
      <w:pPr>
        <w:numPr>
          <w:ilvl w:val="0"/>
          <w:numId w:val="69"/>
        </w:numPr>
        <w:spacing w:after="240"/>
        <w:jc w:val="both"/>
      </w:pPr>
      <w:r>
        <w:t xml:space="preserve">Ločeno zbrano odpadno embalažo, ki ni komunalni odpadek, je prepovedano odstranjevati z odlaganjem, razen če za posamezno vrsto odpadne embalaže ni mogoče zagotoviti ustreznejšega ravnanja v skladu s predpisom, ki ureja ravnanje z odpadki. </w:t>
      </w:r>
    </w:p>
    <w:p w:rsidR="00C87ECE" w:rsidRDefault="00C87ECE" w:rsidP="00C87ECE">
      <w:pPr>
        <w:spacing w:after="240"/>
        <w:ind w:firstLine="0"/>
        <w:jc w:val="both"/>
      </w:pPr>
    </w:p>
    <w:p w:rsidR="00C87ECE" w:rsidRDefault="00A17685" w:rsidP="00C87ECE">
      <w:pPr>
        <w:spacing w:after="0" w:line="259" w:lineRule="auto"/>
        <w:ind w:left="-15" w:right="83" w:firstLine="2219"/>
        <w:jc w:val="both"/>
        <w:rPr>
          <w:b/>
          <w:sz w:val="20"/>
        </w:rPr>
      </w:pPr>
      <w:r>
        <w:rPr>
          <w:b/>
          <w:sz w:val="20"/>
        </w:rPr>
        <w:t>45. člen</w:t>
      </w:r>
    </w:p>
    <w:p w:rsidR="00C87ECE" w:rsidRPr="00C87ECE" w:rsidRDefault="00A17685" w:rsidP="00C87ECE">
      <w:pPr>
        <w:pStyle w:val="Brezrazmikov"/>
        <w:jc w:val="center"/>
        <w:rPr>
          <w:b/>
        </w:rPr>
      </w:pPr>
      <w:r w:rsidRPr="00C87ECE">
        <w:rPr>
          <w:b/>
        </w:rPr>
        <w:t>obveščanje javnosti in končnih uporabnikov</w:t>
      </w:r>
    </w:p>
    <w:p w:rsidR="00C87ECE" w:rsidRDefault="00C87ECE" w:rsidP="00C87ECE">
      <w:pPr>
        <w:spacing w:after="205" w:line="259" w:lineRule="auto"/>
        <w:ind w:left="-15" w:right="83" w:firstLine="0"/>
        <w:jc w:val="both"/>
      </w:pPr>
    </w:p>
    <w:p w:rsidR="00437478" w:rsidRDefault="00A17685" w:rsidP="00C87ECE">
      <w:pPr>
        <w:spacing w:after="205" w:line="259" w:lineRule="auto"/>
        <w:ind w:left="-15" w:right="83" w:firstLine="0"/>
        <w:jc w:val="both"/>
      </w:pPr>
      <w:r>
        <w:t xml:space="preserve">(1) </w:t>
      </w:r>
      <w:r w:rsidR="00C87ECE">
        <w:tab/>
      </w:r>
      <w:r>
        <w:t xml:space="preserve">Družba za ravnanje z odpadno embalažo mora obveščati javnost, zlasti končne uporabnike, o namenu in ciljih zbiranja odpadne embalaže, pravilnem ravnanju z njo, možnostih njenega brezplačnega oddajanja ter njenega recikliranja in predelave. </w:t>
      </w:r>
    </w:p>
    <w:p w:rsidR="00437478" w:rsidRDefault="00A17685" w:rsidP="00D8604C">
      <w:pPr>
        <w:numPr>
          <w:ilvl w:val="0"/>
          <w:numId w:val="70"/>
        </w:numPr>
        <w:jc w:val="both"/>
      </w:pPr>
      <w:r>
        <w:t xml:space="preserve">Družba za ravnanje z odpadno embalažo mora javnost na krajevno običajen način obveščati o urejenih zbiralnicah odpadne embalaže. </w:t>
      </w:r>
    </w:p>
    <w:p w:rsidR="00437478" w:rsidRDefault="00A17685" w:rsidP="00D8604C">
      <w:pPr>
        <w:numPr>
          <w:ilvl w:val="0"/>
          <w:numId w:val="70"/>
        </w:numPr>
        <w:jc w:val="both"/>
      </w:pPr>
      <w:r>
        <w:t xml:space="preserve">Ministrstvo z objavo na svojih spletnih straneh zagotavlja, da so javnost in gospodarski subjekti seznanjeni o okoljskih ciljih iz 22. člena te uredbe ter ukrepih za njihovo doseganje. </w:t>
      </w:r>
    </w:p>
    <w:p w:rsidR="00437478" w:rsidRDefault="00A17685" w:rsidP="00D8604C">
      <w:pPr>
        <w:pStyle w:val="Naslov1"/>
        <w:ind w:right="53"/>
        <w:jc w:val="both"/>
      </w:pPr>
      <w:r>
        <w:t xml:space="preserve">6. POROČANJE O RAVNANJU Z ODPADNO EMBALAŽO </w:t>
      </w:r>
    </w:p>
    <w:p w:rsidR="00C87ECE" w:rsidRDefault="00C87ECE" w:rsidP="00C87ECE">
      <w:pPr>
        <w:pStyle w:val="Brezrazmikov"/>
        <w:jc w:val="center"/>
        <w:rPr>
          <w:b/>
        </w:rPr>
      </w:pPr>
    </w:p>
    <w:p w:rsidR="00C87ECE" w:rsidRPr="00C87ECE" w:rsidRDefault="00A17685" w:rsidP="00C87ECE">
      <w:pPr>
        <w:pStyle w:val="Brezrazmikov"/>
        <w:jc w:val="center"/>
        <w:rPr>
          <w:b/>
        </w:rPr>
      </w:pPr>
      <w:r w:rsidRPr="00C87ECE">
        <w:rPr>
          <w:b/>
        </w:rPr>
        <w:t>46. člen</w:t>
      </w:r>
    </w:p>
    <w:p w:rsidR="00C87ECE" w:rsidRPr="00C87ECE" w:rsidRDefault="00A17685" w:rsidP="00C87ECE">
      <w:pPr>
        <w:pStyle w:val="Brezrazmikov"/>
        <w:jc w:val="center"/>
        <w:rPr>
          <w:b/>
        </w:rPr>
      </w:pPr>
      <w:r w:rsidRPr="00C87ECE">
        <w:rPr>
          <w:b/>
        </w:rPr>
        <w:t>poročilo družbe za ravnanje z odpadki</w:t>
      </w:r>
    </w:p>
    <w:p w:rsidR="00C87ECE" w:rsidRDefault="00C87ECE" w:rsidP="00C87ECE">
      <w:pPr>
        <w:pStyle w:val="Brezrazmikov"/>
      </w:pPr>
    </w:p>
    <w:p w:rsidR="00437478" w:rsidRDefault="00A17685" w:rsidP="00C87ECE">
      <w:pPr>
        <w:pStyle w:val="Brezrazmikov"/>
      </w:pPr>
      <w:r>
        <w:t xml:space="preserve">(1) </w:t>
      </w:r>
      <w:r w:rsidR="00C87ECE">
        <w:tab/>
      </w:r>
      <w:r>
        <w:t>Družba za ravnanje z odpadno embalažo mora ministrstvu najpozneje do 31. marca tekočega leta predložiti poročilo o ravnanju z odpadno embalažo za preteklo koledarsko leto v pisni ali elektronski obliki.</w:t>
      </w:r>
    </w:p>
    <w:p w:rsidR="00C87ECE" w:rsidRDefault="00C87ECE" w:rsidP="00C87ECE">
      <w:pPr>
        <w:pStyle w:val="Brezrazmikov"/>
      </w:pPr>
    </w:p>
    <w:p w:rsidR="00437478" w:rsidRDefault="00A17685" w:rsidP="00D8604C">
      <w:pPr>
        <w:ind w:left="-5"/>
        <w:jc w:val="both"/>
      </w:pPr>
      <w:r>
        <w:t xml:space="preserve">(2) </w:t>
      </w:r>
      <w:r w:rsidR="00C87ECE">
        <w:tab/>
      </w:r>
      <w:r>
        <w:t xml:space="preserve">Poročilo iz prejšnjega odstavka mora vsebovati podatke o: </w:t>
      </w:r>
    </w:p>
    <w:p w:rsidR="00437478" w:rsidRDefault="00A17685" w:rsidP="00D8604C">
      <w:pPr>
        <w:numPr>
          <w:ilvl w:val="0"/>
          <w:numId w:val="71"/>
        </w:numPr>
        <w:ind w:hanging="246"/>
        <w:jc w:val="both"/>
      </w:pPr>
      <w:r>
        <w:t xml:space="preserve">nazivu, naslovu, dejavnosti in šifri dejavnosti embalerjev, pridobiteljev blaga, proizvajalcev embalaže ali pridobiteljev embalaže in trgovcev iz 25. člena te uredbe ter končnih uporabnikov iz 34. člena te uredbe, ki so vključeni v skupni sistem  ravnanja z odpadno embalažo, </w:t>
      </w:r>
    </w:p>
    <w:p w:rsidR="00437478" w:rsidRDefault="00A17685" w:rsidP="00D8604C">
      <w:pPr>
        <w:numPr>
          <w:ilvl w:val="0"/>
          <w:numId w:val="71"/>
        </w:numPr>
        <w:ind w:hanging="246"/>
        <w:jc w:val="both"/>
      </w:pPr>
      <w:r>
        <w:t xml:space="preserve">količini in vrstah embalažnega materiala v embalaži, ki jo dajejo posamezne osebe iz prejšnje točke v promet, </w:t>
      </w:r>
    </w:p>
    <w:p w:rsidR="00437478" w:rsidRDefault="00C87ECE" w:rsidP="00D8604C">
      <w:pPr>
        <w:numPr>
          <w:ilvl w:val="0"/>
          <w:numId w:val="71"/>
        </w:numPr>
        <w:ind w:hanging="246"/>
        <w:jc w:val="both"/>
      </w:pPr>
      <w:r>
        <w:t>tarifa</w:t>
      </w:r>
      <w:r w:rsidR="00A17685">
        <w:t xml:space="preserve"> za obračunavanje stroškov ravnanja s prevzeto ali zbrano odpadno embalažo, </w:t>
      </w:r>
    </w:p>
    <w:p w:rsidR="00437478" w:rsidRDefault="00A17685" w:rsidP="00D8604C">
      <w:pPr>
        <w:numPr>
          <w:ilvl w:val="0"/>
          <w:numId w:val="71"/>
        </w:numPr>
        <w:ind w:hanging="246"/>
        <w:jc w:val="both"/>
      </w:pPr>
      <w:r>
        <w:t xml:space="preserve">prihodkih, odhodkih in stroških, povezanih z ravnanjem z odpadno embalažo, </w:t>
      </w:r>
    </w:p>
    <w:p w:rsidR="00437478" w:rsidRDefault="00A17685" w:rsidP="00D8604C">
      <w:pPr>
        <w:numPr>
          <w:ilvl w:val="0"/>
          <w:numId w:val="71"/>
        </w:numPr>
        <w:ind w:hanging="246"/>
        <w:jc w:val="both"/>
      </w:pPr>
      <w:r>
        <w:t xml:space="preserve">načinu določanja mase predelane ali reciklirane odpadne embalaže glede na stopnjo vlažnosti odpadne embalaže in glede na odpadke, ki niso embalaža, in se zberejo skupaj z odpadno embalažo, </w:t>
      </w:r>
    </w:p>
    <w:p w:rsidR="00437478" w:rsidRDefault="00A17685" w:rsidP="00D8604C">
      <w:pPr>
        <w:numPr>
          <w:ilvl w:val="0"/>
          <w:numId w:val="71"/>
        </w:numPr>
        <w:ind w:hanging="246"/>
        <w:jc w:val="both"/>
      </w:pPr>
      <w:r>
        <w:t xml:space="preserve">celotni količini in vrstah odpadne embalaže, ki je komunalni odpadek in je prevzeta v zbirnih centrih izvajalcev javne službe, </w:t>
      </w:r>
    </w:p>
    <w:p w:rsidR="00437478" w:rsidRDefault="00A17685" w:rsidP="00D8604C">
      <w:pPr>
        <w:numPr>
          <w:ilvl w:val="0"/>
          <w:numId w:val="71"/>
        </w:numPr>
        <w:ind w:hanging="246"/>
        <w:jc w:val="both"/>
      </w:pPr>
      <w:r>
        <w:t xml:space="preserve">celotni količini in vrstah odpadne embalaže, ki ni komunalni odpadek in je prevzeta ali zbrana pri distributerjih in končnih uporabnikih, </w:t>
      </w:r>
    </w:p>
    <w:p w:rsidR="00437478" w:rsidRDefault="00A17685" w:rsidP="00D8604C">
      <w:pPr>
        <w:numPr>
          <w:ilvl w:val="0"/>
          <w:numId w:val="71"/>
        </w:numPr>
        <w:ind w:hanging="246"/>
        <w:jc w:val="both"/>
      </w:pPr>
      <w:r>
        <w:t xml:space="preserve">količini in vrsti embalažnega materiala iz drugega odstavka 4. člena te uredbe v prevzeti in zbrani odpadni embalaži ter masnih deležih tega embalažnega materiala, </w:t>
      </w:r>
    </w:p>
    <w:p w:rsidR="00437478" w:rsidRDefault="00A17685" w:rsidP="00D8604C">
      <w:pPr>
        <w:numPr>
          <w:ilvl w:val="0"/>
          <w:numId w:val="71"/>
        </w:numPr>
        <w:ind w:hanging="246"/>
        <w:jc w:val="both"/>
      </w:pPr>
      <w:r>
        <w:t xml:space="preserve">količini in masnih deležih embalažnega materiala iz drugega odstavka 4. člena te uredbe, ki je bil recikliran v material za izdelavo nove embalaže ali druge namene, </w:t>
      </w:r>
    </w:p>
    <w:p w:rsidR="00437478" w:rsidRDefault="00A17685" w:rsidP="00D8604C">
      <w:pPr>
        <w:numPr>
          <w:ilvl w:val="0"/>
          <w:numId w:val="71"/>
        </w:numPr>
        <w:ind w:hanging="246"/>
        <w:jc w:val="both"/>
      </w:pPr>
      <w:r>
        <w:t xml:space="preserve">količini in masnih deležih embalažnega materiala iz drugega odstavka 4. člena te uredbe, ki je bil organsko recikliran, </w:t>
      </w:r>
    </w:p>
    <w:p w:rsidR="00437478" w:rsidRDefault="00A17685" w:rsidP="00D8604C">
      <w:pPr>
        <w:numPr>
          <w:ilvl w:val="0"/>
          <w:numId w:val="71"/>
        </w:numPr>
        <w:ind w:hanging="246"/>
        <w:jc w:val="both"/>
      </w:pPr>
      <w:r>
        <w:t xml:space="preserve">količini in masnih deležih embalažnega materiala iz drugega odstavka 4. člena te uredbe, ki je bil energetsko predelan, </w:t>
      </w:r>
    </w:p>
    <w:p w:rsidR="00437478" w:rsidRDefault="00A17685" w:rsidP="00D8604C">
      <w:pPr>
        <w:numPr>
          <w:ilvl w:val="0"/>
          <w:numId w:val="71"/>
        </w:numPr>
        <w:ind w:hanging="246"/>
        <w:jc w:val="both"/>
      </w:pPr>
      <w:r>
        <w:t xml:space="preserve">količini in vrsti odpadne embalaže, ki je bila odstranjena, ločeno po načinu odstranjevanja, </w:t>
      </w:r>
    </w:p>
    <w:p w:rsidR="00437478" w:rsidRDefault="00A17685" w:rsidP="00D8604C">
      <w:pPr>
        <w:numPr>
          <w:ilvl w:val="0"/>
          <w:numId w:val="71"/>
        </w:numPr>
        <w:ind w:hanging="246"/>
        <w:jc w:val="both"/>
      </w:pPr>
      <w:r>
        <w:t xml:space="preserve">količini in vrsti odpadne embalaže, poslane v druge države članice ali izvožene v tretje države za predelavo ali sežiganje v sežigalnicah z energetsko izrabo, </w:t>
      </w:r>
    </w:p>
    <w:p w:rsidR="00437478" w:rsidRDefault="00A17685" w:rsidP="00D8604C">
      <w:pPr>
        <w:numPr>
          <w:ilvl w:val="0"/>
          <w:numId w:val="71"/>
        </w:numPr>
        <w:spacing w:after="205" w:line="259" w:lineRule="auto"/>
        <w:ind w:hanging="246"/>
        <w:jc w:val="both"/>
      </w:pPr>
      <w:r>
        <w:t xml:space="preserve">količini prevzete, predelane in odstranjene odpadne prodajne embalaže, v katero je bilo embalirano nevarno blago, ločeno po vrstah embalažnega materiala in </w:t>
      </w:r>
    </w:p>
    <w:p w:rsidR="00437478" w:rsidRDefault="00A17685" w:rsidP="00D8604C">
      <w:pPr>
        <w:numPr>
          <w:ilvl w:val="0"/>
          <w:numId w:val="71"/>
        </w:numPr>
        <w:ind w:hanging="246"/>
        <w:jc w:val="both"/>
      </w:pPr>
      <w:r>
        <w:t xml:space="preserve">dejavnostih obveščanja javnosti in končnih uporabnikov. </w:t>
      </w:r>
    </w:p>
    <w:p w:rsidR="00437478" w:rsidRDefault="00A17685" w:rsidP="00D8604C">
      <w:pPr>
        <w:spacing w:after="240"/>
        <w:ind w:left="-5"/>
        <w:jc w:val="both"/>
      </w:pPr>
      <w:r>
        <w:t xml:space="preserve">(3) </w:t>
      </w:r>
      <w:r w:rsidR="00C87ECE">
        <w:tab/>
      </w:r>
      <w:r>
        <w:t xml:space="preserve">Analizo poročila iz prvega odstavka tega člena objavi ministrstvo na svojih spletnih straneh. </w:t>
      </w:r>
    </w:p>
    <w:p w:rsidR="00437478" w:rsidRDefault="00A17685" w:rsidP="00C87ECE">
      <w:pPr>
        <w:pStyle w:val="Naslov1"/>
        <w:ind w:right="51"/>
      </w:pPr>
      <w:r>
        <w:t>47. člen</w:t>
      </w:r>
    </w:p>
    <w:p w:rsidR="00437478" w:rsidRDefault="00A17685" w:rsidP="00C87ECE">
      <w:pPr>
        <w:spacing w:after="18" w:line="241" w:lineRule="auto"/>
        <w:jc w:val="center"/>
      </w:pPr>
      <w:r>
        <w:rPr>
          <w:b/>
        </w:rPr>
        <w:t>poročilo oseb, ki niso vključene v skupni sistem ravnanja z odpadno embalažo</w:t>
      </w:r>
    </w:p>
    <w:p w:rsidR="00437478" w:rsidRDefault="00A17685" w:rsidP="00D8604C">
      <w:pPr>
        <w:numPr>
          <w:ilvl w:val="0"/>
          <w:numId w:val="72"/>
        </w:numPr>
        <w:ind w:hanging="241"/>
        <w:jc w:val="both"/>
      </w:pPr>
      <w:r>
        <w:t xml:space="preserve">Embaler, pridobitelj blaga, proizvajalec embalaže in pridobitelj embalaže iz 27. člena te uredbe mora ministrstvu najpozneje do 31. marca tekočega leta predložiti poročilo o embalaži, ki jo je dal v  promet, in o ravnanju z odpadno embalažo za preteklo koledarsko leto v pisni ali elektronski obliki na obrazcu, ki je dostopen na spletni strani ministrstva. </w:t>
      </w:r>
    </w:p>
    <w:p w:rsidR="00437478" w:rsidRDefault="00A17685" w:rsidP="00D8604C">
      <w:pPr>
        <w:numPr>
          <w:ilvl w:val="0"/>
          <w:numId w:val="72"/>
        </w:numPr>
        <w:ind w:hanging="241"/>
        <w:jc w:val="both"/>
      </w:pPr>
      <w:r>
        <w:t xml:space="preserve">Poročilo iz prejšnjega odstavka mora vsebovati podatke o: </w:t>
      </w:r>
    </w:p>
    <w:p w:rsidR="00437478" w:rsidRDefault="00A17685" w:rsidP="00D8604C">
      <w:pPr>
        <w:numPr>
          <w:ilvl w:val="0"/>
          <w:numId w:val="73"/>
        </w:numPr>
        <w:ind w:hanging="170"/>
        <w:jc w:val="both"/>
      </w:pPr>
      <w:r>
        <w:t xml:space="preserve">nazivu, naslovu, dejavnosti, šifri dejavnosti in matični številki pravne osebe, </w:t>
      </w:r>
    </w:p>
    <w:p w:rsidR="00437478" w:rsidRDefault="00A17685" w:rsidP="00D8604C">
      <w:pPr>
        <w:numPr>
          <w:ilvl w:val="0"/>
          <w:numId w:val="73"/>
        </w:numPr>
        <w:ind w:hanging="170"/>
        <w:jc w:val="both"/>
      </w:pPr>
      <w:r>
        <w:t xml:space="preserve">količini in vrstah embalaže, ki jo je dal v promet, </w:t>
      </w:r>
    </w:p>
    <w:p w:rsidR="00437478" w:rsidRDefault="00A17685" w:rsidP="00D8604C">
      <w:pPr>
        <w:numPr>
          <w:ilvl w:val="0"/>
          <w:numId w:val="73"/>
        </w:numPr>
        <w:ind w:hanging="170"/>
        <w:jc w:val="both"/>
      </w:pPr>
      <w:r>
        <w:t xml:space="preserve">količini in vrstah embalaže, ki jo je dal v promet in za katero je vključen v skupni sistem ravnanja z odpadno embalažo, ločeno za odpadno embalažo, ki je komunalni odpadek, in odpadno embalažo, ki ni komunalni odpadek, </w:t>
      </w:r>
    </w:p>
    <w:p w:rsidR="00437478" w:rsidRDefault="00A17685" w:rsidP="00D8604C">
      <w:pPr>
        <w:numPr>
          <w:ilvl w:val="0"/>
          <w:numId w:val="73"/>
        </w:numPr>
        <w:ind w:hanging="170"/>
        <w:jc w:val="both"/>
      </w:pPr>
      <w:r>
        <w:t xml:space="preserve">obsegu in vrsti embalaže, ki jo je dal v promet in za katero sam zagotavlja ravnanje z odpadno embalažo v skladu s 27. členom te uredbe, </w:t>
      </w:r>
    </w:p>
    <w:p w:rsidR="00437478" w:rsidRDefault="00A17685" w:rsidP="00D8604C">
      <w:pPr>
        <w:numPr>
          <w:ilvl w:val="0"/>
          <w:numId w:val="73"/>
        </w:numPr>
        <w:ind w:hanging="170"/>
        <w:jc w:val="both"/>
      </w:pPr>
      <w:r>
        <w:t xml:space="preserve">celotni količini, vrstah in masnih deležih embalažnega materiala v odpadni embalaži, ki ni komunalni odpadek in jo je sam prevzel ali zbral pri končnih uporabnikih v skladu s 27. členom te uredbe, </w:t>
      </w:r>
    </w:p>
    <w:p w:rsidR="00437478" w:rsidRDefault="00A17685" w:rsidP="00D8604C">
      <w:pPr>
        <w:numPr>
          <w:ilvl w:val="0"/>
          <w:numId w:val="73"/>
        </w:numPr>
        <w:spacing w:after="2"/>
        <w:ind w:hanging="170"/>
        <w:jc w:val="both"/>
      </w:pPr>
      <w:r>
        <w:t xml:space="preserve">količini in masnih deležih embalažnega materiala iz drugega odstavka 4. člena te uredbe, za katerega je sam zagotovil </w:t>
      </w:r>
    </w:p>
    <w:p w:rsidR="00437478" w:rsidRDefault="00C87ECE" w:rsidP="00C87ECE">
      <w:pPr>
        <w:ind w:left="-5" w:firstLine="5"/>
        <w:jc w:val="both"/>
      </w:pPr>
      <w:r>
        <w:t xml:space="preserve">    </w:t>
      </w:r>
      <w:r w:rsidR="00A17685">
        <w:t xml:space="preserve">recikliranje v material za izdelavo nove embalaže ali druge namene, </w:t>
      </w:r>
    </w:p>
    <w:p w:rsidR="00437478" w:rsidRDefault="00A17685" w:rsidP="00D8604C">
      <w:pPr>
        <w:numPr>
          <w:ilvl w:val="0"/>
          <w:numId w:val="73"/>
        </w:numPr>
        <w:ind w:hanging="170"/>
        <w:jc w:val="both"/>
      </w:pPr>
      <w:r>
        <w:t xml:space="preserve">količini in masnih deležih embalažnega materiala iz drugega odstavka 4. člena te uredbe, za katerega je sam zagotovil organsko  recikliranje, </w:t>
      </w:r>
    </w:p>
    <w:p w:rsidR="00437478" w:rsidRDefault="00A17685" w:rsidP="00D8604C">
      <w:pPr>
        <w:numPr>
          <w:ilvl w:val="0"/>
          <w:numId w:val="73"/>
        </w:numPr>
        <w:ind w:hanging="170"/>
        <w:jc w:val="both"/>
      </w:pPr>
      <w:r>
        <w:t xml:space="preserve">količini in masnih deležih embalažnega materiala iz drugega odstavka 4. člena te uredbe, za katerega je sam zagotovil energetsko predelavo, </w:t>
      </w:r>
    </w:p>
    <w:p w:rsidR="00437478" w:rsidRDefault="00A17685" w:rsidP="00D8604C">
      <w:pPr>
        <w:numPr>
          <w:ilvl w:val="0"/>
          <w:numId w:val="73"/>
        </w:numPr>
        <w:ind w:hanging="170"/>
        <w:jc w:val="both"/>
      </w:pPr>
      <w:r>
        <w:t xml:space="preserve">količini in vrsti odpadne embalaže, za katero je sam zagotovil odstranjevanje, ločeno po načinu odstranjevanja, </w:t>
      </w:r>
    </w:p>
    <w:p w:rsidR="00437478" w:rsidRDefault="00A17685" w:rsidP="00D8604C">
      <w:pPr>
        <w:numPr>
          <w:ilvl w:val="0"/>
          <w:numId w:val="73"/>
        </w:numPr>
        <w:ind w:hanging="170"/>
        <w:jc w:val="both"/>
      </w:pPr>
      <w:r>
        <w:t xml:space="preserve">količini odpadne embalaže, poslane v druge države članice ali izvožene v tretje države za predelavo ali sežiganje v sežigalnicah z energetsko izrabo, in </w:t>
      </w:r>
    </w:p>
    <w:p w:rsidR="00437478" w:rsidRDefault="00A17685" w:rsidP="00D8604C">
      <w:pPr>
        <w:numPr>
          <w:ilvl w:val="0"/>
          <w:numId w:val="73"/>
        </w:numPr>
        <w:spacing w:after="240"/>
        <w:ind w:hanging="170"/>
        <w:jc w:val="both"/>
      </w:pPr>
      <w:r>
        <w:t xml:space="preserve">količini in vrsti prevzete, predelane in odstranjene odpadne prodajne embalaže, v katero je bilo embalirano nevarno blago. </w:t>
      </w:r>
    </w:p>
    <w:p w:rsidR="00C87ECE" w:rsidRPr="00C87ECE" w:rsidRDefault="00A17685" w:rsidP="00C87ECE">
      <w:pPr>
        <w:pStyle w:val="Brezrazmikov"/>
        <w:jc w:val="center"/>
        <w:rPr>
          <w:b/>
        </w:rPr>
      </w:pPr>
      <w:r w:rsidRPr="00C87ECE">
        <w:rPr>
          <w:b/>
        </w:rPr>
        <w:t>48. člen</w:t>
      </w:r>
    </w:p>
    <w:p w:rsidR="00C87ECE" w:rsidRDefault="00A17685" w:rsidP="00C87ECE">
      <w:pPr>
        <w:pStyle w:val="Brezrazmikov"/>
        <w:jc w:val="center"/>
        <w:rPr>
          <w:b/>
        </w:rPr>
      </w:pPr>
      <w:r w:rsidRPr="00C87ECE">
        <w:rPr>
          <w:b/>
        </w:rPr>
        <w:t>poročilo končnega uporabnika</w:t>
      </w:r>
    </w:p>
    <w:p w:rsidR="00C87ECE" w:rsidRPr="00C87ECE" w:rsidRDefault="00C87ECE" w:rsidP="00C87ECE">
      <w:pPr>
        <w:pStyle w:val="Brezrazmikov"/>
        <w:jc w:val="center"/>
        <w:rPr>
          <w:b/>
        </w:rPr>
      </w:pPr>
    </w:p>
    <w:p w:rsidR="00437478" w:rsidRDefault="00A17685" w:rsidP="00C87ECE">
      <w:pPr>
        <w:spacing w:after="205" w:line="259" w:lineRule="auto"/>
        <w:ind w:left="-15" w:right="17" w:firstLine="0"/>
        <w:jc w:val="both"/>
      </w:pPr>
      <w:r>
        <w:t xml:space="preserve">(1) </w:t>
      </w:r>
      <w:r w:rsidR="00C87ECE">
        <w:tab/>
      </w:r>
      <w:r>
        <w:t xml:space="preserve">Končni uporabnik iz 34. člena te uredbe, ki sam zagotavlja ravnanje z odpadno embalažo, mora ministrstvu najpozneje do 31.  marca tekočega leta predložiti poročilo o embalaži, ki jo je pridobil ali uvozil sam za potrebe opravljanja svoje dejavnost, in o  ravnanju z njo za preteklo koledarsko leto v pisni ali elektronski obliki na obrazcu, ki je dostopen na spletni strani ministrstva. </w:t>
      </w:r>
    </w:p>
    <w:p w:rsidR="00437478" w:rsidRDefault="00A17685" w:rsidP="00D8604C">
      <w:pPr>
        <w:ind w:left="-5"/>
        <w:jc w:val="both"/>
      </w:pPr>
      <w:r>
        <w:t xml:space="preserve">(2) Poročilo iz prejšnjega odstavka mora vsebovati podatke o: </w:t>
      </w:r>
    </w:p>
    <w:p w:rsidR="00437478" w:rsidRDefault="00A17685" w:rsidP="00D8604C">
      <w:pPr>
        <w:numPr>
          <w:ilvl w:val="0"/>
          <w:numId w:val="74"/>
        </w:numPr>
        <w:ind w:hanging="170"/>
        <w:jc w:val="both"/>
      </w:pPr>
      <w:r>
        <w:t xml:space="preserve">nazivu, naslovu, dejavnosti, šifri dejavnosti in matični številki pravne osebe, </w:t>
      </w:r>
    </w:p>
    <w:p w:rsidR="00437478" w:rsidRDefault="00A17685" w:rsidP="00D8604C">
      <w:pPr>
        <w:numPr>
          <w:ilvl w:val="0"/>
          <w:numId w:val="74"/>
        </w:numPr>
        <w:ind w:hanging="170"/>
        <w:jc w:val="both"/>
      </w:pPr>
      <w:r>
        <w:t xml:space="preserve">količini in vrstah embalaže, ki jo je pridobil ali uvozil, </w:t>
      </w:r>
    </w:p>
    <w:p w:rsidR="00437478" w:rsidRDefault="00A17685" w:rsidP="00D8604C">
      <w:pPr>
        <w:numPr>
          <w:ilvl w:val="0"/>
          <w:numId w:val="74"/>
        </w:numPr>
        <w:ind w:hanging="170"/>
        <w:jc w:val="both"/>
      </w:pPr>
      <w:r>
        <w:t xml:space="preserve">količini in vrstah embalaže po posamezni vrsti embalažnega materiala, ki jo je pridobil ali uvozil ali nabavil od slovenskih dobaviteljev ter za katero je vključen v skupni sistem ravnanja z odpadno embalažo, </w:t>
      </w:r>
    </w:p>
    <w:p w:rsidR="00437478" w:rsidRDefault="00A17685" w:rsidP="00D8604C">
      <w:pPr>
        <w:numPr>
          <w:ilvl w:val="0"/>
          <w:numId w:val="74"/>
        </w:numPr>
        <w:ind w:hanging="170"/>
        <w:jc w:val="both"/>
      </w:pPr>
      <w:r>
        <w:t xml:space="preserve">količini in vrstah embalaže po posameznih vrstah embalažnega materiala, ki jo je pridobil ali uvozil ali nabavil od slovenskih dobaviteljev in za katero sam zagotavlja ravnanje z odpadno embalažo v skladu s 27. členom te uredbe, </w:t>
      </w:r>
    </w:p>
    <w:p w:rsidR="00437478" w:rsidRDefault="00A17685" w:rsidP="00D8604C">
      <w:pPr>
        <w:numPr>
          <w:ilvl w:val="0"/>
          <w:numId w:val="74"/>
        </w:numPr>
        <w:ind w:hanging="170"/>
        <w:jc w:val="both"/>
      </w:pPr>
      <w:r>
        <w:t xml:space="preserve">količini, vrstah in masnih deležih embalažnega materiala iz drugega odstavka 4. člena te uredbe v odpadni embalaži, ki jo je zbral sam, </w:t>
      </w:r>
    </w:p>
    <w:p w:rsidR="00437478" w:rsidRDefault="00A17685" w:rsidP="00D8604C">
      <w:pPr>
        <w:numPr>
          <w:ilvl w:val="0"/>
          <w:numId w:val="74"/>
        </w:numPr>
        <w:spacing w:after="2"/>
        <w:ind w:hanging="170"/>
        <w:jc w:val="both"/>
      </w:pPr>
      <w:r>
        <w:t xml:space="preserve">količini in masnih deležih embalažnega materiala iz drugega odstavka 4. člena te uredbe, za katerega je sam zagotovil </w:t>
      </w:r>
    </w:p>
    <w:p w:rsidR="00437478" w:rsidRDefault="00A17685" w:rsidP="00D8604C">
      <w:pPr>
        <w:ind w:left="-5"/>
        <w:jc w:val="both"/>
      </w:pPr>
      <w:r>
        <w:t xml:space="preserve">recikliranje v material za izdelavo nove embalaže ali druge namene, </w:t>
      </w:r>
    </w:p>
    <w:p w:rsidR="00437478" w:rsidRDefault="00A17685" w:rsidP="00D8604C">
      <w:pPr>
        <w:numPr>
          <w:ilvl w:val="0"/>
          <w:numId w:val="74"/>
        </w:numPr>
        <w:ind w:hanging="170"/>
        <w:jc w:val="both"/>
      </w:pPr>
      <w:r>
        <w:t xml:space="preserve">količini in masnih deležih embalažnega materiala iz drugega odstavka 4. člena te uredbe, za katerega je sam zagotovil organsko  recikliranje, </w:t>
      </w:r>
    </w:p>
    <w:p w:rsidR="00437478" w:rsidRDefault="00A17685" w:rsidP="00D8604C">
      <w:pPr>
        <w:numPr>
          <w:ilvl w:val="0"/>
          <w:numId w:val="74"/>
        </w:numPr>
        <w:ind w:hanging="170"/>
        <w:jc w:val="both"/>
      </w:pPr>
      <w:r>
        <w:t xml:space="preserve">količini in masnih deležih embalažnega materiala iz drugega odstavka 4. člena te uredbe, za katerega je sam zagotovil energetsko predelavo, </w:t>
      </w:r>
    </w:p>
    <w:p w:rsidR="00437478" w:rsidRDefault="00A17685" w:rsidP="00D8604C">
      <w:pPr>
        <w:numPr>
          <w:ilvl w:val="0"/>
          <w:numId w:val="74"/>
        </w:numPr>
        <w:ind w:hanging="170"/>
        <w:jc w:val="both"/>
      </w:pPr>
      <w:r>
        <w:t xml:space="preserve">količini in vrsti odpadne embalaže, za katero je sam zagotovil odstranjevanje, ločeno po načinu odstranjevanja, </w:t>
      </w:r>
    </w:p>
    <w:p w:rsidR="00437478" w:rsidRDefault="00A17685" w:rsidP="00D8604C">
      <w:pPr>
        <w:numPr>
          <w:ilvl w:val="0"/>
          <w:numId w:val="74"/>
        </w:numPr>
        <w:ind w:hanging="170"/>
        <w:jc w:val="both"/>
      </w:pPr>
      <w:r>
        <w:t xml:space="preserve">količini odpadne embalaže, poslane v druge države članice ali izvožene v tretje države za predelavo ali sežiganje v sežigalnicah z energetsko izrabo, in </w:t>
      </w:r>
    </w:p>
    <w:p w:rsidR="00437478" w:rsidRDefault="00A17685" w:rsidP="00D8604C">
      <w:pPr>
        <w:numPr>
          <w:ilvl w:val="0"/>
          <w:numId w:val="74"/>
        </w:numPr>
        <w:spacing w:after="240"/>
        <w:ind w:hanging="170"/>
        <w:jc w:val="both"/>
      </w:pPr>
      <w:r>
        <w:t xml:space="preserve">količini in vrsti prevzete, predelane in odstranjene odpadne prodajne embalaže, v katero je bilo embalirano nevarno blago. </w:t>
      </w:r>
    </w:p>
    <w:p w:rsidR="00C87ECE" w:rsidRDefault="00A17685" w:rsidP="00C87ECE">
      <w:pPr>
        <w:pStyle w:val="Naslov1"/>
        <w:ind w:left="1973" w:right="1961"/>
      </w:pPr>
      <w:r>
        <w:t>49. člen</w:t>
      </w:r>
    </w:p>
    <w:p w:rsidR="00437478" w:rsidRDefault="00A17685" w:rsidP="00C87ECE">
      <w:pPr>
        <w:pStyle w:val="Naslov1"/>
        <w:ind w:left="1973" w:right="1961"/>
      </w:pPr>
      <w:r>
        <w:rPr>
          <w:sz w:val="18"/>
        </w:rPr>
        <w:t>izjeme</w:t>
      </w:r>
    </w:p>
    <w:p w:rsidR="00437478" w:rsidRDefault="00A17685" w:rsidP="00D8604C">
      <w:pPr>
        <w:numPr>
          <w:ilvl w:val="0"/>
          <w:numId w:val="75"/>
        </w:numPr>
        <w:ind w:hanging="245"/>
        <w:jc w:val="both"/>
      </w:pPr>
      <w:r>
        <w:t xml:space="preserve">Poročila o ravnanju z odpadno embalažo ni treba predložiti osebi, vključeni v sistem ravnanja z odpadno embalažo, ki ga zagotavlja družba za ravnanje z odpadno embalažo, distributerju iz 23. člena, trgovcu iz 35. člena te uredbe, osebam iz prvega odstavka 36. člena in osebam iz 37. člena te uredbe. </w:t>
      </w:r>
    </w:p>
    <w:p w:rsidR="00437478" w:rsidRDefault="00A17685" w:rsidP="00D8604C">
      <w:pPr>
        <w:numPr>
          <w:ilvl w:val="0"/>
          <w:numId w:val="75"/>
        </w:numPr>
        <w:ind w:hanging="245"/>
        <w:jc w:val="both"/>
      </w:pPr>
      <w:r>
        <w:t xml:space="preserve">Ne glede na določbe 12. in 36. člena te uredbe mora embaler, pridobitelj blaga, proizvajalec embalaže, pridobitelj embalaže in končni uporabnik iz 34. člena te uredbe, kateremu ni treba zagotavljati predpisanega ravnanja z odpadno embalažo, ker letna  količina embalaže ne presega letne količine iz 12. člena te uredbe, ministrstvu najpozneje do 31. marca tekočega leta za preteklo leto predložiti v pisni obliki izjavo na obrazcu, ki je dostopen na spletni strani ministrstva, s katero jamči, da v preteklem letu količina embalaže ni presegla količine iz 12. člena te uredbe. </w:t>
      </w:r>
    </w:p>
    <w:p w:rsidR="00437478" w:rsidRDefault="00A17685" w:rsidP="00D8604C">
      <w:pPr>
        <w:numPr>
          <w:ilvl w:val="0"/>
          <w:numId w:val="75"/>
        </w:numPr>
        <w:ind w:hanging="245"/>
        <w:jc w:val="both"/>
      </w:pPr>
      <w:r>
        <w:t xml:space="preserve">Izjava iz prejšnjega odstavka vsebuje podatke o: </w:t>
      </w:r>
    </w:p>
    <w:p w:rsidR="00437478" w:rsidRDefault="00A17685" w:rsidP="00D8604C">
      <w:pPr>
        <w:numPr>
          <w:ilvl w:val="0"/>
          <w:numId w:val="76"/>
        </w:numPr>
        <w:jc w:val="both"/>
      </w:pPr>
      <w:r>
        <w:t xml:space="preserve">nazivu, naslovu, dejavnosti, šifri dejavnosti in matični številki pravne osebe, </w:t>
      </w:r>
    </w:p>
    <w:p w:rsidR="00437478" w:rsidRDefault="00A17685" w:rsidP="00D8604C">
      <w:pPr>
        <w:numPr>
          <w:ilvl w:val="0"/>
          <w:numId w:val="76"/>
        </w:numPr>
        <w:jc w:val="both"/>
      </w:pPr>
      <w:r>
        <w:t xml:space="preserve">količini embalaže ali embaliranega blaga, ki ju je dal v promet ali sam uporabil. </w:t>
      </w:r>
    </w:p>
    <w:p w:rsidR="00437478" w:rsidRDefault="00A17685" w:rsidP="00D8604C">
      <w:pPr>
        <w:spacing w:after="240"/>
        <w:ind w:left="-5"/>
        <w:jc w:val="both"/>
      </w:pPr>
      <w:r>
        <w:t xml:space="preserve">(4) Ne glede na določbe drugega odstavka tega člena embalerju, pridobitelju blaga, proizvajalecu embalaže, pridobitelju embalaže in končnemu uporabniku iz 34. člena te uredbe ni treba poslati ministrstvu izjave, če letna količina embalaže v preteklem letu ni presegla 5.000 kg. </w:t>
      </w:r>
    </w:p>
    <w:p w:rsidR="00437478" w:rsidRDefault="00A17685" w:rsidP="00D8604C">
      <w:pPr>
        <w:pStyle w:val="Naslov1"/>
        <w:spacing w:after="130"/>
        <w:ind w:right="47"/>
        <w:jc w:val="both"/>
      </w:pPr>
      <w:r>
        <w:t xml:space="preserve">7. KOMISIJA ZA EMBALAŽO IN ODPADNO EMBALAŽO 50. člen </w:t>
      </w:r>
      <w:r>
        <w:rPr>
          <w:sz w:val="18"/>
        </w:rPr>
        <w:t>komisija</w:t>
      </w:r>
    </w:p>
    <w:p w:rsidR="00437478" w:rsidRDefault="00A17685" w:rsidP="00D8604C">
      <w:pPr>
        <w:pBdr>
          <w:top w:val="single" w:sz="8" w:space="0" w:color="D4D4D4"/>
          <w:bottom w:val="single" w:sz="8" w:space="0" w:color="D4D4D4"/>
        </w:pBdr>
        <w:shd w:val="clear" w:color="auto" w:fill="F4F4F4"/>
        <w:spacing w:after="243" w:line="265" w:lineRule="auto"/>
        <w:ind w:left="95" w:right="75"/>
        <w:jc w:val="both"/>
      </w:pPr>
      <w:r>
        <w:t>Črtano (Uradni list RS, št. 57-2395/2015)</w:t>
      </w:r>
    </w:p>
    <w:p w:rsidR="00437478" w:rsidRDefault="00A17685" w:rsidP="00D8604C">
      <w:pPr>
        <w:pBdr>
          <w:top w:val="single" w:sz="8" w:space="0" w:color="D4D4D4"/>
          <w:bottom w:val="single" w:sz="8" w:space="0" w:color="D4D4D4"/>
        </w:pBdr>
        <w:shd w:val="clear" w:color="auto" w:fill="F4F4F4"/>
        <w:spacing w:after="243" w:line="265" w:lineRule="auto"/>
        <w:ind w:left="95" w:right="75"/>
        <w:jc w:val="both"/>
      </w:pPr>
      <w:r>
        <w:t>(glej opombo (6))</w:t>
      </w:r>
    </w:p>
    <w:p w:rsidR="00437478" w:rsidRDefault="00A17685" w:rsidP="00D8604C">
      <w:pPr>
        <w:pBdr>
          <w:top w:val="single" w:sz="8" w:space="0" w:color="D4D4D4"/>
          <w:bottom w:val="single" w:sz="8" w:space="0" w:color="D4D4D4"/>
        </w:pBdr>
        <w:shd w:val="clear" w:color="auto" w:fill="F4F4F4"/>
        <w:spacing w:after="243" w:line="265" w:lineRule="auto"/>
        <w:ind w:left="95" w:right="75"/>
        <w:jc w:val="both"/>
      </w:pPr>
      <w:r>
        <w:t xml:space="preserve">((1) </w:t>
      </w:r>
      <w:r w:rsidR="00012D65">
        <w:tab/>
      </w:r>
      <w:r>
        <w:t>Kot posvetovalno telo ministrstva v zvezi z vprašanji glede ravnanja z embalažo in odpadno embalažo se ustanovi Komisija  za embalažo in odpadno embalažo (v nadaljnjem besedilu: komisija).</w:t>
      </w:r>
    </w:p>
    <w:p w:rsidR="00437478" w:rsidRDefault="00A17685" w:rsidP="00D8604C">
      <w:pPr>
        <w:numPr>
          <w:ilvl w:val="0"/>
          <w:numId w:val="77"/>
        </w:numPr>
        <w:pBdr>
          <w:top w:val="single" w:sz="8" w:space="0" w:color="D4D4D4"/>
          <w:bottom w:val="single" w:sz="8" w:space="0" w:color="D4D4D4"/>
        </w:pBdr>
        <w:shd w:val="clear" w:color="auto" w:fill="F4F4F4"/>
        <w:spacing w:after="243" w:line="265" w:lineRule="auto"/>
        <w:ind w:right="75"/>
        <w:jc w:val="both"/>
      </w:pPr>
      <w:r>
        <w:t>Komisija spremlja stanje pri ravnanju z embalažo in odpadno embalažo ter svetuje ministrstvu pri uveljavljanju ukrepov za preprečevanje in zmanjševanje količine odpadne embalaže in njenih škodljivih vplivov na okolje ter v zvezi z organizacijo ravnanja z odpadno embalažo.</w:t>
      </w:r>
    </w:p>
    <w:p w:rsidR="00437478" w:rsidRDefault="00A17685" w:rsidP="00D8604C">
      <w:pPr>
        <w:numPr>
          <w:ilvl w:val="0"/>
          <w:numId w:val="77"/>
        </w:numPr>
        <w:pBdr>
          <w:top w:val="single" w:sz="8" w:space="0" w:color="D4D4D4"/>
          <w:bottom w:val="single" w:sz="8" w:space="0" w:color="D4D4D4"/>
        </w:pBdr>
        <w:shd w:val="clear" w:color="auto" w:fill="F4F4F4"/>
        <w:spacing w:after="243" w:line="265" w:lineRule="auto"/>
        <w:ind w:right="75"/>
        <w:jc w:val="both"/>
      </w:pPr>
      <w:r>
        <w:t>Člane komisije imenuje minister, pristojen za varstvo okolja, tako da komisijo sestavljajo predstavniki:</w:t>
      </w:r>
    </w:p>
    <w:p w:rsidR="00437478" w:rsidRDefault="00A17685" w:rsidP="00D8604C">
      <w:pPr>
        <w:numPr>
          <w:ilvl w:val="0"/>
          <w:numId w:val="78"/>
        </w:numPr>
        <w:pBdr>
          <w:top w:val="single" w:sz="8" w:space="0" w:color="D4D4D4"/>
          <w:bottom w:val="single" w:sz="8" w:space="0" w:color="D4D4D4"/>
        </w:pBdr>
        <w:shd w:val="clear" w:color="auto" w:fill="F4F4F4"/>
        <w:spacing w:after="243" w:line="265" w:lineRule="auto"/>
        <w:ind w:right="75" w:hanging="97"/>
        <w:jc w:val="both"/>
      </w:pPr>
      <w:r>
        <w:t>ministrstva,</w:t>
      </w:r>
    </w:p>
    <w:p w:rsidR="00437478" w:rsidRDefault="00A17685" w:rsidP="00D8604C">
      <w:pPr>
        <w:numPr>
          <w:ilvl w:val="0"/>
          <w:numId w:val="78"/>
        </w:numPr>
        <w:pBdr>
          <w:top w:val="single" w:sz="8" w:space="0" w:color="D4D4D4"/>
          <w:bottom w:val="single" w:sz="8" w:space="0" w:color="D4D4D4"/>
        </w:pBdr>
        <w:shd w:val="clear" w:color="auto" w:fill="F4F4F4"/>
        <w:spacing w:after="243" w:line="265" w:lineRule="auto"/>
        <w:ind w:right="75" w:hanging="97"/>
        <w:jc w:val="both"/>
      </w:pPr>
      <w:r>
        <w:t>Ministrstva za gospodarstvo,</w:t>
      </w:r>
    </w:p>
    <w:p w:rsidR="00437478" w:rsidRDefault="00A17685" w:rsidP="00D8604C">
      <w:pPr>
        <w:numPr>
          <w:ilvl w:val="0"/>
          <w:numId w:val="78"/>
        </w:numPr>
        <w:pBdr>
          <w:top w:val="single" w:sz="8" w:space="0" w:color="D4D4D4"/>
          <w:bottom w:val="single" w:sz="8" w:space="0" w:color="D4D4D4"/>
        </w:pBdr>
        <w:shd w:val="clear" w:color="auto" w:fill="F4F4F4"/>
        <w:spacing w:after="243" w:line="265" w:lineRule="auto"/>
        <w:ind w:right="75" w:hanging="97"/>
        <w:jc w:val="both"/>
      </w:pPr>
      <w:r>
        <w:t>Zveze potrošnikov Slovenije,</w:t>
      </w:r>
    </w:p>
    <w:p w:rsidR="00437478" w:rsidRDefault="00A17685" w:rsidP="00D8604C">
      <w:pPr>
        <w:numPr>
          <w:ilvl w:val="0"/>
          <w:numId w:val="78"/>
        </w:numPr>
        <w:pBdr>
          <w:top w:val="single" w:sz="8" w:space="0" w:color="D4D4D4"/>
          <w:bottom w:val="single" w:sz="8" w:space="0" w:color="D4D4D4"/>
        </w:pBdr>
        <w:shd w:val="clear" w:color="auto" w:fill="F4F4F4"/>
        <w:spacing w:after="243" w:line="265" w:lineRule="auto"/>
        <w:ind w:right="75" w:hanging="97"/>
        <w:jc w:val="both"/>
      </w:pPr>
      <w:r>
        <w:t>posameznih gospodarskih in obrtnih zbornic,</w:t>
      </w:r>
    </w:p>
    <w:p w:rsidR="00437478" w:rsidRDefault="00A17685" w:rsidP="00D8604C">
      <w:pPr>
        <w:numPr>
          <w:ilvl w:val="0"/>
          <w:numId w:val="78"/>
        </w:numPr>
        <w:pBdr>
          <w:top w:val="single" w:sz="8" w:space="0" w:color="D4D4D4"/>
          <w:bottom w:val="single" w:sz="8" w:space="0" w:color="D4D4D4"/>
        </w:pBdr>
        <w:shd w:val="clear" w:color="auto" w:fill="F4F4F4"/>
        <w:spacing w:after="243" w:line="265" w:lineRule="auto"/>
        <w:ind w:right="75" w:hanging="97"/>
        <w:jc w:val="both"/>
      </w:pPr>
      <w:r>
        <w:t>reprezentativnih združenj slovenskih občin,</w:t>
      </w:r>
    </w:p>
    <w:p w:rsidR="00437478" w:rsidRDefault="00A17685" w:rsidP="00D8604C">
      <w:pPr>
        <w:numPr>
          <w:ilvl w:val="0"/>
          <w:numId w:val="78"/>
        </w:numPr>
        <w:pBdr>
          <w:top w:val="single" w:sz="8" w:space="0" w:color="D4D4D4"/>
          <w:bottom w:val="single" w:sz="8" w:space="0" w:color="D4D4D4"/>
        </w:pBdr>
        <w:shd w:val="clear" w:color="auto" w:fill="F4F4F4"/>
        <w:spacing w:after="243" w:line="265" w:lineRule="auto"/>
        <w:ind w:right="75" w:hanging="97"/>
        <w:jc w:val="both"/>
      </w:pPr>
      <w:r>
        <w:t>embalerjev, pridobiteljev blaga, proizvajalcev embalaže in pridobiteljev embalaže,</w:t>
      </w:r>
    </w:p>
    <w:p w:rsidR="00437478" w:rsidRDefault="00A17685" w:rsidP="00D8604C">
      <w:pPr>
        <w:numPr>
          <w:ilvl w:val="0"/>
          <w:numId w:val="78"/>
        </w:numPr>
        <w:pBdr>
          <w:top w:val="single" w:sz="8" w:space="0" w:color="D4D4D4"/>
          <w:bottom w:val="single" w:sz="8" w:space="0" w:color="D4D4D4"/>
        </w:pBdr>
        <w:shd w:val="clear" w:color="auto" w:fill="F4F4F4"/>
        <w:spacing w:after="243" w:line="265" w:lineRule="auto"/>
        <w:ind w:right="75" w:hanging="97"/>
        <w:jc w:val="both"/>
      </w:pPr>
      <w:r>
        <w:t>družb za ravnanje z odpadno embalažo ter</w:t>
      </w:r>
    </w:p>
    <w:p w:rsidR="00437478" w:rsidRDefault="00A17685" w:rsidP="00D8604C">
      <w:pPr>
        <w:numPr>
          <w:ilvl w:val="0"/>
          <w:numId w:val="78"/>
        </w:numPr>
        <w:pBdr>
          <w:top w:val="single" w:sz="8" w:space="0" w:color="D4D4D4"/>
          <w:bottom w:val="single" w:sz="8" w:space="0" w:color="D4D4D4"/>
        </w:pBdr>
        <w:shd w:val="clear" w:color="auto" w:fill="F4F4F4"/>
        <w:spacing w:after="243" w:line="265" w:lineRule="auto"/>
        <w:ind w:right="75" w:hanging="97"/>
        <w:jc w:val="both"/>
      </w:pPr>
      <w:r>
        <w:t>izvajalcev recikliranja in drugih načinov predelave odpadne embalaže ali embalažnega materiala.</w:t>
      </w:r>
    </w:p>
    <w:p w:rsidR="00437478" w:rsidRDefault="00A17685" w:rsidP="00D8604C">
      <w:pPr>
        <w:pBdr>
          <w:top w:val="single" w:sz="8" w:space="0" w:color="D4D4D4"/>
          <w:bottom w:val="single" w:sz="8" w:space="0" w:color="D4D4D4"/>
        </w:pBdr>
        <w:shd w:val="clear" w:color="auto" w:fill="F4F4F4"/>
        <w:spacing w:after="358" w:line="265" w:lineRule="auto"/>
        <w:ind w:left="95" w:right="75"/>
        <w:jc w:val="both"/>
      </w:pPr>
      <w:r>
        <w:t xml:space="preserve">(4) Administrativne naloge za komisijo opravlja ministrstvo. Poslovanje komisije podrobneje ureja poslovnik, ki ga sprejme komisija.) </w:t>
      </w:r>
    </w:p>
    <w:p w:rsidR="00437478" w:rsidRDefault="00A17685" w:rsidP="00D8604C">
      <w:pPr>
        <w:pStyle w:val="Naslov1"/>
        <w:ind w:right="53"/>
        <w:jc w:val="both"/>
      </w:pPr>
      <w:r>
        <w:t xml:space="preserve">8. POŠILJANJE POROČIL EVROPSKI KOMISIJI </w:t>
      </w:r>
    </w:p>
    <w:p w:rsidR="00012D65" w:rsidRPr="00012D65" w:rsidRDefault="00012D65" w:rsidP="00012D65"/>
    <w:p w:rsidR="00012D65" w:rsidRPr="00012D65" w:rsidRDefault="00A17685" w:rsidP="00012D65">
      <w:pPr>
        <w:pStyle w:val="Brezrazmikov"/>
        <w:jc w:val="center"/>
        <w:rPr>
          <w:b/>
        </w:rPr>
      </w:pPr>
      <w:r w:rsidRPr="00012D65">
        <w:rPr>
          <w:b/>
        </w:rPr>
        <w:t>51. člen</w:t>
      </w:r>
    </w:p>
    <w:p w:rsidR="00437478" w:rsidRPr="00012D65" w:rsidRDefault="00A17685" w:rsidP="00012D65">
      <w:pPr>
        <w:pStyle w:val="Brezrazmikov"/>
        <w:jc w:val="center"/>
        <w:rPr>
          <w:b/>
        </w:rPr>
      </w:pPr>
      <w:r w:rsidRPr="00012D65">
        <w:rPr>
          <w:b/>
        </w:rPr>
        <w:t>poročanje Evropski komisiji</w:t>
      </w:r>
    </w:p>
    <w:p w:rsidR="00437478" w:rsidRDefault="00A17685" w:rsidP="00D8604C">
      <w:pPr>
        <w:numPr>
          <w:ilvl w:val="0"/>
          <w:numId w:val="79"/>
        </w:numPr>
        <w:jc w:val="both"/>
      </w:pPr>
      <w:r>
        <w:t xml:space="preserve">Ministrstvo mora vsaka tri leta poslati Evropski komisiji informacije o izvajanju Direktive 94/62/ES v obliki področnega poročila v skladu z določbo 17. člena Direktive 94/62/ES in določbo 5. člena Direktive Sveta z dne 23. decembra 1991 o standardiziranju in racionaliziranju poročil o izvajanju določenih direktiv, ki se nanašajo na okolje (91/692/EGS) (UL L št. 377 z dne 31. 12. 1991, str. 48). </w:t>
      </w:r>
    </w:p>
    <w:p w:rsidR="00437478" w:rsidRDefault="00A17685" w:rsidP="00D8604C">
      <w:pPr>
        <w:numPr>
          <w:ilvl w:val="0"/>
          <w:numId w:val="79"/>
        </w:numPr>
        <w:jc w:val="both"/>
      </w:pPr>
      <w:r>
        <w:t xml:space="preserve">Ministrstvo pošlje Evropski komisiji za vsako leto v elektronski obliki podatke o ravnanju z odpadno embalažo v skladu z določbo  tretjega odstavka 12. člena Direktive 94/62/ES in Odločbo 2005/270/ES, najpozneje 18 mesecev po koncu vsakega koledarskega leta. </w:t>
      </w:r>
    </w:p>
    <w:p w:rsidR="00437478" w:rsidRDefault="00A17685" w:rsidP="00D8604C">
      <w:pPr>
        <w:numPr>
          <w:ilvl w:val="0"/>
          <w:numId w:val="79"/>
        </w:numPr>
        <w:jc w:val="both"/>
      </w:pPr>
      <w:r>
        <w:t xml:space="preserve">Podatke iz prejšnjega odstavka je treba predložiti skupaj z opisom zbiranja podatkov in osnovnimi značilnostmi evidenc, iz katerih so podatki pridobljeni. Opis zbiranja podatkov vključuje zlasti ocene, uporabljene pri izračunavanju količin in deležev predelane in reciklirane odpadne embalaže ter deležev ponovne uporabe. </w:t>
      </w:r>
    </w:p>
    <w:p w:rsidR="00437478" w:rsidRDefault="00A17685" w:rsidP="00D8604C">
      <w:pPr>
        <w:numPr>
          <w:ilvl w:val="0"/>
          <w:numId w:val="79"/>
        </w:numPr>
        <w:jc w:val="both"/>
      </w:pPr>
      <w:r>
        <w:t xml:space="preserve">Ministrstvo skupaj s podatki iz prvega odstavka tega člena pošlje na zahtevo Evropske komisije tudi poročilo s podatki o izpolnjevanju zahtev v zvezi z dovoljenimi koncentracijami težkih kovin, prisotnih v embalaži, ki je bila dana v promet v RS, ter s podatki o količinah odpadne embalaže, ki se šteje za nevarni odpadek zaradi onesnaženja z vsebino blaga, kadar ni primerna za  nadaljnjo predelavo. </w:t>
      </w:r>
    </w:p>
    <w:p w:rsidR="00437478" w:rsidRDefault="00A17685" w:rsidP="00D8604C">
      <w:pPr>
        <w:numPr>
          <w:ilvl w:val="0"/>
          <w:numId w:val="79"/>
        </w:numPr>
        <w:jc w:val="both"/>
      </w:pPr>
      <w:r>
        <w:t xml:space="preserve">Za namene poročanja Evropski komisiji ministrstvo vodi zbirko podatkov o embalaži in odpadni embalaži v obliki iz preglednic iz Odločbe 2005/270/ES. </w:t>
      </w:r>
    </w:p>
    <w:p w:rsidR="00437478" w:rsidRDefault="00A17685" w:rsidP="00D8604C">
      <w:pPr>
        <w:numPr>
          <w:ilvl w:val="0"/>
          <w:numId w:val="79"/>
        </w:numPr>
        <w:jc w:val="both"/>
      </w:pPr>
      <w:r>
        <w:t xml:space="preserve">Ministrstvo objavi poročila iz prvega odstavka tega člena in podatke iz drugega in tretjega odstavka tega člena na svojih spletnih straneh. </w:t>
      </w:r>
    </w:p>
    <w:p w:rsidR="00437478" w:rsidRDefault="00A17685" w:rsidP="00D8604C">
      <w:pPr>
        <w:pStyle w:val="Naslov1"/>
        <w:ind w:right="39"/>
        <w:jc w:val="both"/>
      </w:pPr>
      <w:r>
        <w:t xml:space="preserve">9. NADZOR </w:t>
      </w:r>
    </w:p>
    <w:p w:rsidR="00012D65" w:rsidRDefault="00A17685" w:rsidP="00012D65">
      <w:pPr>
        <w:spacing w:after="18" w:line="241" w:lineRule="auto"/>
        <w:ind w:left="1809" w:right="1783"/>
        <w:jc w:val="center"/>
        <w:rPr>
          <w:b/>
          <w:sz w:val="20"/>
        </w:rPr>
      </w:pPr>
      <w:r>
        <w:rPr>
          <w:b/>
          <w:sz w:val="20"/>
        </w:rPr>
        <w:t>52. člen</w:t>
      </w:r>
    </w:p>
    <w:p w:rsidR="00437478" w:rsidRDefault="00A17685" w:rsidP="00012D65">
      <w:pPr>
        <w:spacing w:after="18" w:line="241" w:lineRule="auto"/>
        <w:ind w:left="1809" w:right="1783"/>
        <w:jc w:val="center"/>
      </w:pPr>
      <w:r>
        <w:rPr>
          <w:b/>
        </w:rPr>
        <w:t>inšpektorji</w:t>
      </w:r>
    </w:p>
    <w:p w:rsidR="00437478" w:rsidRDefault="00A17685" w:rsidP="00D8604C">
      <w:pPr>
        <w:spacing w:after="240"/>
        <w:ind w:left="-5"/>
        <w:jc w:val="both"/>
      </w:pPr>
      <w:r>
        <w:t xml:space="preserve">Nadzor nad izvajanjem te uredbe opravljajo inšpektorji, pristojni za varstvo okolja. </w:t>
      </w:r>
    </w:p>
    <w:p w:rsidR="00012D65" w:rsidRDefault="00A17685" w:rsidP="00D8604C">
      <w:pPr>
        <w:pStyle w:val="Naslov1"/>
        <w:ind w:right="39"/>
        <w:jc w:val="both"/>
      </w:pPr>
      <w:r>
        <w:t xml:space="preserve">10. KAZENSKE DOLOČBE </w:t>
      </w:r>
    </w:p>
    <w:p w:rsidR="00012D65" w:rsidRDefault="00A17685" w:rsidP="00012D65">
      <w:pPr>
        <w:pStyle w:val="Naslov1"/>
        <w:ind w:right="39"/>
      </w:pPr>
      <w:r>
        <w:t>53. člen</w:t>
      </w:r>
    </w:p>
    <w:p w:rsidR="00437478" w:rsidRDefault="00A17685" w:rsidP="00012D65">
      <w:pPr>
        <w:pStyle w:val="Naslov1"/>
        <w:ind w:right="39"/>
      </w:pPr>
      <w:r>
        <w:rPr>
          <w:sz w:val="18"/>
        </w:rPr>
        <w:t>prekrški</w:t>
      </w:r>
    </w:p>
    <w:p w:rsidR="00437478" w:rsidRDefault="00A17685" w:rsidP="00D8604C">
      <w:pPr>
        <w:ind w:left="-5"/>
        <w:jc w:val="both"/>
      </w:pPr>
      <w:r>
        <w:t xml:space="preserve">(1) Z globo od 4.000 eurov do 40.000 eurov se za prekršek kaznuje proizvajalec embalaže, ki je pravna oseba ali samostojni podjetnik  posameznik, če ravna v nasprotju z določbami: </w:t>
      </w:r>
    </w:p>
    <w:p w:rsidR="00437478" w:rsidRDefault="00A17685" w:rsidP="00D8604C">
      <w:pPr>
        <w:numPr>
          <w:ilvl w:val="0"/>
          <w:numId w:val="80"/>
        </w:numPr>
        <w:ind w:hanging="97"/>
        <w:jc w:val="both"/>
      </w:pPr>
      <w:r>
        <w:t xml:space="preserve">prvega, petega in sedmega odstavka 6. člena, </w:t>
      </w:r>
    </w:p>
    <w:p w:rsidR="00437478" w:rsidRDefault="00A17685" w:rsidP="00D8604C">
      <w:pPr>
        <w:numPr>
          <w:ilvl w:val="0"/>
          <w:numId w:val="80"/>
        </w:numPr>
        <w:ind w:hanging="97"/>
        <w:jc w:val="both"/>
      </w:pPr>
      <w:r>
        <w:t xml:space="preserve">7. člena, </w:t>
      </w:r>
    </w:p>
    <w:p w:rsidR="00437478" w:rsidRDefault="00A17685" w:rsidP="00D8604C">
      <w:pPr>
        <w:numPr>
          <w:ilvl w:val="0"/>
          <w:numId w:val="80"/>
        </w:numPr>
        <w:ind w:hanging="97"/>
        <w:jc w:val="both"/>
      </w:pPr>
      <w:r>
        <w:t xml:space="preserve">prvega in drugega odstavka 8. člena, </w:t>
      </w:r>
    </w:p>
    <w:p w:rsidR="00437478" w:rsidRDefault="00A17685" w:rsidP="00D8604C">
      <w:pPr>
        <w:numPr>
          <w:ilvl w:val="0"/>
          <w:numId w:val="80"/>
        </w:numPr>
        <w:spacing w:after="0" w:line="483" w:lineRule="auto"/>
        <w:ind w:hanging="97"/>
        <w:jc w:val="both"/>
      </w:pPr>
      <w:r>
        <w:t xml:space="preserve">11. člena, - 12. člena, </w:t>
      </w:r>
    </w:p>
    <w:p w:rsidR="00437478" w:rsidRDefault="00A17685" w:rsidP="00D8604C">
      <w:pPr>
        <w:numPr>
          <w:ilvl w:val="0"/>
          <w:numId w:val="80"/>
        </w:numPr>
        <w:ind w:hanging="97"/>
        <w:jc w:val="both"/>
      </w:pPr>
      <w:r>
        <w:t xml:space="preserve">prvega odstavka 25. člena, </w:t>
      </w:r>
    </w:p>
    <w:p w:rsidR="00437478" w:rsidRDefault="00A17685" w:rsidP="00D8604C">
      <w:pPr>
        <w:numPr>
          <w:ilvl w:val="0"/>
          <w:numId w:val="80"/>
        </w:numPr>
        <w:ind w:hanging="97"/>
        <w:jc w:val="both"/>
      </w:pPr>
      <w:r>
        <w:t xml:space="preserve">26. člena, </w:t>
      </w:r>
    </w:p>
    <w:p w:rsidR="00437478" w:rsidRDefault="00A17685" w:rsidP="00D8604C">
      <w:pPr>
        <w:numPr>
          <w:ilvl w:val="0"/>
          <w:numId w:val="80"/>
        </w:numPr>
        <w:spacing w:after="0" w:line="483" w:lineRule="auto"/>
        <w:ind w:hanging="97"/>
        <w:jc w:val="both"/>
      </w:pPr>
      <w:r>
        <w:t xml:space="preserve">27. člena, - 32. člena, - 33. člena, </w:t>
      </w:r>
    </w:p>
    <w:p w:rsidR="00437478" w:rsidRDefault="00A17685" w:rsidP="00D8604C">
      <w:pPr>
        <w:numPr>
          <w:ilvl w:val="0"/>
          <w:numId w:val="80"/>
        </w:numPr>
        <w:ind w:hanging="97"/>
        <w:jc w:val="both"/>
      </w:pPr>
      <w:r>
        <w:t xml:space="preserve">47. člena, </w:t>
      </w:r>
    </w:p>
    <w:p w:rsidR="00437478" w:rsidRDefault="00A17685" w:rsidP="00D8604C">
      <w:pPr>
        <w:numPr>
          <w:ilvl w:val="0"/>
          <w:numId w:val="80"/>
        </w:numPr>
        <w:spacing w:after="0" w:line="483" w:lineRule="auto"/>
        <w:ind w:hanging="97"/>
        <w:jc w:val="both"/>
      </w:pPr>
      <w:r>
        <w:t xml:space="preserve">drugega in tretjega odstavka 49. člena in - prvega odstavka 55. člena te uredbe. </w:t>
      </w:r>
    </w:p>
    <w:p w:rsidR="00437478" w:rsidRDefault="00A17685" w:rsidP="00D8604C">
      <w:pPr>
        <w:spacing w:after="133" w:line="338" w:lineRule="auto"/>
        <w:ind w:left="-5"/>
        <w:jc w:val="both"/>
      </w:pPr>
      <w:r>
        <w:t xml:space="preserve">(2) Z globo od 4.000 eurov do 40.000 eurov se za prekršek kaznuje pridobitelj embalaže, ki je pravna oseba ali samostojni podjetnik posameznik, če ravna v nasprotju z določbami: - prvega, šestega in sedmega odstavka 6. člena, </w:t>
      </w:r>
    </w:p>
    <w:p w:rsidR="00437478" w:rsidRDefault="00A17685" w:rsidP="00D8604C">
      <w:pPr>
        <w:numPr>
          <w:ilvl w:val="0"/>
          <w:numId w:val="81"/>
        </w:numPr>
        <w:ind w:hanging="97"/>
        <w:jc w:val="both"/>
      </w:pPr>
      <w:r>
        <w:t xml:space="preserve">7. člena, </w:t>
      </w:r>
    </w:p>
    <w:p w:rsidR="00437478" w:rsidRDefault="00A17685" w:rsidP="00D8604C">
      <w:pPr>
        <w:numPr>
          <w:ilvl w:val="0"/>
          <w:numId w:val="81"/>
        </w:numPr>
        <w:ind w:hanging="97"/>
        <w:jc w:val="both"/>
      </w:pPr>
      <w:r>
        <w:t xml:space="preserve">tretjega in četrtega odstavka 8. člena, </w:t>
      </w:r>
    </w:p>
    <w:p w:rsidR="00437478" w:rsidRDefault="00A17685" w:rsidP="00D8604C">
      <w:pPr>
        <w:numPr>
          <w:ilvl w:val="0"/>
          <w:numId w:val="81"/>
        </w:numPr>
        <w:spacing w:after="0" w:line="483" w:lineRule="auto"/>
        <w:ind w:hanging="97"/>
        <w:jc w:val="both"/>
      </w:pPr>
      <w:r>
        <w:t xml:space="preserve">11. člena, - 12. člena, </w:t>
      </w:r>
    </w:p>
    <w:p w:rsidR="00437478" w:rsidRDefault="00A17685" w:rsidP="00D8604C">
      <w:pPr>
        <w:numPr>
          <w:ilvl w:val="0"/>
          <w:numId w:val="81"/>
        </w:numPr>
        <w:ind w:hanging="97"/>
        <w:jc w:val="both"/>
      </w:pPr>
      <w:r>
        <w:t xml:space="preserve">prvega odstavka 25. člena, </w:t>
      </w:r>
    </w:p>
    <w:p w:rsidR="00437478" w:rsidRDefault="00A17685" w:rsidP="00D8604C">
      <w:pPr>
        <w:numPr>
          <w:ilvl w:val="0"/>
          <w:numId w:val="81"/>
        </w:numPr>
        <w:ind w:hanging="97"/>
        <w:jc w:val="both"/>
      </w:pPr>
      <w:r>
        <w:t xml:space="preserve">26. člena, </w:t>
      </w:r>
    </w:p>
    <w:p w:rsidR="00437478" w:rsidRDefault="00A17685" w:rsidP="00D8604C">
      <w:pPr>
        <w:numPr>
          <w:ilvl w:val="0"/>
          <w:numId w:val="81"/>
        </w:numPr>
        <w:spacing w:line="483" w:lineRule="auto"/>
        <w:ind w:hanging="97"/>
        <w:jc w:val="both"/>
      </w:pPr>
      <w:r>
        <w:t xml:space="preserve">27. člena, - 32. člena, - 33. člena, </w:t>
      </w:r>
    </w:p>
    <w:p w:rsidR="00437478" w:rsidRDefault="00A17685" w:rsidP="00D8604C">
      <w:pPr>
        <w:numPr>
          <w:ilvl w:val="0"/>
          <w:numId w:val="81"/>
        </w:numPr>
        <w:ind w:hanging="97"/>
        <w:jc w:val="both"/>
      </w:pPr>
      <w:r>
        <w:t xml:space="preserve">47. člena, </w:t>
      </w:r>
    </w:p>
    <w:p w:rsidR="00437478" w:rsidRDefault="00A17685" w:rsidP="00D8604C">
      <w:pPr>
        <w:numPr>
          <w:ilvl w:val="0"/>
          <w:numId w:val="81"/>
        </w:numPr>
        <w:spacing w:after="0" w:line="483" w:lineRule="auto"/>
        <w:ind w:hanging="97"/>
        <w:jc w:val="both"/>
      </w:pPr>
      <w:r>
        <w:t xml:space="preserve">drugega in tretjega odstavka 49. člena in - prvega odstavka 55. člena te uredbe. </w:t>
      </w:r>
    </w:p>
    <w:p w:rsidR="00437478" w:rsidRDefault="00A17685" w:rsidP="00D8604C">
      <w:pPr>
        <w:spacing w:after="133" w:line="338" w:lineRule="auto"/>
        <w:ind w:left="-5"/>
        <w:jc w:val="both"/>
      </w:pPr>
      <w:r>
        <w:t xml:space="preserve">(3) Z globo od 4.000 eurov do 40.000 eurov se za prekršek kaznuje embaler, ki je pravna oseba ali samostojni podjetnik posameznik, če ravna v nasprotju z določbami: - petega in sedmega odstavka 6. člena, </w:t>
      </w:r>
    </w:p>
    <w:p w:rsidR="00437478" w:rsidRDefault="00A17685" w:rsidP="00D8604C">
      <w:pPr>
        <w:numPr>
          <w:ilvl w:val="0"/>
          <w:numId w:val="82"/>
        </w:numPr>
        <w:ind w:right="913" w:hanging="97"/>
        <w:jc w:val="both"/>
      </w:pPr>
      <w:r>
        <w:t xml:space="preserve">prvega in drugega odstavka 9. člena, </w:t>
      </w:r>
    </w:p>
    <w:p w:rsidR="00437478" w:rsidRDefault="00A17685" w:rsidP="00D8604C">
      <w:pPr>
        <w:numPr>
          <w:ilvl w:val="0"/>
          <w:numId w:val="82"/>
        </w:numPr>
        <w:ind w:right="913" w:hanging="97"/>
        <w:jc w:val="both"/>
      </w:pPr>
      <w:r>
        <w:t xml:space="preserve">10. člena, </w:t>
      </w:r>
    </w:p>
    <w:p w:rsidR="00437478" w:rsidRDefault="00A17685" w:rsidP="00D8604C">
      <w:pPr>
        <w:numPr>
          <w:ilvl w:val="0"/>
          <w:numId w:val="82"/>
        </w:numPr>
        <w:spacing w:after="0" w:line="483" w:lineRule="auto"/>
        <w:ind w:right="913" w:hanging="97"/>
        <w:jc w:val="both"/>
      </w:pPr>
      <w:r>
        <w:t xml:space="preserve">11. člena, - 12. člena, </w:t>
      </w:r>
    </w:p>
    <w:p w:rsidR="00437478" w:rsidRDefault="00A17685" w:rsidP="00D8604C">
      <w:pPr>
        <w:numPr>
          <w:ilvl w:val="0"/>
          <w:numId w:val="82"/>
        </w:numPr>
        <w:ind w:right="913" w:hanging="97"/>
        <w:jc w:val="both"/>
      </w:pPr>
      <w:r>
        <w:t xml:space="preserve">prvega odstavka 25. člena, </w:t>
      </w:r>
    </w:p>
    <w:p w:rsidR="00437478" w:rsidRDefault="00A17685" w:rsidP="00D8604C">
      <w:pPr>
        <w:numPr>
          <w:ilvl w:val="0"/>
          <w:numId w:val="82"/>
        </w:numPr>
        <w:ind w:right="913" w:hanging="97"/>
        <w:jc w:val="both"/>
      </w:pPr>
      <w:r>
        <w:t xml:space="preserve">26. člena, </w:t>
      </w:r>
    </w:p>
    <w:p w:rsidR="00437478" w:rsidRDefault="00A17685" w:rsidP="00D8604C">
      <w:pPr>
        <w:numPr>
          <w:ilvl w:val="0"/>
          <w:numId w:val="82"/>
        </w:numPr>
        <w:spacing w:after="0" w:line="483" w:lineRule="auto"/>
        <w:ind w:right="913" w:hanging="97"/>
        <w:jc w:val="both"/>
      </w:pPr>
      <w:r>
        <w:t xml:space="preserve">27. člena, - 32. člena, - 33. člena, </w:t>
      </w:r>
    </w:p>
    <w:p w:rsidR="00437478" w:rsidRDefault="00A17685" w:rsidP="00D8604C">
      <w:pPr>
        <w:numPr>
          <w:ilvl w:val="0"/>
          <w:numId w:val="82"/>
        </w:numPr>
        <w:spacing w:after="0" w:line="483" w:lineRule="auto"/>
        <w:ind w:right="913" w:hanging="97"/>
        <w:jc w:val="both"/>
      </w:pPr>
      <w:r>
        <w:t xml:space="preserve">36. člena, - 38. člena, - 47. člena, </w:t>
      </w:r>
    </w:p>
    <w:p w:rsidR="00437478" w:rsidRDefault="00A17685" w:rsidP="00D8604C">
      <w:pPr>
        <w:numPr>
          <w:ilvl w:val="0"/>
          <w:numId w:val="82"/>
        </w:numPr>
        <w:spacing w:after="0" w:line="483" w:lineRule="auto"/>
        <w:ind w:right="913" w:hanging="97"/>
        <w:jc w:val="both"/>
      </w:pPr>
      <w:r>
        <w:t xml:space="preserve">drugega in tretjega odstavka 49. člena in - prvega odstavka 55. člena te uredbe. </w:t>
      </w:r>
    </w:p>
    <w:p w:rsidR="00437478" w:rsidRDefault="00A17685" w:rsidP="00D8604C">
      <w:pPr>
        <w:ind w:left="-5"/>
        <w:jc w:val="both"/>
      </w:pPr>
      <w:r>
        <w:t xml:space="preserve">(4) Z globo od 4.000 eurov do 40.000 eurov se za prekršek kaznuje  pridobitelj blaga, ki je pravna oseba ali samostojni podjetnik posameznik, če ravna v nasprotju z določbami: </w:t>
      </w:r>
    </w:p>
    <w:p w:rsidR="00437478" w:rsidRDefault="00A17685" w:rsidP="00D8604C">
      <w:pPr>
        <w:numPr>
          <w:ilvl w:val="0"/>
          <w:numId w:val="83"/>
        </w:numPr>
        <w:ind w:hanging="97"/>
        <w:jc w:val="both"/>
      </w:pPr>
      <w:r>
        <w:t xml:space="preserve">tretjega, četrtega in petega odstavka 9. člena, </w:t>
      </w:r>
    </w:p>
    <w:p w:rsidR="00437478" w:rsidRDefault="00A17685" w:rsidP="00D8604C">
      <w:pPr>
        <w:numPr>
          <w:ilvl w:val="0"/>
          <w:numId w:val="83"/>
        </w:numPr>
        <w:spacing w:after="0" w:line="483" w:lineRule="auto"/>
        <w:ind w:hanging="97"/>
        <w:jc w:val="both"/>
      </w:pPr>
      <w:r>
        <w:t xml:space="preserve">11. člena, - 12. člena, </w:t>
      </w:r>
    </w:p>
    <w:p w:rsidR="00437478" w:rsidRDefault="00A17685" w:rsidP="00D8604C">
      <w:pPr>
        <w:numPr>
          <w:ilvl w:val="0"/>
          <w:numId w:val="83"/>
        </w:numPr>
        <w:ind w:hanging="97"/>
        <w:jc w:val="both"/>
      </w:pPr>
      <w:r>
        <w:t xml:space="preserve">prvega odstavka 25. člena, </w:t>
      </w:r>
    </w:p>
    <w:p w:rsidR="00437478" w:rsidRDefault="00A17685" w:rsidP="00D8604C">
      <w:pPr>
        <w:numPr>
          <w:ilvl w:val="0"/>
          <w:numId w:val="83"/>
        </w:numPr>
        <w:ind w:hanging="97"/>
        <w:jc w:val="both"/>
      </w:pPr>
      <w:r>
        <w:t xml:space="preserve">26. člena, </w:t>
      </w:r>
    </w:p>
    <w:p w:rsidR="00437478" w:rsidRDefault="00A17685" w:rsidP="00D8604C">
      <w:pPr>
        <w:numPr>
          <w:ilvl w:val="0"/>
          <w:numId w:val="83"/>
        </w:numPr>
        <w:spacing w:after="0" w:line="483" w:lineRule="auto"/>
        <w:ind w:hanging="97"/>
        <w:jc w:val="both"/>
      </w:pPr>
      <w:r>
        <w:t xml:space="preserve">27. člena, - 32. člena, </w:t>
      </w:r>
    </w:p>
    <w:p w:rsidR="00437478" w:rsidRDefault="00A17685" w:rsidP="00D8604C">
      <w:pPr>
        <w:numPr>
          <w:ilvl w:val="0"/>
          <w:numId w:val="83"/>
        </w:numPr>
        <w:ind w:hanging="97"/>
        <w:jc w:val="both"/>
      </w:pPr>
      <w:r>
        <w:t xml:space="preserve">33. člena, </w:t>
      </w:r>
    </w:p>
    <w:p w:rsidR="00437478" w:rsidRDefault="00A17685" w:rsidP="00D8604C">
      <w:pPr>
        <w:numPr>
          <w:ilvl w:val="0"/>
          <w:numId w:val="83"/>
        </w:numPr>
        <w:ind w:hanging="97"/>
        <w:jc w:val="both"/>
      </w:pPr>
      <w:r>
        <w:t xml:space="preserve">47. člena, </w:t>
      </w:r>
    </w:p>
    <w:p w:rsidR="00437478" w:rsidRDefault="00A17685" w:rsidP="00D8604C">
      <w:pPr>
        <w:numPr>
          <w:ilvl w:val="0"/>
          <w:numId w:val="83"/>
        </w:numPr>
        <w:spacing w:after="0" w:line="483" w:lineRule="auto"/>
        <w:ind w:hanging="97"/>
        <w:jc w:val="both"/>
      </w:pPr>
      <w:r>
        <w:t xml:space="preserve">drugega in tretjega odstavka 49. člena in - prvega odstavka 55. člena te uredbe. </w:t>
      </w:r>
    </w:p>
    <w:p w:rsidR="00437478" w:rsidRDefault="00A17685" w:rsidP="00D8604C">
      <w:pPr>
        <w:ind w:left="-5"/>
        <w:jc w:val="both"/>
      </w:pPr>
      <w:r>
        <w:t xml:space="preserve">(5) Z globo od 4.000 eurov do 40.000 eurov se za prekršek kaznuje distributer, ki je pravna oseba ali samostojni podjetnik posameznik, če ravna v nasprotju z določbami: </w:t>
      </w:r>
    </w:p>
    <w:p w:rsidR="00437478" w:rsidRDefault="00A17685" w:rsidP="00D8604C">
      <w:pPr>
        <w:numPr>
          <w:ilvl w:val="0"/>
          <w:numId w:val="84"/>
        </w:numPr>
        <w:ind w:hanging="97"/>
        <w:jc w:val="both"/>
      </w:pPr>
      <w:r>
        <w:t xml:space="preserve">tretjega, četrtega in petega odstavka 9. člena, </w:t>
      </w:r>
    </w:p>
    <w:p w:rsidR="00437478" w:rsidRDefault="00A17685" w:rsidP="00D8604C">
      <w:pPr>
        <w:numPr>
          <w:ilvl w:val="0"/>
          <w:numId w:val="84"/>
        </w:numPr>
        <w:ind w:hanging="97"/>
        <w:jc w:val="both"/>
      </w:pPr>
      <w:r>
        <w:t xml:space="preserve">23. člena in </w:t>
      </w:r>
    </w:p>
    <w:p w:rsidR="00437478" w:rsidRDefault="00A17685" w:rsidP="00D8604C">
      <w:pPr>
        <w:numPr>
          <w:ilvl w:val="0"/>
          <w:numId w:val="84"/>
        </w:numPr>
        <w:ind w:hanging="97"/>
        <w:jc w:val="both"/>
      </w:pPr>
      <w:r>
        <w:t xml:space="preserve">prvega, drugega in četrtega odstavka 24. člena te uredbe. </w:t>
      </w:r>
    </w:p>
    <w:p w:rsidR="00437478" w:rsidRDefault="00A17685" w:rsidP="00D8604C">
      <w:pPr>
        <w:spacing w:after="133" w:line="338" w:lineRule="auto"/>
        <w:ind w:left="-5"/>
        <w:jc w:val="both"/>
      </w:pPr>
      <w:r>
        <w:t xml:space="preserve">(6) Z globo od 4.000 eurov do 40.000 eurov se za prekršek kaznuje trgovec, ki je pravna oseba ali samostojni podjetnik posameznik, če ravna v nasprotju z določbami: - tretjega, četrtega in petega odstavka 9. člena, </w:t>
      </w:r>
    </w:p>
    <w:p w:rsidR="00437478" w:rsidRDefault="00A17685" w:rsidP="00D8604C">
      <w:pPr>
        <w:numPr>
          <w:ilvl w:val="0"/>
          <w:numId w:val="85"/>
        </w:numPr>
        <w:ind w:hanging="97"/>
        <w:jc w:val="both"/>
      </w:pPr>
      <w:r>
        <w:t xml:space="preserve">prvega in tretjega odstavka 25. člena, </w:t>
      </w:r>
    </w:p>
    <w:p w:rsidR="00437478" w:rsidRDefault="00A17685" w:rsidP="00D8604C">
      <w:pPr>
        <w:numPr>
          <w:ilvl w:val="0"/>
          <w:numId w:val="85"/>
        </w:numPr>
        <w:ind w:hanging="97"/>
        <w:jc w:val="both"/>
      </w:pPr>
      <w:r>
        <w:t xml:space="preserve">26. člena in </w:t>
      </w:r>
    </w:p>
    <w:p w:rsidR="00437478" w:rsidRDefault="00A17685" w:rsidP="00D8604C">
      <w:pPr>
        <w:numPr>
          <w:ilvl w:val="0"/>
          <w:numId w:val="85"/>
        </w:numPr>
        <w:ind w:hanging="97"/>
        <w:jc w:val="both"/>
      </w:pPr>
      <w:r>
        <w:t xml:space="preserve">35. člena te uredbe. </w:t>
      </w:r>
    </w:p>
    <w:p w:rsidR="00437478" w:rsidRDefault="00A17685" w:rsidP="00D8604C">
      <w:pPr>
        <w:ind w:left="-5"/>
        <w:jc w:val="both"/>
      </w:pPr>
      <w:r>
        <w:t xml:space="preserve">(7) Z globo od 4.000 eurov do 40.000 eurov se za prekršek kaznuje izvajalec javne službe, če ravna v nasprotju z določbami: </w:t>
      </w:r>
    </w:p>
    <w:p w:rsidR="00437478" w:rsidRDefault="00A17685" w:rsidP="00D8604C">
      <w:pPr>
        <w:numPr>
          <w:ilvl w:val="0"/>
          <w:numId w:val="86"/>
        </w:numPr>
        <w:ind w:hanging="97"/>
        <w:jc w:val="both"/>
      </w:pPr>
      <w:r>
        <w:t xml:space="preserve">17. člena, </w:t>
      </w:r>
    </w:p>
    <w:p w:rsidR="00437478" w:rsidRDefault="00A17685" w:rsidP="00D8604C">
      <w:pPr>
        <w:numPr>
          <w:ilvl w:val="0"/>
          <w:numId w:val="86"/>
        </w:numPr>
        <w:ind w:hanging="97"/>
        <w:jc w:val="both"/>
      </w:pPr>
      <w:r>
        <w:t xml:space="preserve">18. člena, </w:t>
      </w:r>
    </w:p>
    <w:p w:rsidR="00437478" w:rsidRDefault="00A17685" w:rsidP="00D8604C">
      <w:pPr>
        <w:numPr>
          <w:ilvl w:val="0"/>
          <w:numId w:val="86"/>
        </w:numPr>
        <w:spacing w:after="0" w:line="483" w:lineRule="auto"/>
        <w:ind w:hanging="97"/>
        <w:jc w:val="both"/>
      </w:pPr>
      <w:r>
        <w:t xml:space="preserve">prvega odstavka19. člena in - 20. člena te uredbe. </w:t>
      </w:r>
    </w:p>
    <w:p w:rsidR="00437478" w:rsidRDefault="00A17685" w:rsidP="00D8604C">
      <w:pPr>
        <w:ind w:left="-5"/>
        <w:jc w:val="both"/>
      </w:pPr>
      <w:r>
        <w:t xml:space="preserve">(8) Z globo od 4.000 eurov do 40.000 eurov se za prekršek kaznuje  družba za ravnanje z odpadno embalažo, če ravna v nasprotju z določbami: </w:t>
      </w:r>
    </w:p>
    <w:p w:rsidR="00437478" w:rsidRDefault="00A17685" w:rsidP="00D8604C">
      <w:pPr>
        <w:numPr>
          <w:ilvl w:val="0"/>
          <w:numId w:val="87"/>
        </w:numPr>
        <w:ind w:hanging="97"/>
        <w:jc w:val="both"/>
      </w:pPr>
      <w:r>
        <w:t xml:space="preserve">tretjega do petega odstavka 18. člena, </w:t>
      </w:r>
    </w:p>
    <w:p w:rsidR="00437478" w:rsidRDefault="00A17685" w:rsidP="00D8604C">
      <w:pPr>
        <w:numPr>
          <w:ilvl w:val="0"/>
          <w:numId w:val="87"/>
        </w:numPr>
        <w:ind w:hanging="97"/>
        <w:jc w:val="both"/>
      </w:pPr>
      <w:r>
        <w:t xml:space="preserve">drugega, tretjega in četrtega odstavka 19. člena, </w:t>
      </w:r>
    </w:p>
    <w:p w:rsidR="00437478" w:rsidRDefault="00A17685" w:rsidP="00D8604C">
      <w:pPr>
        <w:numPr>
          <w:ilvl w:val="0"/>
          <w:numId w:val="87"/>
        </w:numPr>
        <w:ind w:hanging="97"/>
        <w:jc w:val="both"/>
      </w:pPr>
      <w:r>
        <w:t xml:space="preserve">četrtega odstavka 24. člena, </w:t>
      </w:r>
    </w:p>
    <w:p w:rsidR="00437478" w:rsidRDefault="00A17685" w:rsidP="00D8604C">
      <w:pPr>
        <w:numPr>
          <w:ilvl w:val="0"/>
          <w:numId w:val="87"/>
        </w:numPr>
        <w:ind w:hanging="97"/>
        <w:jc w:val="both"/>
      </w:pPr>
      <w:r>
        <w:t xml:space="preserve">drugega odstavka 26. člena, </w:t>
      </w:r>
    </w:p>
    <w:p w:rsidR="00437478" w:rsidRDefault="00A17685" w:rsidP="00D8604C">
      <w:pPr>
        <w:numPr>
          <w:ilvl w:val="0"/>
          <w:numId w:val="87"/>
        </w:numPr>
        <w:ind w:hanging="97"/>
        <w:jc w:val="both"/>
      </w:pPr>
      <w:r>
        <w:t xml:space="preserve">39. člena, </w:t>
      </w:r>
    </w:p>
    <w:p w:rsidR="00437478" w:rsidRDefault="00A17685" w:rsidP="00D8604C">
      <w:pPr>
        <w:numPr>
          <w:ilvl w:val="0"/>
          <w:numId w:val="87"/>
        </w:numPr>
        <w:ind w:hanging="97"/>
        <w:jc w:val="both"/>
      </w:pPr>
      <w:r>
        <w:t xml:space="preserve">40. člena, </w:t>
      </w:r>
    </w:p>
    <w:p w:rsidR="00437478" w:rsidRDefault="00A17685" w:rsidP="00D8604C">
      <w:pPr>
        <w:numPr>
          <w:ilvl w:val="0"/>
          <w:numId w:val="87"/>
        </w:numPr>
        <w:ind w:hanging="97"/>
        <w:jc w:val="both"/>
      </w:pPr>
      <w:r>
        <w:t xml:space="preserve">43. člena, </w:t>
      </w:r>
    </w:p>
    <w:p w:rsidR="00437478" w:rsidRDefault="00A17685" w:rsidP="00D8604C">
      <w:pPr>
        <w:numPr>
          <w:ilvl w:val="0"/>
          <w:numId w:val="87"/>
        </w:numPr>
        <w:ind w:hanging="97"/>
        <w:jc w:val="both"/>
      </w:pPr>
      <w:r>
        <w:t xml:space="preserve">45. člena in </w:t>
      </w:r>
    </w:p>
    <w:p w:rsidR="00437478" w:rsidRDefault="00A17685" w:rsidP="00D8604C">
      <w:pPr>
        <w:numPr>
          <w:ilvl w:val="0"/>
          <w:numId w:val="87"/>
        </w:numPr>
        <w:ind w:hanging="97"/>
        <w:jc w:val="both"/>
      </w:pPr>
      <w:r>
        <w:t xml:space="preserve">46. člena. </w:t>
      </w:r>
    </w:p>
    <w:p w:rsidR="00437478" w:rsidRDefault="00A17685" w:rsidP="00D8604C">
      <w:pPr>
        <w:ind w:left="-5"/>
        <w:jc w:val="both"/>
      </w:pPr>
      <w:r>
        <w:t xml:space="preserve">(9) Z globo od 4.000 eurov do 40.000 eurov se za prekršek kaznuje končni uporabnik, ki je pravna oseba ali samostojni podjetnik posameznik, z globo od 40 eurov do 1.200 eurov pa se za prekršek kaznuje imetnik odpadkov, ki je </w:t>
      </w:r>
      <w:r>
        <w:t xml:space="preserve">zična oseba, če ravna v nasprotju z določbami: </w:t>
      </w:r>
    </w:p>
    <w:p w:rsidR="00437478" w:rsidRDefault="00A17685" w:rsidP="00D8604C">
      <w:pPr>
        <w:numPr>
          <w:ilvl w:val="0"/>
          <w:numId w:val="88"/>
        </w:numPr>
        <w:ind w:hanging="97"/>
        <w:jc w:val="both"/>
      </w:pPr>
      <w:r>
        <w:t xml:space="preserve">15. člena, </w:t>
      </w:r>
    </w:p>
    <w:p w:rsidR="00437478" w:rsidRDefault="00A17685" w:rsidP="00D8604C">
      <w:pPr>
        <w:numPr>
          <w:ilvl w:val="0"/>
          <w:numId w:val="88"/>
        </w:numPr>
        <w:ind w:hanging="97"/>
        <w:jc w:val="both"/>
      </w:pPr>
      <w:r>
        <w:t xml:space="preserve">16. člena, </w:t>
      </w:r>
    </w:p>
    <w:p w:rsidR="00437478" w:rsidRDefault="00A17685" w:rsidP="00D8604C">
      <w:pPr>
        <w:numPr>
          <w:ilvl w:val="0"/>
          <w:numId w:val="88"/>
        </w:numPr>
        <w:ind w:hanging="97"/>
        <w:jc w:val="both"/>
      </w:pPr>
      <w:r>
        <w:t xml:space="preserve">34. člena, </w:t>
      </w:r>
    </w:p>
    <w:p w:rsidR="00437478" w:rsidRDefault="00A17685" w:rsidP="00D8604C">
      <w:pPr>
        <w:numPr>
          <w:ilvl w:val="0"/>
          <w:numId w:val="88"/>
        </w:numPr>
        <w:ind w:hanging="97"/>
        <w:jc w:val="both"/>
      </w:pPr>
      <w:r>
        <w:t xml:space="preserve">48. člena, </w:t>
      </w:r>
    </w:p>
    <w:p w:rsidR="00437478" w:rsidRDefault="00A17685" w:rsidP="00D8604C">
      <w:pPr>
        <w:numPr>
          <w:ilvl w:val="0"/>
          <w:numId w:val="88"/>
        </w:numPr>
        <w:spacing w:after="0" w:line="483" w:lineRule="auto"/>
        <w:ind w:hanging="97"/>
        <w:jc w:val="both"/>
      </w:pPr>
      <w:r>
        <w:t xml:space="preserve">drugega in tretjega odstavka 49. člena in - prvega odstavka 55. člena te uredbe. </w:t>
      </w:r>
    </w:p>
    <w:p w:rsidR="00437478" w:rsidRDefault="00A17685" w:rsidP="00D8604C">
      <w:pPr>
        <w:ind w:left="-5"/>
        <w:jc w:val="both"/>
      </w:pPr>
      <w:r>
        <w:t xml:space="preserve">(10) Z globo od 40 eurov do 1.200 eurov se za prekršek kaznuje končni uporabnik, ki je </w:t>
      </w:r>
      <w:r>
        <w:t xml:space="preserve">zična oseba, če ravna v nasprotju z določbami: </w:t>
      </w:r>
    </w:p>
    <w:p w:rsidR="00437478" w:rsidRDefault="00A17685" w:rsidP="00D8604C">
      <w:pPr>
        <w:numPr>
          <w:ilvl w:val="0"/>
          <w:numId w:val="89"/>
        </w:numPr>
        <w:ind w:hanging="97"/>
        <w:jc w:val="both"/>
      </w:pPr>
      <w:r>
        <w:t xml:space="preserve">15. člena, </w:t>
      </w:r>
    </w:p>
    <w:p w:rsidR="00437478" w:rsidRDefault="00A17685" w:rsidP="00D8604C">
      <w:pPr>
        <w:numPr>
          <w:ilvl w:val="0"/>
          <w:numId w:val="89"/>
        </w:numPr>
        <w:ind w:hanging="97"/>
        <w:jc w:val="both"/>
      </w:pPr>
      <w:r>
        <w:t xml:space="preserve">16. člena, </w:t>
      </w:r>
    </w:p>
    <w:p w:rsidR="00437478" w:rsidRDefault="00A17685" w:rsidP="00D8604C">
      <w:pPr>
        <w:numPr>
          <w:ilvl w:val="0"/>
          <w:numId w:val="89"/>
        </w:numPr>
        <w:ind w:hanging="97"/>
        <w:jc w:val="both"/>
      </w:pPr>
      <w:r>
        <w:t xml:space="preserve">34. člena, </w:t>
      </w:r>
    </w:p>
    <w:p w:rsidR="00437478" w:rsidRDefault="00A17685" w:rsidP="00D8604C">
      <w:pPr>
        <w:numPr>
          <w:ilvl w:val="0"/>
          <w:numId w:val="89"/>
        </w:numPr>
        <w:ind w:hanging="97"/>
        <w:jc w:val="both"/>
      </w:pPr>
      <w:r>
        <w:t xml:space="preserve">48. člena, </w:t>
      </w:r>
    </w:p>
    <w:p w:rsidR="00437478" w:rsidRDefault="00A17685" w:rsidP="00D8604C">
      <w:pPr>
        <w:numPr>
          <w:ilvl w:val="0"/>
          <w:numId w:val="89"/>
        </w:numPr>
        <w:spacing w:after="0" w:line="483" w:lineRule="auto"/>
        <w:ind w:hanging="97"/>
        <w:jc w:val="both"/>
      </w:pPr>
      <w:r>
        <w:t xml:space="preserve">drugega in tretjega odstavka 49. člena in - prvega odstavka 55. člena te uredbe. </w:t>
      </w:r>
    </w:p>
    <w:p w:rsidR="00437478" w:rsidRDefault="00A17685" w:rsidP="00D8604C">
      <w:pPr>
        <w:numPr>
          <w:ilvl w:val="0"/>
          <w:numId w:val="90"/>
        </w:numPr>
        <w:jc w:val="both"/>
      </w:pPr>
      <w:r>
        <w:t xml:space="preserve">Z globo od 4.000 eurov do 40.000 eurov se za prekršek kaznuje upravljavec odlagališča, če ravna v nasprotju z določbami  drugega in tretjega odstavka 44. člena te uredbe. </w:t>
      </w:r>
    </w:p>
    <w:p w:rsidR="00437478" w:rsidRDefault="00A17685" w:rsidP="00D8604C">
      <w:pPr>
        <w:numPr>
          <w:ilvl w:val="0"/>
          <w:numId w:val="90"/>
        </w:numPr>
        <w:spacing w:after="240"/>
        <w:jc w:val="both"/>
      </w:pPr>
      <w:r>
        <w:t xml:space="preserve">Z globo od 1.200 eurov do 4.100 eurov se za prekršek iz prvega do devetega odstavka tega člena ter enajstega odstavka tega člena kaznuje tudi odgovorna oseba proizvajalca embalaže, pridobitelja embalaže, embalerja, pridobitelja blaga, distributerja, trgovca, izvajalca javne službe, upravljavca odlagališča, družbe za ravnanje z odpadno embalažo ali končnega uporabnika, če je ta pravna oseba ali samostojni podjetnik posameznik. </w:t>
      </w:r>
    </w:p>
    <w:p w:rsidR="00012D65" w:rsidRDefault="00A17685" w:rsidP="00D8604C">
      <w:pPr>
        <w:pStyle w:val="Naslov1"/>
        <w:ind w:right="53"/>
        <w:jc w:val="both"/>
      </w:pPr>
      <w:r>
        <w:t>11. PREHODNE IN KONČNE DOLOČBE</w:t>
      </w:r>
    </w:p>
    <w:p w:rsidR="00437478" w:rsidRDefault="00A17685" w:rsidP="00012D65">
      <w:pPr>
        <w:pStyle w:val="Naslov1"/>
        <w:ind w:right="53"/>
      </w:pPr>
      <w:r>
        <w:t>54. člen</w:t>
      </w:r>
    </w:p>
    <w:p w:rsidR="00012D65" w:rsidRDefault="00A17685" w:rsidP="00012D65">
      <w:pPr>
        <w:ind w:left="-15" w:firstLine="472"/>
        <w:jc w:val="center"/>
        <w:rPr>
          <w:b/>
        </w:rPr>
      </w:pPr>
      <w:r>
        <w:rPr>
          <w:b/>
        </w:rPr>
        <w:t>veljavnost dovoljenj in drugih aktov ter delo komisije</w:t>
      </w:r>
    </w:p>
    <w:p w:rsidR="00437478" w:rsidRDefault="00A17685" w:rsidP="00012D65">
      <w:pPr>
        <w:ind w:left="-15" w:firstLine="0"/>
        <w:jc w:val="both"/>
      </w:pPr>
      <w:r>
        <w:t xml:space="preserve">(1) </w:t>
      </w:r>
      <w:r w:rsidR="00012D65">
        <w:tab/>
      </w:r>
      <w:r>
        <w:t xml:space="preserve">Dovoljenje, ki ga je družba za ravnanje z odpadno embalažo pridobila do uveljavitve te uredbe v skladu s Pravilnikom o ravnanju z embalažo in odpadno embalažo (Uradni list RS, št. 104/00, 12/02 in 41/04 - ZVO-1), ostane v veljavi kot okoljevarstveno dovoljenje iz 40. člena te uredbe, v veljavi pa ostanejo tudi pogodbena razmerja, ki jih je družba za ravnanje z odpadno embalažo sklenila v skladu s 15. in 20. členom Pravilnika o ravnanju z embalažo in odpadno embalažo (Uradni list RS, št. 104/00, 12/02 in 41/04 -ZVO-1) z obstoječimi embalerji, pridobitelji blaga, proizvajalci in pridobitelji embalaže. </w:t>
      </w:r>
    </w:p>
    <w:p w:rsidR="00437478" w:rsidRDefault="00A17685" w:rsidP="00D8604C">
      <w:pPr>
        <w:numPr>
          <w:ilvl w:val="0"/>
          <w:numId w:val="91"/>
        </w:numPr>
        <w:jc w:val="both"/>
      </w:pPr>
      <w:r>
        <w:t xml:space="preserve">Postopki za izdajo dovoljenja za pridobitev statusa družbe za ravnanje z odpadno embalažo v skladu s Pravilnikom o ravnanju z  embalažo in odpadno embalažo (Uradni list RS, št. 104/00, 12/02 in 41/04 - ZVO-1) se končajo po postopku, določenem s to uredbo za pridobitev okoljevarstvenega dovoljenja iz 40. člena te uredbe. </w:t>
      </w:r>
    </w:p>
    <w:p w:rsidR="00437478" w:rsidRDefault="00A17685" w:rsidP="00D8604C">
      <w:pPr>
        <w:numPr>
          <w:ilvl w:val="0"/>
          <w:numId w:val="91"/>
        </w:numPr>
        <w:jc w:val="both"/>
      </w:pPr>
      <w:r>
        <w:t xml:space="preserve">Za okoljske cilje v zvezi z embalažo in odpadno embalažo se do sprejema operativnega programa ravnanja z embalažo in odpadno  embalažo štejejo okoljski cilji, določeni z Odlokom o operativnem programu varstva okolja na področju ravnanja z embalažo in odpadno embalažo za obdobje od 2002 do konca 2007 (Uradni list RS, št. 29/02 in 41/04 - ZVO-1), ki ga je sprejela vlada ob upoštevanju ciljev o ravnanju z embalažo in odpadno embalažo iz Pravilnika o ravnanju z embalažo in odpadno embalažo (Uradni list RS, št. 104/00, 12/02 in 41/04 - ZVO-1). </w:t>
      </w:r>
    </w:p>
    <w:p w:rsidR="00437478" w:rsidRDefault="00A17685" w:rsidP="00D8604C">
      <w:pPr>
        <w:numPr>
          <w:ilvl w:val="0"/>
          <w:numId w:val="91"/>
        </w:numPr>
        <w:jc w:val="both"/>
      </w:pPr>
      <w:r>
        <w:t xml:space="preserve">Za poseben dogovor iz petega odstavka 4. člena te uredbe se do podpisa novega dogovora šteje dogovor, ki ga je vlada 9. decembra 2002 podpisala z gospodarskimi združenji v skladu z določbami Pravilnika o ravnanju z embalažo in odpadno embalažo (Uradni list RS, št. 104/00, 12/02 in 41/04 - ZVO-1). </w:t>
      </w:r>
    </w:p>
    <w:p w:rsidR="00437478" w:rsidRDefault="00A17685" w:rsidP="00D8604C">
      <w:pPr>
        <w:numPr>
          <w:ilvl w:val="0"/>
          <w:numId w:val="91"/>
        </w:numPr>
        <w:spacing w:after="240"/>
        <w:jc w:val="both"/>
      </w:pPr>
      <w:r>
        <w:t xml:space="preserve">Do imenovanja komisije iz 50. člena te uredbe nadaljuje delo komisija, ki je bila imenovana s sklepom ministra za okolje in prostor z dne 15. marca 2002 v skladu z določbami Pravilnika o ravnanju z embalažo in odpadno embalažo (Uradni list RS, št. 104/00, 12/02 in 41/04 - ZVO-1). </w:t>
      </w:r>
    </w:p>
    <w:p w:rsidR="00437478" w:rsidRDefault="00A17685" w:rsidP="00012D65">
      <w:pPr>
        <w:pStyle w:val="Naslov1"/>
        <w:ind w:right="46"/>
      </w:pPr>
      <w:r>
        <w:t>55. člen</w:t>
      </w:r>
    </w:p>
    <w:p w:rsidR="00012D65" w:rsidRDefault="00A17685" w:rsidP="00012D65">
      <w:pPr>
        <w:spacing w:after="205" w:line="259" w:lineRule="auto"/>
        <w:ind w:left="-15" w:right="17" w:firstLine="26"/>
        <w:jc w:val="center"/>
        <w:rPr>
          <w:b/>
        </w:rPr>
      </w:pPr>
      <w:r>
        <w:rPr>
          <w:b/>
        </w:rPr>
        <w:t>prijava dejavnosti obstoječih embalerjev, pridobiteljev blaga ter proizvajalcev in pridobiteljev embalaže</w:t>
      </w:r>
    </w:p>
    <w:p w:rsidR="00437478" w:rsidRDefault="00A17685" w:rsidP="00012D65">
      <w:pPr>
        <w:spacing w:after="205" w:line="259" w:lineRule="auto"/>
        <w:ind w:right="17"/>
        <w:jc w:val="both"/>
      </w:pPr>
      <w:r>
        <w:t xml:space="preserve">(1) Obstoječi embalerji, pridobitelji blaga, proizvajalci in pridobitelji embalaže morajo sporočiti podatke o izvajanju svoje dejavnosti iz tretjega odstavka 11. člena te uredbe ob prvem sporočanju podatkov o dajanju embalaže v promet po uveljavitvi te uredbe. </w:t>
      </w:r>
    </w:p>
    <w:p w:rsidR="00437478" w:rsidRDefault="00A17685" w:rsidP="00D8604C">
      <w:pPr>
        <w:spacing w:after="240"/>
        <w:ind w:left="-5"/>
        <w:jc w:val="both"/>
      </w:pPr>
      <w:r>
        <w:t xml:space="preserve">(2) Obstoječi embalerji, pridobitelji blaga, proizvajalci in pridobitelji embalaže, katerim ni treba zagotavljati predpisanega ravnanja z odpadno embalažo, ker letna količina embalaže ne presega letne količine iz 12. člena te uredbe, morajo ministrstvu najpozneje do 31. marca 2007 predložiti za leto 2006 v pisni obliki izjavo iz drugega odstavka 49. člena te uredbe, s katero jamčijo, da v letu 2006 količina embalaže ni presegla količine iz 12. člena te  uredbe. </w:t>
      </w:r>
    </w:p>
    <w:p w:rsidR="00012D65" w:rsidRPr="00012D65" w:rsidRDefault="00A17685" w:rsidP="00012D65">
      <w:pPr>
        <w:pStyle w:val="Brezrazmikov"/>
        <w:jc w:val="center"/>
        <w:rPr>
          <w:b/>
        </w:rPr>
      </w:pPr>
      <w:r w:rsidRPr="00012D65">
        <w:rPr>
          <w:b/>
        </w:rPr>
        <w:t>56. člen</w:t>
      </w:r>
    </w:p>
    <w:p w:rsidR="00012D65" w:rsidRPr="00012D65" w:rsidRDefault="00A17685" w:rsidP="00012D65">
      <w:pPr>
        <w:pStyle w:val="Brezrazmikov"/>
        <w:jc w:val="center"/>
        <w:rPr>
          <w:b/>
        </w:rPr>
      </w:pPr>
      <w:r w:rsidRPr="00012D65">
        <w:rPr>
          <w:b/>
        </w:rPr>
        <w:t xml:space="preserve">roki za doseganje okoljskih ciljev </w:t>
      </w:r>
    </w:p>
    <w:p w:rsidR="00437478" w:rsidRDefault="00A17685" w:rsidP="00012D65">
      <w:pPr>
        <w:pStyle w:val="Brezrazmikov"/>
        <w:jc w:val="center"/>
      </w:pPr>
      <w:r>
        <w:t>(1) Pri ravnanju z odpadno embalažo, ki nastane z dajanjem embalaže v promet, je treba doseči okoljske cilje iz prvega odstavka 22. člena te uredbe najpozneje do 31. decembra 2012.</w:t>
      </w:r>
    </w:p>
    <w:p w:rsidR="00437478" w:rsidRDefault="00A17685" w:rsidP="00D8604C">
      <w:pPr>
        <w:ind w:left="-5"/>
        <w:jc w:val="both"/>
      </w:pPr>
      <w:r>
        <w:t xml:space="preserve">(2) Ne glede na določbo prejšnjega odstavka je treba pri ravnanju z  odpadno embalažo, ki nastane z dajanjem embalaže v promet, najpozneje do 31. decembra 2007 zagotoviti naslednje okoljske cilje: </w:t>
      </w:r>
    </w:p>
    <w:p w:rsidR="00437478" w:rsidRDefault="00A17685" w:rsidP="00D8604C">
      <w:pPr>
        <w:numPr>
          <w:ilvl w:val="0"/>
          <w:numId w:val="92"/>
        </w:numPr>
        <w:jc w:val="both"/>
      </w:pPr>
      <w:r>
        <w:t xml:space="preserve">zagotoviti je treba predelavo odpadne embalaže vključno z energetsko predelavo najmanj 50 odstotkov in največ 65 odstotkov  celotne mase odpadne embalaže in </w:t>
      </w:r>
    </w:p>
    <w:p w:rsidR="00437478" w:rsidRDefault="00A17685" w:rsidP="00D8604C">
      <w:pPr>
        <w:numPr>
          <w:ilvl w:val="0"/>
          <w:numId w:val="92"/>
        </w:numPr>
        <w:spacing w:after="240"/>
        <w:jc w:val="both"/>
      </w:pPr>
      <w:r>
        <w:t xml:space="preserve">reciklirati je treba najmanj 25 odstotkov in največ 45 odstotkov celotne mase odpadne embalaže in od tega najmanj 15 odstotkov mase posamezne vrste embalažnega materiala iz drugega odstavka 4. člena te uredbe v celotni masi odpadne embalaže. </w:t>
      </w:r>
    </w:p>
    <w:p w:rsidR="00012D65" w:rsidRPr="00012D65" w:rsidRDefault="00A17685" w:rsidP="00012D65">
      <w:pPr>
        <w:pStyle w:val="Brezrazmikov"/>
        <w:jc w:val="center"/>
        <w:rPr>
          <w:b/>
        </w:rPr>
      </w:pPr>
      <w:r w:rsidRPr="00012D65">
        <w:rPr>
          <w:b/>
        </w:rPr>
        <w:t>57. člen</w:t>
      </w:r>
    </w:p>
    <w:p w:rsidR="00437478" w:rsidRPr="00012D65" w:rsidRDefault="00A17685" w:rsidP="00012D65">
      <w:pPr>
        <w:pStyle w:val="Brezrazmikov"/>
        <w:jc w:val="center"/>
        <w:rPr>
          <w:b/>
        </w:rPr>
      </w:pPr>
      <w:r w:rsidRPr="00012D65">
        <w:rPr>
          <w:b/>
        </w:rPr>
        <w:t>prehodne določbe za prekrške</w:t>
      </w:r>
    </w:p>
    <w:p w:rsidR="00437478" w:rsidRDefault="00A17685" w:rsidP="00D8604C">
      <w:pPr>
        <w:ind w:left="-5"/>
        <w:jc w:val="both"/>
      </w:pPr>
      <w:r>
        <w:t xml:space="preserve">Do uvedbe eura kot valute Republike Slovenije se: </w:t>
      </w:r>
    </w:p>
    <w:p w:rsidR="00437478" w:rsidRDefault="00A17685" w:rsidP="00D8604C">
      <w:pPr>
        <w:numPr>
          <w:ilvl w:val="0"/>
          <w:numId w:val="93"/>
        </w:numPr>
        <w:jc w:val="both"/>
      </w:pPr>
      <w:r>
        <w:t xml:space="preserve">v prvem do osmem odstavku 53. člena te uredbe namesto zneska "4.000 eurov" uporablja znesek "1.000.000 tolarjev", namesto zneska "40.000 eurov" pa znesek "10.000.000 tolarjev", </w:t>
      </w:r>
    </w:p>
    <w:p w:rsidR="00437478" w:rsidRDefault="00A17685" w:rsidP="00D8604C">
      <w:pPr>
        <w:numPr>
          <w:ilvl w:val="0"/>
          <w:numId w:val="93"/>
        </w:numPr>
        <w:jc w:val="both"/>
      </w:pPr>
      <w:r>
        <w:t xml:space="preserve">v devetem odstavku 53. člena te uredbe namesto zneska "4.000 eurov" uporablja znesek "1.000.000 tolarjev", namesto zneska "40.000 eurov" znesek "10.000.000 tolarjev", namesto zneska "40 eurov" znesek "10.000 tolarjev" in namesto zneska "1.200 eurov" znesek "300.000 tolarjev", </w:t>
      </w:r>
    </w:p>
    <w:p w:rsidR="00437478" w:rsidRDefault="00A17685" w:rsidP="00D8604C">
      <w:pPr>
        <w:numPr>
          <w:ilvl w:val="0"/>
          <w:numId w:val="93"/>
        </w:numPr>
        <w:jc w:val="both"/>
      </w:pPr>
      <w:r>
        <w:t xml:space="preserve">v desetem odstavku 53. člena te uredbe namesto zneska "40 eurov" uporablja znesek "10.000 tolarjev", namesto zneska "1.200 eurov" pa znesek "300.000 tolarjev" in </w:t>
      </w:r>
    </w:p>
    <w:p w:rsidR="00437478" w:rsidRDefault="00A17685" w:rsidP="00D8604C">
      <w:pPr>
        <w:numPr>
          <w:ilvl w:val="0"/>
          <w:numId w:val="93"/>
        </w:numPr>
        <w:spacing w:after="240"/>
        <w:jc w:val="both"/>
      </w:pPr>
      <w:r>
        <w:t xml:space="preserve">v enajstem odstavku 53. člena te uredbe namesto zneska "1.200 eurov" uporablja znesek "300.000 tolarjev", namesto zneska "4.100 eurov" pa znesek "1.025.000 tolarjev". </w:t>
      </w:r>
    </w:p>
    <w:p w:rsidR="00012D65" w:rsidRPr="00012D65" w:rsidRDefault="00A17685" w:rsidP="00012D65">
      <w:pPr>
        <w:numPr>
          <w:ilvl w:val="1"/>
          <w:numId w:val="93"/>
        </w:numPr>
        <w:spacing w:after="7" w:line="259" w:lineRule="auto"/>
        <w:ind w:right="1093" w:firstLine="1376"/>
        <w:jc w:val="center"/>
      </w:pPr>
      <w:r>
        <w:rPr>
          <w:b/>
          <w:sz w:val="20"/>
        </w:rPr>
        <w:t>člen</w:t>
      </w:r>
    </w:p>
    <w:p w:rsidR="00012D65" w:rsidRDefault="00A17685" w:rsidP="00012D65">
      <w:pPr>
        <w:spacing w:after="7" w:line="259" w:lineRule="auto"/>
        <w:ind w:left="2212" w:right="1093" w:firstLine="0"/>
        <w:jc w:val="center"/>
        <w:rPr>
          <w:b/>
        </w:rPr>
      </w:pPr>
      <w:r>
        <w:rPr>
          <w:b/>
        </w:rPr>
        <w:t>uporaba določb o izjavi o skladnosti</w:t>
      </w:r>
    </w:p>
    <w:p w:rsidR="00012D65" w:rsidRPr="00012D65" w:rsidRDefault="00012D65" w:rsidP="00012D65">
      <w:pPr>
        <w:pStyle w:val="Brezrazmikov"/>
      </w:pPr>
    </w:p>
    <w:p w:rsidR="00437478" w:rsidRDefault="00A17685" w:rsidP="00012D65">
      <w:pPr>
        <w:pStyle w:val="Brezrazmikov"/>
        <w:jc w:val="both"/>
      </w:pPr>
      <w:r>
        <w:t xml:space="preserve">Določbe 8., 9. in 10. člena te uredbe se začnejo uporabljati 1. </w:t>
      </w:r>
    </w:p>
    <w:p w:rsidR="00437478" w:rsidRDefault="00A17685" w:rsidP="00012D65">
      <w:pPr>
        <w:pStyle w:val="Brezrazmikov"/>
        <w:jc w:val="both"/>
      </w:pPr>
      <w:r>
        <w:t xml:space="preserve">januarja 2007. </w:t>
      </w:r>
    </w:p>
    <w:p w:rsidR="00012D65" w:rsidRDefault="00012D65" w:rsidP="00012D65">
      <w:pPr>
        <w:pStyle w:val="Brezrazmikov"/>
        <w:jc w:val="both"/>
      </w:pPr>
    </w:p>
    <w:p w:rsidR="00012D65" w:rsidRPr="00012D65" w:rsidRDefault="00012D65" w:rsidP="00012D65">
      <w:pPr>
        <w:pStyle w:val="Brezrazmikov"/>
        <w:numPr>
          <w:ilvl w:val="1"/>
          <w:numId w:val="93"/>
        </w:numPr>
        <w:jc w:val="center"/>
        <w:rPr>
          <w:b/>
        </w:rPr>
      </w:pPr>
      <w:r w:rsidRPr="00012D65">
        <w:rPr>
          <w:b/>
          <w:sz w:val="20"/>
        </w:rPr>
        <w:t>Č</w:t>
      </w:r>
      <w:r w:rsidR="00A17685" w:rsidRPr="00012D65">
        <w:rPr>
          <w:b/>
          <w:sz w:val="20"/>
        </w:rPr>
        <w:t>len</w:t>
      </w:r>
    </w:p>
    <w:p w:rsidR="00437478" w:rsidRPr="00012D65" w:rsidRDefault="00A17685" w:rsidP="00012D65">
      <w:pPr>
        <w:pStyle w:val="Brezrazmikov"/>
        <w:ind w:left="836" w:firstLine="0"/>
        <w:jc w:val="center"/>
        <w:rPr>
          <w:b/>
        </w:rPr>
      </w:pPr>
      <w:r w:rsidRPr="00012D65">
        <w:rPr>
          <w:b/>
        </w:rPr>
        <w:t>prenehanje veljavnosti</w:t>
      </w:r>
    </w:p>
    <w:p w:rsidR="00437478" w:rsidRDefault="00A17685" w:rsidP="00D8604C">
      <w:pPr>
        <w:spacing w:after="240"/>
        <w:ind w:left="-5"/>
        <w:jc w:val="both"/>
      </w:pPr>
      <w:r>
        <w:t xml:space="preserve">Z dnem uveljavitve te uredbe preneha veljati Pravilnik o ravnanju z embalažo in odpadno embalažo (Uradni list RS, št. 104/00, 12/02 in 41/04 - ZVO-1). </w:t>
      </w:r>
    </w:p>
    <w:p w:rsidR="00012D65" w:rsidRPr="00012D65" w:rsidRDefault="00A17685" w:rsidP="00012D65">
      <w:pPr>
        <w:pStyle w:val="Brezrazmikov"/>
        <w:numPr>
          <w:ilvl w:val="1"/>
          <w:numId w:val="93"/>
        </w:numPr>
        <w:jc w:val="center"/>
        <w:rPr>
          <w:b/>
        </w:rPr>
      </w:pPr>
      <w:r w:rsidRPr="00012D65">
        <w:rPr>
          <w:b/>
        </w:rPr>
        <w:t>člen</w:t>
      </w:r>
    </w:p>
    <w:p w:rsidR="00012D65" w:rsidRPr="00012D65" w:rsidRDefault="00A17685" w:rsidP="00012D65">
      <w:pPr>
        <w:pStyle w:val="Brezrazmikov"/>
        <w:ind w:left="718"/>
        <w:jc w:val="center"/>
        <w:rPr>
          <w:b/>
        </w:rPr>
      </w:pPr>
      <w:r w:rsidRPr="00012D65">
        <w:rPr>
          <w:b/>
        </w:rPr>
        <w:t>začetek veljavnosti</w:t>
      </w:r>
    </w:p>
    <w:p w:rsidR="00437478" w:rsidRDefault="00A17685" w:rsidP="00D8604C">
      <w:pPr>
        <w:ind w:left="-5"/>
        <w:jc w:val="both"/>
      </w:pPr>
      <w:r>
        <w:t xml:space="preserve">Ta uredba začne veljati petnajsti dan po objavi v Uradnem listu Republike Slovenije. </w:t>
      </w:r>
    </w:p>
    <w:p w:rsidR="00437478" w:rsidRDefault="00437478" w:rsidP="00210773">
      <w:pPr>
        <w:ind w:left="0" w:firstLine="0"/>
        <w:jc w:val="both"/>
        <w:sectPr w:rsidR="00437478">
          <w:type w:val="continuous"/>
          <w:pgSz w:w="12240" w:h="15840"/>
          <w:pgMar w:top="979" w:right="802" w:bottom="1002" w:left="800" w:header="708" w:footer="708" w:gutter="0"/>
          <w:cols w:num="2" w:space="313"/>
        </w:sectPr>
      </w:pPr>
    </w:p>
    <w:p w:rsidR="00437478" w:rsidRDefault="00437478" w:rsidP="00210773">
      <w:pPr>
        <w:spacing w:after="11" w:line="259" w:lineRule="auto"/>
        <w:ind w:left="0" w:firstLine="0"/>
        <w:jc w:val="both"/>
      </w:pPr>
    </w:p>
    <w:p w:rsidR="00437478" w:rsidRDefault="00A17685" w:rsidP="00D8604C">
      <w:pPr>
        <w:spacing w:after="11" w:line="259" w:lineRule="auto"/>
        <w:ind w:left="0" w:right="840" w:firstLine="0"/>
        <w:jc w:val="both"/>
      </w:pPr>
      <w:r>
        <w:rPr>
          <w:rFonts w:ascii="Arial" w:eastAsia="Arial" w:hAnsi="Arial" w:cs="Arial"/>
          <w:sz w:val="20"/>
        </w:rPr>
        <w:t xml:space="preserve"> </w:t>
      </w:r>
    </w:p>
    <w:p w:rsidR="00437478" w:rsidRPr="00012D65" w:rsidRDefault="00A17685" w:rsidP="00012D65">
      <w:pPr>
        <w:spacing w:after="28" w:line="265" w:lineRule="auto"/>
        <w:ind w:right="633"/>
        <w:jc w:val="both"/>
        <w:rPr>
          <w:b/>
        </w:rPr>
      </w:pPr>
      <w:r w:rsidRPr="00012D65">
        <w:rPr>
          <w:rFonts w:ascii="Arial" w:eastAsia="Arial" w:hAnsi="Arial" w:cs="Arial"/>
          <w:b/>
          <w:sz w:val="20"/>
        </w:rPr>
        <w:t xml:space="preserve"> PRILOGA 1 </w:t>
      </w:r>
    </w:p>
    <w:p w:rsidR="00437478" w:rsidRDefault="00A17685" w:rsidP="00D8604C">
      <w:pPr>
        <w:spacing w:after="10" w:line="259" w:lineRule="auto"/>
        <w:ind w:left="0" w:right="85" w:firstLine="0"/>
        <w:jc w:val="both"/>
      </w:pPr>
      <w:r>
        <w:rPr>
          <w:rFonts w:ascii="Arial" w:eastAsia="Arial" w:hAnsi="Arial" w:cs="Arial"/>
          <w:sz w:val="20"/>
        </w:rPr>
        <w:t xml:space="preserve"> </w:t>
      </w:r>
    </w:p>
    <w:p w:rsidR="00437478" w:rsidRDefault="00A17685" w:rsidP="00012D65">
      <w:pPr>
        <w:spacing w:after="11" w:line="259" w:lineRule="auto"/>
        <w:ind w:left="0" w:right="138" w:firstLine="0"/>
        <w:jc w:val="both"/>
      </w:pPr>
      <w:r>
        <w:rPr>
          <w:rFonts w:ascii="Arial" w:eastAsia="Arial" w:hAnsi="Arial" w:cs="Arial"/>
          <w:sz w:val="20"/>
        </w:rPr>
        <w:t xml:space="preserve">MERILA ZA RAZVRŠČANJE PREDMETOV MED EMBALAŽO IN </w:t>
      </w:r>
      <w:r w:rsidR="00012D65">
        <w:t xml:space="preserve"> </w:t>
      </w:r>
      <w:r>
        <w:rPr>
          <w:rFonts w:ascii="Arial" w:eastAsia="Arial" w:hAnsi="Arial" w:cs="Arial"/>
          <w:sz w:val="20"/>
        </w:rPr>
        <w:t xml:space="preserve">PONAZORITVENI PRIMERI  </w:t>
      </w:r>
    </w:p>
    <w:p w:rsidR="00437478" w:rsidRDefault="00A17685" w:rsidP="00D8604C">
      <w:pPr>
        <w:spacing w:after="10" w:line="259" w:lineRule="auto"/>
        <w:ind w:left="0" w:right="85" w:firstLine="0"/>
        <w:jc w:val="both"/>
      </w:pPr>
      <w:r>
        <w:rPr>
          <w:rFonts w:ascii="Arial" w:eastAsia="Arial" w:hAnsi="Arial" w:cs="Arial"/>
          <w:b/>
          <w:sz w:val="20"/>
        </w:rPr>
        <w:t xml:space="preserve"> </w:t>
      </w:r>
    </w:p>
    <w:p w:rsidR="00437478" w:rsidRDefault="00A17685" w:rsidP="00D8604C">
      <w:pPr>
        <w:spacing w:after="29" w:line="259" w:lineRule="auto"/>
        <w:ind w:left="0" w:right="85" w:firstLine="0"/>
        <w:jc w:val="both"/>
      </w:pPr>
      <w:r>
        <w:rPr>
          <w:rFonts w:ascii="Arial" w:eastAsia="Arial" w:hAnsi="Arial" w:cs="Arial"/>
          <w:b/>
          <w:sz w:val="20"/>
        </w:rPr>
        <w:t xml:space="preserve"> </w:t>
      </w:r>
    </w:p>
    <w:p w:rsidR="00437478" w:rsidRDefault="00A17685" w:rsidP="00D8604C">
      <w:pPr>
        <w:numPr>
          <w:ilvl w:val="0"/>
          <w:numId w:val="94"/>
        </w:numPr>
        <w:spacing w:after="24" w:line="268" w:lineRule="auto"/>
        <w:ind w:right="757" w:hanging="694"/>
        <w:jc w:val="both"/>
      </w:pPr>
      <w:r>
        <w:rPr>
          <w:rFonts w:ascii="Arial" w:eastAsia="Arial" w:hAnsi="Arial" w:cs="Arial"/>
          <w:sz w:val="20"/>
        </w:rPr>
        <w:t xml:space="preserve">Predmeti se razvrščajo med embalažo na podlagi naslednjih meril: </w:t>
      </w:r>
    </w:p>
    <w:p w:rsidR="00437478" w:rsidRDefault="00A17685" w:rsidP="00D8604C">
      <w:pPr>
        <w:numPr>
          <w:ilvl w:val="2"/>
          <w:numId w:val="96"/>
        </w:numPr>
        <w:spacing w:after="3" w:line="268" w:lineRule="auto"/>
        <w:ind w:right="880" w:hanging="594"/>
        <w:jc w:val="both"/>
      </w:pPr>
      <w:r>
        <w:rPr>
          <w:rFonts w:ascii="Arial" w:eastAsia="Arial" w:hAnsi="Arial" w:cs="Arial"/>
          <w:sz w:val="20"/>
        </w:rPr>
        <w:t xml:space="preserve">predmeti so embalaža, če ustrezajo pomenu pojma embalaža, ne da bi to posegalo v morebitne druge funkcije embalaže, razen če je predmet sestavni del izdelka in je potreben za to, da vsebuje, podpira ali ohranja navedeni izdelek njegovo celotno življenjsko dobo, ter je namen, da se vsi elementi uporabijo, potrošijo ali odstranijo skupaj, </w:t>
      </w:r>
    </w:p>
    <w:p w:rsidR="00437478" w:rsidRDefault="00A17685" w:rsidP="00D8604C">
      <w:pPr>
        <w:numPr>
          <w:ilvl w:val="2"/>
          <w:numId w:val="96"/>
        </w:numPr>
        <w:spacing w:after="3" w:line="268" w:lineRule="auto"/>
        <w:ind w:right="880" w:hanging="594"/>
        <w:jc w:val="both"/>
      </w:pPr>
      <w:r>
        <w:rPr>
          <w:rFonts w:ascii="Arial" w:eastAsia="Arial" w:hAnsi="Arial" w:cs="Arial"/>
          <w:sz w:val="20"/>
        </w:rPr>
        <w:t xml:space="preserve">predmeti, ki so oblikovani in namenjeni za polnjenje na prodajnem mestu, ter odstranljivi predmeti, ki so prodani, napolnjeni ali oblikovani in namenjeni za polnjenje na prodajnem mestu, so embalaža, če imajo funkcijo embalaže, </w:t>
      </w:r>
    </w:p>
    <w:p w:rsidR="00437478" w:rsidRDefault="00A17685" w:rsidP="00D8604C">
      <w:pPr>
        <w:numPr>
          <w:ilvl w:val="2"/>
          <w:numId w:val="96"/>
        </w:numPr>
        <w:spacing w:after="3" w:line="268" w:lineRule="auto"/>
        <w:ind w:right="880" w:hanging="594"/>
        <w:jc w:val="both"/>
      </w:pPr>
      <w:r>
        <w:rPr>
          <w:rFonts w:ascii="Arial" w:eastAsia="Arial" w:hAnsi="Arial" w:cs="Arial"/>
          <w:sz w:val="20"/>
        </w:rPr>
        <w:t xml:space="preserve">sestavine embalaže in dodatni elementi, vključeni v embalažo, so del embalaže, v katero so vključeni. Dodatni elementi, ki so neposredno obešeni ali pritrjeni na izdelek in opravljajo funkcijo embalaže, so embalaža, razen če niso sestavni del takega izdelka ter so namenjeni uporabi ali odstranitvi vseh elementov skupaj. </w:t>
      </w:r>
    </w:p>
    <w:p w:rsidR="00437478" w:rsidRDefault="00A17685" w:rsidP="00D8604C">
      <w:pPr>
        <w:spacing w:after="28" w:line="259" w:lineRule="auto"/>
        <w:ind w:left="755" w:firstLine="0"/>
        <w:jc w:val="both"/>
      </w:pPr>
      <w:r>
        <w:rPr>
          <w:rFonts w:ascii="Arial" w:eastAsia="Arial" w:hAnsi="Arial" w:cs="Arial"/>
          <w:sz w:val="20"/>
        </w:rPr>
        <w:t xml:space="preserve"> </w:t>
      </w:r>
    </w:p>
    <w:p w:rsidR="00437478" w:rsidRDefault="00A17685" w:rsidP="00D8604C">
      <w:pPr>
        <w:numPr>
          <w:ilvl w:val="0"/>
          <w:numId w:val="94"/>
        </w:numPr>
        <w:spacing w:after="24" w:line="268" w:lineRule="auto"/>
        <w:ind w:right="757" w:hanging="694"/>
        <w:jc w:val="both"/>
      </w:pPr>
      <w:r>
        <w:rPr>
          <w:rFonts w:ascii="Arial" w:eastAsia="Arial" w:hAnsi="Arial" w:cs="Arial"/>
          <w:sz w:val="20"/>
        </w:rPr>
        <w:t xml:space="preserve">Ponazoritveni primeri za merilo iz prve alineje prejšnje točke: </w:t>
      </w:r>
    </w:p>
    <w:p w:rsidR="00437478" w:rsidRDefault="00A17685" w:rsidP="00D8604C">
      <w:pPr>
        <w:spacing w:after="29" w:line="259" w:lineRule="auto"/>
        <w:ind w:left="755" w:firstLine="0"/>
        <w:jc w:val="both"/>
      </w:pPr>
      <w:r>
        <w:rPr>
          <w:rFonts w:ascii="Arial" w:eastAsia="Arial" w:hAnsi="Arial" w:cs="Arial"/>
          <w:sz w:val="20"/>
        </w:rPr>
        <w:t xml:space="preserve"> </w:t>
      </w:r>
    </w:p>
    <w:p w:rsidR="00437478" w:rsidRDefault="00A17685" w:rsidP="00D8604C">
      <w:pPr>
        <w:numPr>
          <w:ilvl w:val="1"/>
          <w:numId w:val="94"/>
        </w:numPr>
        <w:spacing w:after="24" w:line="268" w:lineRule="auto"/>
        <w:ind w:hanging="694"/>
        <w:jc w:val="both"/>
      </w:pPr>
      <w:r>
        <w:rPr>
          <w:rFonts w:ascii="Arial" w:eastAsia="Arial" w:hAnsi="Arial" w:cs="Arial"/>
          <w:sz w:val="20"/>
        </w:rPr>
        <w:t xml:space="preserve">predmeti, ki so embalaža: </w:t>
      </w:r>
    </w:p>
    <w:p w:rsidR="00437478" w:rsidRDefault="00A17685" w:rsidP="00D8604C">
      <w:pPr>
        <w:numPr>
          <w:ilvl w:val="2"/>
          <w:numId w:val="94"/>
        </w:numPr>
        <w:spacing w:after="24" w:line="268" w:lineRule="auto"/>
        <w:ind w:right="880" w:hanging="496"/>
        <w:jc w:val="both"/>
      </w:pPr>
      <w:r>
        <w:rPr>
          <w:rFonts w:ascii="Arial" w:eastAsia="Arial" w:hAnsi="Arial" w:cs="Arial"/>
          <w:sz w:val="20"/>
        </w:rPr>
        <w:t xml:space="preserve">škatle za slaščice, </w:t>
      </w:r>
    </w:p>
    <w:p w:rsidR="00437478" w:rsidRDefault="00A17685" w:rsidP="00D8604C">
      <w:pPr>
        <w:numPr>
          <w:ilvl w:val="2"/>
          <w:numId w:val="94"/>
        </w:numPr>
        <w:spacing w:after="24" w:line="268" w:lineRule="auto"/>
        <w:ind w:right="880" w:hanging="496"/>
        <w:jc w:val="both"/>
      </w:pPr>
      <w:r>
        <w:rPr>
          <w:rFonts w:ascii="Arial" w:eastAsia="Arial" w:hAnsi="Arial" w:cs="Arial"/>
          <w:sz w:val="20"/>
        </w:rPr>
        <w:t xml:space="preserve">folija, ovita okrog škatle za zgoščenko, </w:t>
      </w:r>
    </w:p>
    <w:p w:rsidR="00437478" w:rsidRDefault="00A17685" w:rsidP="00D8604C">
      <w:pPr>
        <w:numPr>
          <w:ilvl w:val="2"/>
          <w:numId w:val="94"/>
        </w:numPr>
        <w:spacing w:after="24" w:line="268" w:lineRule="auto"/>
        <w:ind w:right="880" w:hanging="496"/>
        <w:jc w:val="both"/>
      </w:pPr>
      <w:r>
        <w:rPr>
          <w:rFonts w:ascii="Arial" w:eastAsia="Arial" w:hAnsi="Arial" w:cs="Arial"/>
          <w:sz w:val="20"/>
        </w:rPr>
        <w:t xml:space="preserve">ovitki za pošiljanje katalogov in revij (z revijo), </w:t>
      </w:r>
    </w:p>
    <w:p w:rsidR="00437478" w:rsidRDefault="00A17685" w:rsidP="00D8604C">
      <w:pPr>
        <w:numPr>
          <w:ilvl w:val="2"/>
          <w:numId w:val="94"/>
        </w:numPr>
        <w:spacing w:after="24" w:line="268" w:lineRule="auto"/>
        <w:ind w:right="880" w:hanging="496"/>
        <w:jc w:val="both"/>
      </w:pPr>
      <w:r>
        <w:rPr>
          <w:rFonts w:ascii="Arial" w:eastAsia="Arial" w:hAnsi="Arial" w:cs="Arial"/>
          <w:sz w:val="20"/>
        </w:rPr>
        <w:t xml:space="preserve">podloge za pecivo, ki se prodajajo skupaj s pecivom, </w:t>
      </w:r>
    </w:p>
    <w:p w:rsidR="00437478" w:rsidRDefault="00A17685" w:rsidP="00D8604C">
      <w:pPr>
        <w:numPr>
          <w:ilvl w:val="2"/>
          <w:numId w:val="94"/>
        </w:numPr>
        <w:spacing w:after="3" w:line="268" w:lineRule="auto"/>
        <w:ind w:right="880" w:hanging="496"/>
        <w:jc w:val="both"/>
      </w:pPr>
      <w:r>
        <w:rPr>
          <w:rFonts w:ascii="Arial" w:eastAsia="Arial" w:hAnsi="Arial" w:cs="Arial"/>
          <w:sz w:val="20"/>
        </w:rPr>
        <w:t xml:space="preserve">zvitki, cevi in valji, okrog katerih je navit upogljiv material (npr. plastična folija, aluminij, papir), razen zvitkov, cevi in valjev, ki so del proizvodnih strojev in se ne uporabljajo za predstavitev proizvoda kot prodajne enote, </w:t>
      </w:r>
    </w:p>
    <w:p w:rsidR="00437478" w:rsidRDefault="00A17685" w:rsidP="00D8604C">
      <w:pPr>
        <w:numPr>
          <w:ilvl w:val="2"/>
          <w:numId w:val="94"/>
        </w:numPr>
        <w:spacing w:after="24" w:line="268" w:lineRule="auto"/>
        <w:ind w:right="880" w:hanging="496"/>
        <w:jc w:val="both"/>
      </w:pPr>
      <w:r>
        <w:rPr>
          <w:rFonts w:ascii="Arial" w:eastAsia="Arial" w:hAnsi="Arial" w:cs="Arial"/>
          <w:sz w:val="20"/>
        </w:rPr>
        <w:t xml:space="preserve">cvetlični lončki, namenjeni samo za prodajo in prevoz rastlin in ne temu, da rastline v njih ostanejo celo življenjsko dobo, </w:t>
      </w:r>
    </w:p>
    <w:p w:rsidR="00437478" w:rsidRDefault="00A17685" w:rsidP="00D8604C">
      <w:pPr>
        <w:numPr>
          <w:ilvl w:val="2"/>
          <w:numId w:val="94"/>
        </w:numPr>
        <w:spacing w:after="24" w:line="268" w:lineRule="auto"/>
        <w:ind w:right="880" w:hanging="496"/>
        <w:jc w:val="both"/>
      </w:pPr>
      <w:r>
        <w:rPr>
          <w:rFonts w:ascii="Arial" w:eastAsia="Arial" w:hAnsi="Arial" w:cs="Arial"/>
          <w:sz w:val="20"/>
        </w:rPr>
        <w:t xml:space="preserve">steklenice za raztopine za injiciranje, </w:t>
      </w:r>
    </w:p>
    <w:p w:rsidR="00437478" w:rsidRDefault="00A17685" w:rsidP="00D8604C">
      <w:pPr>
        <w:numPr>
          <w:ilvl w:val="2"/>
          <w:numId w:val="94"/>
        </w:numPr>
        <w:spacing w:after="24" w:line="268" w:lineRule="auto"/>
        <w:ind w:right="880" w:hanging="496"/>
        <w:jc w:val="both"/>
      </w:pPr>
      <w:r>
        <w:rPr>
          <w:rFonts w:ascii="Arial" w:eastAsia="Arial" w:hAnsi="Arial" w:cs="Arial"/>
          <w:sz w:val="20"/>
        </w:rPr>
        <w:t xml:space="preserve">kolut za zgoščenke (ki se prodaja skupaj z zgoščenkami in ni namenjen za </w:t>
      </w:r>
    </w:p>
    <w:p w:rsidR="00437478" w:rsidRDefault="00A17685" w:rsidP="00D8604C">
      <w:pPr>
        <w:spacing w:after="24" w:line="268" w:lineRule="auto"/>
        <w:ind w:left="1954" w:right="880"/>
        <w:jc w:val="both"/>
      </w:pPr>
      <w:r>
        <w:rPr>
          <w:rFonts w:ascii="Arial" w:eastAsia="Arial" w:hAnsi="Arial" w:cs="Arial"/>
          <w:sz w:val="20"/>
        </w:rPr>
        <w:t xml:space="preserve">shranjevanje), </w:t>
      </w:r>
    </w:p>
    <w:p w:rsidR="00437478" w:rsidRDefault="00A17685" w:rsidP="00D8604C">
      <w:pPr>
        <w:numPr>
          <w:ilvl w:val="2"/>
          <w:numId w:val="94"/>
        </w:numPr>
        <w:spacing w:after="24" w:line="268" w:lineRule="auto"/>
        <w:ind w:right="880" w:hanging="496"/>
        <w:jc w:val="both"/>
      </w:pPr>
      <w:r>
        <w:rPr>
          <w:rFonts w:ascii="Arial" w:eastAsia="Arial" w:hAnsi="Arial" w:cs="Arial"/>
          <w:sz w:val="20"/>
        </w:rPr>
        <w:t xml:space="preserve">obešalniki za obleke (ki se prodajajo skupaj z oblačilom), </w:t>
      </w:r>
    </w:p>
    <w:p w:rsidR="00437478" w:rsidRDefault="00A17685" w:rsidP="00D8604C">
      <w:pPr>
        <w:numPr>
          <w:ilvl w:val="2"/>
          <w:numId w:val="94"/>
        </w:numPr>
        <w:spacing w:after="24" w:line="268" w:lineRule="auto"/>
        <w:ind w:right="880" w:hanging="496"/>
        <w:jc w:val="both"/>
      </w:pPr>
      <w:r>
        <w:rPr>
          <w:rFonts w:ascii="Arial" w:eastAsia="Arial" w:hAnsi="Arial" w:cs="Arial"/>
          <w:sz w:val="20"/>
        </w:rPr>
        <w:t xml:space="preserve">škatlice za vžigalice, </w:t>
      </w:r>
    </w:p>
    <w:p w:rsidR="00437478" w:rsidRDefault="00A17685" w:rsidP="00D8604C">
      <w:pPr>
        <w:numPr>
          <w:ilvl w:val="2"/>
          <w:numId w:val="94"/>
        </w:numPr>
        <w:spacing w:after="24" w:line="268" w:lineRule="auto"/>
        <w:ind w:right="880" w:hanging="496"/>
        <w:jc w:val="both"/>
      </w:pPr>
      <w:r>
        <w:rPr>
          <w:rFonts w:ascii="Arial" w:eastAsia="Arial" w:hAnsi="Arial" w:cs="Arial"/>
          <w:sz w:val="20"/>
        </w:rPr>
        <w:t xml:space="preserve">sterilne pregrade (vrečke, pladnji in materiali, ki so potrebni za ohranjanje sterilnosti proizvoda), </w:t>
      </w:r>
    </w:p>
    <w:p w:rsidR="00437478" w:rsidRDefault="00A17685" w:rsidP="00D8604C">
      <w:pPr>
        <w:numPr>
          <w:ilvl w:val="2"/>
          <w:numId w:val="94"/>
        </w:numPr>
        <w:spacing w:after="24" w:line="268" w:lineRule="auto"/>
        <w:ind w:right="880" w:hanging="496"/>
        <w:jc w:val="both"/>
      </w:pPr>
      <w:r>
        <w:rPr>
          <w:rFonts w:ascii="Arial" w:eastAsia="Arial" w:hAnsi="Arial" w:cs="Arial"/>
          <w:sz w:val="20"/>
        </w:rPr>
        <w:t xml:space="preserve">kapsule za avtomate za napitke (npr. kava, kakav, mleko), ki se ob uporabi izpraznijo, </w:t>
      </w:r>
    </w:p>
    <w:p w:rsidR="00437478" w:rsidRDefault="00A17685" w:rsidP="00D8604C">
      <w:pPr>
        <w:numPr>
          <w:ilvl w:val="2"/>
          <w:numId w:val="94"/>
        </w:numPr>
        <w:spacing w:after="24" w:line="268" w:lineRule="auto"/>
        <w:ind w:right="880" w:hanging="496"/>
        <w:jc w:val="both"/>
      </w:pPr>
      <w:r>
        <w:rPr>
          <w:rFonts w:ascii="Arial" w:eastAsia="Arial" w:hAnsi="Arial" w:cs="Arial"/>
          <w:sz w:val="20"/>
        </w:rPr>
        <w:t xml:space="preserve">jeklenke za večkratno polnjenje za različne vrste plina, razen gasilnih aparatov; </w:t>
      </w:r>
    </w:p>
    <w:p w:rsidR="00437478" w:rsidRDefault="00A17685" w:rsidP="00D8604C">
      <w:pPr>
        <w:spacing w:after="29" w:line="259" w:lineRule="auto"/>
        <w:ind w:left="755" w:firstLine="0"/>
        <w:jc w:val="both"/>
      </w:pPr>
      <w:r>
        <w:rPr>
          <w:rFonts w:ascii="Arial" w:eastAsia="Arial" w:hAnsi="Arial" w:cs="Arial"/>
          <w:sz w:val="20"/>
        </w:rPr>
        <w:t xml:space="preserve"> </w:t>
      </w:r>
    </w:p>
    <w:p w:rsidR="00437478" w:rsidRDefault="00A17685" w:rsidP="00D8604C">
      <w:pPr>
        <w:numPr>
          <w:ilvl w:val="1"/>
          <w:numId w:val="94"/>
        </w:numPr>
        <w:spacing w:after="24" w:line="268" w:lineRule="auto"/>
        <w:ind w:hanging="694"/>
        <w:jc w:val="both"/>
      </w:pPr>
      <w:r>
        <w:rPr>
          <w:rFonts w:ascii="Arial" w:eastAsia="Arial" w:hAnsi="Arial" w:cs="Arial"/>
          <w:sz w:val="20"/>
        </w:rPr>
        <w:t xml:space="preserve">predmeti, ki niso embalaža: </w:t>
      </w:r>
    </w:p>
    <w:p w:rsidR="00437478" w:rsidRDefault="00A17685" w:rsidP="00D8604C">
      <w:pPr>
        <w:numPr>
          <w:ilvl w:val="3"/>
          <w:numId w:val="95"/>
        </w:numPr>
        <w:spacing w:after="24" w:line="268" w:lineRule="auto"/>
        <w:ind w:right="880" w:hanging="496"/>
        <w:jc w:val="both"/>
      </w:pPr>
      <w:r>
        <w:rPr>
          <w:rFonts w:ascii="Arial" w:eastAsia="Arial" w:hAnsi="Arial" w:cs="Arial"/>
          <w:sz w:val="20"/>
        </w:rPr>
        <w:t xml:space="preserve">cvetlični lončki, v katerih rastline ostanejo celo življenjsko dobo, </w:t>
      </w:r>
    </w:p>
    <w:p w:rsidR="00437478" w:rsidRDefault="00A17685" w:rsidP="00D8604C">
      <w:pPr>
        <w:numPr>
          <w:ilvl w:val="3"/>
          <w:numId w:val="95"/>
        </w:numPr>
        <w:spacing w:after="24" w:line="268" w:lineRule="auto"/>
        <w:ind w:right="880" w:hanging="496"/>
        <w:jc w:val="both"/>
      </w:pPr>
      <w:r>
        <w:rPr>
          <w:rFonts w:ascii="Arial" w:eastAsia="Arial" w:hAnsi="Arial" w:cs="Arial"/>
          <w:sz w:val="20"/>
        </w:rPr>
        <w:t xml:space="preserve">škatle za orodje, </w:t>
      </w:r>
    </w:p>
    <w:p w:rsidR="00437478" w:rsidRDefault="00A17685" w:rsidP="00D8604C">
      <w:pPr>
        <w:numPr>
          <w:ilvl w:val="3"/>
          <w:numId w:val="95"/>
        </w:numPr>
        <w:spacing w:after="24" w:line="268" w:lineRule="auto"/>
        <w:ind w:right="880" w:hanging="496"/>
        <w:jc w:val="both"/>
      </w:pPr>
      <w:r>
        <w:rPr>
          <w:rFonts w:ascii="Arial" w:eastAsia="Arial" w:hAnsi="Arial" w:cs="Arial"/>
          <w:sz w:val="20"/>
        </w:rPr>
        <w:t xml:space="preserve">čajne filter vrečke, </w:t>
      </w:r>
    </w:p>
    <w:p w:rsidR="00437478" w:rsidRDefault="00A17685" w:rsidP="00D8604C">
      <w:pPr>
        <w:numPr>
          <w:ilvl w:val="3"/>
          <w:numId w:val="95"/>
        </w:numPr>
        <w:spacing w:after="24" w:line="268" w:lineRule="auto"/>
        <w:ind w:right="880" w:hanging="496"/>
        <w:jc w:val="both"/>
      </w:pPr>
      <w:r>
        <w:rPr>
          <w:rFonts w:ascii="Arial" w:eastAsia="Arial" w:hAnsi="Arial" w:cs="Arial"/>
          <w:sz w:val="20"/>
        </w:rPr>
        <w:t xml:space="preserve">voščeni ovoj za sir, </w:t>
      </w:r>
    </w:p>
    <w:p w:rsidR="00437478" w:rsidRDefault="00A17685" w:rsidP="00D8604C">
      <w:pPr>
        <w:numPr>
          <w:ilvl w:val="3"/>
          <w:numId w:val="95"/>
        </w:numPr>
        <w:spacing w:after="24" w:line="268" w:lineRule="auto"/>
        <w:ind w:right="880" w:hanging="496"/>
        <w:jc w:val="both"/>
      </w:pPr>
      <w:r>
        <w:rPr>
          <w:rFonts w:ascii="Arial" w:eastAsia="Arial" w:hAnsi="Arial" w:cs="Arial"/>
          <w:sz w:val="20"/>
        </w:rPr>
        <w:t xml:space="preserve">ovitki klobas, </w:t>
      </w:r>
    </w:p>
    <w:p w:rsidR="00437478" w:rsidRDefault="00A17685" w:rsidP="00D8604C">
      <w:pPr>
        <w:numPr>
          <w:ilvl w:val="3"/>
          <w:numId w:val="95"/>
        </w:numPr>
        <w:spacing w:after="24" w:line="268" w:lineRule="auto"/>
        <w:ind w:right="880" w:hanging="496"/>
        <w:jc w:val="both"/>
      </w:pPr>
      <w:r>
        <w:rPr>
          <w:rFonts w:ascii="Arial" w:eastAsia="Arial" w:hAnsi="Arial" w:cs="Arial"/>
          <w:sz w:val="20"/>
        </w:rPr>
        <w:t xml:space="preserve">obešalniki za obleke (ki se prodajajo samostojno), </w:t>
      </w:r>
    </w:p>
    <w:p w:rsidR="00437478" w:rsidRDefault="00A17685" w:rsidP="00D8604C">
      <w:pPr>
        <w:numPr>
          <w:ilvl w:val="3"/>
          <w:numId w:val="95"/>
        </w:numPr>
        <w:spacing w:after="24" w:line="268" w:lineRule="auto"/>
        <w:ind w:right="880" w:hanging="496"/>
        <w:jc w:val="both"/>
      </w:pPr>
      <w:r>
        <w:rPr>
          <w:rFonts w:ascii="Arial" w:eastAsia="Arial" w:hAnsi="Arial" w:cs="Arial"/>
          <w:sz w:val="20"/>
        </w:rPr>
        <w:t xml:space="preserve">kapsule za kavni avtomat, kavne vrečke iz folije in kavni vložki iz filter papirja, ki se odvržejo skupaj z uporabljenim kavnim proizvodom,  </w:t>
      </w:r>
    </w:p>
    <w:p w:rsidR="00437478" w:rsidRDefault="00A17685" w:rsidP="00D8604C">
      <w:pPr>
        <w:numPr>
          <w:ilvl w:val="3"/>
          <w:numId w:val="95"/>
        </w:numPr>
        <w:spacing w:after="24" w:line="268" w:lineRule="auto"/>
        <w:ind w:right="880" w:hanging="496"/>
        <w:jc w:val="both"/>
      </w:pPr>
      <w:r>
        <w:rPr>
          <w:rFonts w:ascii="Arial" w:eastAsia="Arial" w:hAnsi="Arial" w:cs="Arial"/>
          <w:sz w:val="20"/>
        </w:rPr>
        <w:t xml:space="preserve">kartuše za tiskalnike, </w:t>
      </w:r>
    </w:p>
    <w:p w:rsidR="00437478" w:rsidRDefault="00A17685" w:rsidP="00012D65">
      <w:pPr>
        <w:numPr>
          <w:ilvl w:val="3"/>
          <w:numId w:val="95"/>
        </w:numPr>
        <w:spacing w:after="102" w:line="265" w:lineRule="auto"/>
        <w:ind w:right="880" w:hanging="496"/>
        <w:jc w:val="both"/>
      </w:pPr>
      <w:r>
        <w:rPr>
          <w:rFonts w:ascii="Arial" w:eastAsia="Arial" w:hAnsi="Arial" w:cs="Arial"/>
          <w:sz w:val="20"/>
        </w:rPr>
        <w:t>škatle za zgoščenke, DVD-je in videokasete (ki se prodajajo skupaj z zgoščenko, DVD-</w:t>
      </w:r>
      <w:r w:rsidRPr="00012D65">
        <w:rPr>
          <w:rFonts w:ascii="Arial" w:eastAsia="Arial" w:hAnsi="Arial" w:cs="Arial"/>
          <w:sz w:val="20"/>
        </w:rPr>
        <w:t xml:space="preserve">jem ali videokaseto), </w:t>
      </w:r>
      <w:r w:rsidRPr="00012D65">
        <w:rPr>
          <w:rFonts w:ascii="Arial" w:eastAsia="Arial" w:hAnsi="Arial" w:cs="Arial"/>
          <w:sz w:val="20"/>
        </w:rPr>
        <w:tab/>
      </w:r>
    </w:p>
    <w:p w:rsidR="00437478" w:rsidRDefault="00A17685" w:rsidP="00D8604C">
      <w:pPr>
        <w:numPr>
          <w:ilvl w:val="3"/>
          <w:numId w:val="95"/>
        </w:numPr>
        <w:spacing w:after="28" w:line="265" w:lineRule="auto"/>
        <w:ind w:right="880" w:hanging="496"/>
        <w:jc w:val="both"/>
      </w:pPr>
      <w:r>
        <w:rPr>
          <w:rFonts w:ascii="Arial" w:eastAsia="Arial" w:hAnsi="Arial" w:cs="Arial"/>
          <w:sz w:val="20"/>
        </w:rPr>
        <w:t xml:space="preserve">kolut za zgoščenke (ki se prodaja prazen in je namenjen za shranjevanje),  </w:t>
      </w:r>
    </w:p>
    <w:p w:rsidR="00437478" w:rsidRDefault="00A17685" w:rsidP="00D8604C">
      <w:pPr>
        <w:numPr>
          <w:ilvl w:val="3"/>
          <w:numId w:val="95"/>
        </w:numPr>
        <w:spacing w:after="28" w:line="265" w:lineRule="auto"/>
        <w:ind w:right="880" w:hanging="496"/>
        <w:jc w:val="both"/>
      </w:pPr>
      <w:r>
        <w:rPr>
          <w:rFonts w:ascii="Arial" w:eastAsia="Arial" w:hAnsi="Arial" w:cs="Arial"/>
          <w:sz w:val="20"/>
        </w:rPr>
        <w:t xml:space="preserve">raztopljive vrečke za detergente, </w:t>
      </w:r>
    </w:p>
    <w:p w:rsidR="00437478" w:rsidRDefault="00A17685" w:rsidP="00D8604C">
      <w:pPr>
        <w:numPr>
          <w:ilvl w:val="3"/>
          <w:numId w:val="95"/>
        </w:numPr>
        <w:spacing w:after="28" w:line="265" w:lineRule="auto"/>
        <w:ind w:right="880" w:hanging="496"/>
        <w:jc w:val="both"/>
      </w:pPr>
      <w:r>
        <w:rPr>
          <w:rFonts w:ascii="Arial" w:eastAsia="Arial" w:hAnsi="Arial" w:cs="Arial"/>
          <w:sz w:val="20"/>
        </w:rPr>
        <w:t xml:space="preserve">nagrobne sveče (posode za sveče), </w:t>
      </w:r>
    </w:p>
    <w:p w:rsidR="00437478" w:rsidRDefault="00A17685" w:rsidP="00D8604C">
      <w:pPr>
        <w:numPr>
          <w:ilvl w:val="3"/>
          <w:numId w:val="95"/>
        </w:numPr>
        <w:spacing w:after="5" w:line="265" w:lineRule="auto"/>
        <w:ind w:right="880" w:hanging="496"/>
        <w:jc w:val="both"/>
      </w:pPr>
      <w:r>
        <w:rPr>
          <w:rFonts w:ascii="Arial" w:eastAsia="Arial" w:hAnsi="Arial" w:cs="Arial"/>
          <w:sz w:val="20"/>
        </w:rPr>
        <w:t xml:space="preserve">mehanski mlinček (vgrajen v vsebnik, ki se da ponovno polniti, npr. mlinček za poper, ki ga je mogoče znova napolniti). </w:t>
      </w:r>
    </w:p>
    <w:p w:rsidR="00437478" w:rsidRDefault="00A17685" w:rsidP="00D8604C">
      <w:pPr>
        <w:spacing w:after="10" w:line="259" w:lineRule="auto"/>
        <w:ind w:left="743" w:firstLine="0"/>
        <w:jc w:val="both"/>
      </w:pPr>
      <w:r>
        <w:rPr>
          <w:rFonts w:ascii="Arial" w:eastAsia="Arial" w:hAnsi="Arial" w:cs="Arial"/>
          <w:sz w:val="20"/>
        </w:rPr>
        <w:t xml:space="preserve"> </w:t>
      </w:r>
    </w:p>
    <w:p w:rsidR="00437478" w:rsidRDefault="00A17685" w:rsidP="00D8604C">
      <w:pPr>
        <w:spacing w:after="29" w:line="259" w:lineRule="auto"/>
        <w:ind w:left="743" w:firstLine="0"/>
        <w:jc w:val="both"/>
      </w:pPr>
      <w:r>
        <w:rPr>
          <w:rFonts w:ascii="Arial" w:eastAsia="Arial" w:hAnsi="Arial" w:cs="Arial"/>
          <w:sz w:val="20"/>
        </w:rPr>
        <w:t xml:space="preserve"> </w:t>
      </w:r>
    </w:p>
    <w:p w:rsidR="00437478" w:rsidRDefault="00A17685" w:rsidP="00D8604C">
      <w:pPr>
        <w:numPr>
          <w:ilvl w:val="0"/>
          <w:numId w:val="94"/>
        </w:numPr>
        <w:spacing w:after="28" w:line="265" w:lineRule="auto"/>
        <w:ind w:right="757" w:hanging="694"/>
        <w:jc w:val="both"/>
      </w:pPr>
      <w:r>
        <w:rPr>
          <w:rFonts w:ascii="Arial" w:eastAsia="Arial" w:hAnsi="Arial" w:cs="Arial"/>
          <w:sz w:val="20"/>
        </w:rPr>
        <w:t xml:space="preserve">Ponazoritveni primeri za merilo iz druge alineje prve točke te priloge: </w:t>
      </w:r>
    </w:p>
    <w:p w:rsidR="00437478" w:rsidRDefault="00A17685" w:rsidP="00D8604C">
      <w:pPr>
        <w:spacing w:after="28" w:line="259" w:lineRule="auto"/>
        <w:ind w:left="743" w:firstLine="0"/>
        <w:jc w:val="both"/>
      </w:pPr>
      <w:r>
        <w:rPr>
          <w:rFonts w:ascii="Arial" w:eastAsia="Arial" w:hAnsi="Arial" w:cs="Arial"/>
          <w:sz w:val="20"/>
        </w:rPr>
        <w:t xml:space="preserve"> </w:t>
      </w:r>
    </w:p>
    <w:p w:rsidR="00437478" w:rsidRDefault="00A17685" w:rsidP="00D8604C">
      <w:pPr>
        <w:numPr>
          <w:ilvl w:val="1"/>
          <w:numId w:val="94"/>
        </w:numPr>
        <w:spacing w:after="28" w:line="265" w:lineRule="auto"/>
        <w:ind w:hanging="694"/>
        <w:jc w:val="both"/>
      </w:pPr>
      <w:r>
        <w:rPr>
          <w:rFonts w:ascii="Arial" w:eastAsia="Arial" w:hAnsi="Arial" w:cs="Arial"/>
          <w:sz w:val="20"/>
        </w:rPr>
        <w:t xml:space="preserve">predmeti, ki so embalaža, če so oblikovani in namenjeni za polnjenje na prodajnem mestu: </w:t>
      </w:r>
    </w:p>
    <w:p w:rsidR="00437478" w:rsidRDefault="00A17685" w:rsidP="00D8604C">
      <w:pPr>
        <w:numPr>
          <w:ilvl w:val="4"/>
          <w:numId w:val="97"/>
        </w:numPr>
        <w:spacing w:after="28" w:line="265" w:lineRule="auto"/>
        <w:ind w:right="633" w:hanging="496"/>
        <w:jc w:val="both"/>
      </w:pPr>
      <w:r>
        <w:rPr>
          <w:rFonts w:ascii="Arial" w:eastAsia="Arial" w:hAnsi="Arial" w:cs="Arial"/>
          <w:sz w:val="20"/>
        </w:rPr>
        <w:t xml:space="preserve">papirnate ali plastične nosilne vrečke,  </w:t>
      </w:r>
    </w:p>
    <w:p w:rsidR="00437478" w:rsidRDefault="00A17685" w:rsidP="00D8604C">
      <w:pPr>
        <w:numPr>
          <w:ilvl w:val="4"/>
          <w:numId w:val="97"/>
        </w:numPr>
        <w:spacing w:after="34" w:line="259" w:lineRule="auto"/>
        <w:ind w:right="633" w:hanging="496"/>
        <w:jc w:val="both"/>
      </w:pPr>
      <w:r>
        <w:rPr>
          <w:rFonts w:ascii="Arial" w:eastAsia="Arial" w:hAnsi="Arial" w:cs="Arial"/>
          <w:sz w:val="20"/>
        </w:rPr>
        <w:t xml:space="preserve">krožniki in kozarci za enkratno uporabo, </w:t>
      </w:r>
    </w:p>
    <w:p w:rsidR="00437478" w:rsidRDefault="00A17685" w:rsidP="00D8604C">
      <w:pPr>
        <w:numPr>
          <w:ilvl w:val="4"/>
          <w:numId w:val="97"/>
        </w:numPr>
        <w:spacing w:after="28" w:line="265" w:lineRule="auto"/>
        <w:ind w:right="633" w:hanging="496"/>
        <w:jc w:val="both"/>
      </w:pPr>
      <w:r>
        <w:rPr>
          <w:rFonts w:ascii="Arial" w:eastAsia="Arial" w:hAnsi="Arial" w:cs="Arial"/>
          <w:sz w:val="20"/>
        </w:rPr>
        <w:t xml:space="preserve">folija za hrano, </w:t>
      </w:r>
    </w:p>
    <w:p w:rsidR="00437478" w:rsidRDefault="00A17685" w:rsidP="00D8604C">
      <w:pPr>
        <w:numPr>
          <w:ilvl w:val="4"/>
          <w:numId w:val="97"/>
        </w:numPr>
        <w:spacing w:after="28" w:line="265" w:lineRule="auto"/>
        <w:ind w:right="633" w:hanging="496"/>
        <w:jc w:val="both"/>
      </w:pPr>
      <w:r>
        <w:rPr>
          <w:rFonts w:ascii="Arial" w:eastAsia="Arial" w:hAnsi="Arial" w:cs="Arial"/>
          <w:sz w:val="20"/>
        </w:rPr>
        <w:t xml:space="preserve">vrečke za sendviče, </w:t>
      </w:r>
    </w:p>
    <w:p w:rsidR="00437478" w:rsidRDefault="00A17685" w:rsidP="00D8604C">
      <w:pPr>
        <w:numPr>
          <w:ilvl w:val="4"/>
          <w:numId w:val="97"/>
        </w:numPr>
        <w:spacing w:after="28" w:line="265" w:lineRule="auto"/>
        <w:ind w:right="633" w:hanging="496"/>
        <w:jc w:val="both"/>
      </w:pPr>
      <w:r>
        <w:rPr>
          <w:rFonts w:ascii="Arial" w:eastAsia="Arial" w:hAnsi="Arial" w:cs="Arial"/>
          <w:sz w:val="20"/>
        </w:rPr>
        <w:t xml:space="preserve">aluminijasta folija, </w:t>
      </w:r>
    </w:p>
    <w:p w:rsidR="00437478" w:rsidRDefault="00A17685" w:rsidP="00D8604C">
      <w:pPr>
        <w:numPr>
          <w:ilvl w:val="4"/>
          <w:numId w:val="97"/>
        </w:numPr>
        <w:spacing w:after="28" w:line="265" w:lineRule="auto"/>
        <w:ind w:right="633" w:hanging="496"/>
        <w:jc w:val="both"/>
      </w:pPr>
      <w:r>
        <w:rPr>
          <w:rFonts w:ascii="Arial" w:eastAsia="Arial" w:hAnsi="Arial" w:cs="Arial"/>
          <w:sz w:val="20"/>
        </w:rPr>
        <w:t xml:space="preserve">plastična folija za očiščena oblačila v čistilnicah; </w:t>
      </w:r>
    </w:p>
    <w:p w:rsidR="00437478" w:rsidRDefault="00A17685" w:rsidP="00D8604C">
      <w:pPr>
        <w:spacing w:after="29" w:line="259" w:lineRule="auto"/>
        <w:ind w:left="743" w:firstLine="0"/>
        <w:jc w:val="both"/>
      </w:pPr>
      <w:r>
        <w:rPr>
          <w:rFonts w:ascii="Arial" w:eastAsia="Arial" w:hAnsi="Arial" w:cs="Arial"/>
          <w:sz w:val="20"/>
        </w:rPr>
        <w:t xml:space="preserve"> </w:t>
      </w:r>
    </w:p>
    <w:p w:rsidR="00437478" w:rsidRDefault="00A17685" w:rsidP="00D8604C">
      <w:pPr>
        <w:numPr>
          <w:ilvl w:val="1"/>
          <w:numId w:val="94"/>
        </w:numPr>
        <w:spacing w:after="34" w:line="259" w:lineRule="auto"/>
        <w:ind w:hanging="694"/>
        <w:jc w:val="both"/>
      </w:pPr>
      <w:r>
        <w:rPr>
          <w:rFonts w:ascii="Arial" w:eastAsia="Arial" w:hAnsi="Arial" w:cs="Arial"/>
          <w:sz w:val="20"/>
        </w:rPr>
        <w:t xml:space="preserve">predmeti, ki niso embalaža:  </w:t>
      </w:r>
    </w:p>
    <w:p w:rsidR="00437478" w:rsidRDefault="00A17685" w:rsidP="00D8604C">
      <w:pPr>
        <w:numPr>
          <w:ilvl w:val="4"/>
          <w:numId w:val="98"/>
        </w:numPr>
        <w:spacing w:after="28" w:line="265" w:lineRule="auto"/>
        <w:ind w:right="633" w:hanging="496"/>
        <w:jc w:val="both"/>
      </w:pPr>
      <w:r>
        <w:rPr>
          <w:rFonts w:ascii="Arial" w:eastAsia="Arial" w:hAnsi="Arial" w:cs="Arial"/>
          <w:sz w:val="20"/>
        </w:rPr>
        <w:t xml:space="preserve">mešalnik (npr. žlička za mešanje pijače iz avtomata), </w:t>
      </w:r>
    </w:p>
    <w:p w:rsidR="00437478" w:rsidRPr="00012D65" w:rsidRDefault="00A17685" w:rsidP="00D8604C">
      <w:pPr>
        <w:numPr>
          <w:ilvl w:val="4"/>
          <w:numId w:val="98"/>
        </w:numPr>
        <w:spacing w:after="28" w:line="265" w:lineRule="auto"/>
        <w:ind w:right="633" w:hanging="496"/>
        <w:jc w:val="both"/>
      </w:pPr>
      <w:r>
        <w:rPr>
          <w:rFonts w:ascii="Arial" w:eastAsia="Arial" w:hAnsi="Arial" w:cs="Arial"/>
          <w:sz w:val="20"/>
        </w:rPr>
        <w:t xml:space="preserve">jedilni pribor za enkratno uporabo, </w:t>
      </w:r>
    </w:p>
    <w:p w:rsidR="00012D65" w:rsidRDefault="00012D65" w:rsidP="00D8604C">
      <w:pPr>
        <w:numPr>
          <w:ilvl w:val="4"/>
          <w:numId w:val="98"/>
        </w:numPr>
        <w:spacing w:after="28" w:line="265" w:lineRule="auto"/>
        <w:ind w:right="633" w:hanging="496"/>
        <w:jc w:val="both"/>
      </w:pPr>
    </w:p>
    <w:p w:rsidR="00437478" w:rsidRDefault="00A17685" w:rsidP="00D8604C">
      <w:pPr>
        <w:numPr>
          <w:ilvl w:val="4"/>
          <w:numId w:val="98"/>
        </w:numPr>
        <w:spacing w:after="28" w:line="265" w:lineRule="auto"/>
        <w:ind w:right="633" w:hanging="496"/>
        <w:jc w:val="both"/>
      </w:pPr>
      <w:r>
        <w:rPr>
          <w:rFonts w:ascii="Arial" w:eastAsia="Arial" w:hAnsi="Arial" w:cs="Arial"/>
          <w:sz w:val="20"/>
        </w:rPr>
        <w:t xml:space="preserve">ovojni papir (ki se prodaja samostojno), </w:t>
      </w:r>
    </w:p>
    <w:p w:rsidR="00012D65" w:rsidRPr="00012D65" w:rsidRDefault="00A17685" w:rsidP="00D8604C">
      <w:pPr>
        <w:numPr>
          <w:ilvl w:val="4"/>
          <w:numId w:val="98"/>
        </w:numPr>
        <w:spacing w:after="28" w:line="265" w:lineRule="auto"/>
        <w:ind w:right="633" w:hanging="496"/>
        <w:jc w:val="both"/>
      </w:pPr>
      <w:r>
        <w:rPr>
          <w:rFonts w:ascii="Arial" w:eastAsia="Arial" w:hAnsi="Arial" w:cs="Arial"/>
          <w:sz w:val="20"/>
        </w:rPr>
        <w:t xml:space="preserve">papirnati modeli za peko (ki se prodajajo prazni), </w:t>
      </w:r>
    </w:p>
    <w:p w:rsidR="00437478" w:rsidRDefault="00A17685" w:rsidP="00D8604C">
      <w:pPr>
        <w:numPr>
          <w:ilvl w:val="4"/>
          <w:numId w:val="98"/>
        </w:numPr>
        <w:spacing w:after="28" w:line="265" w:lineRule="auto"/>
        <w:ind w:right="633" w:hanging="496"/>
        <w:jc w:val="both"/>
      </w:pPr>
      <w:r>
        <w:rPr>
          <w:rFonts w:ascii="Arial" w:eastAsia="Arial" w:hAnsi="Arial" w:cs="Arial"/>
          <w:sz w:val="20"/>
        </w:rPr>
        <w:t xml:space="preserve">podloge za pecivo, ki se prodajajo brez peciva. </w:t>
      </w:r>
    </w:p>
    <w:p w:rsidR="00437478" w:rsidRDefault="00A17685" w:rsidP="00D8604C">
      <w:pPr>
        <w:spacing w:after="28" w:line="259" w:lineRule="auto"/>
        <w:ind w:left="743" w:firstLine="0"/>
        <w:jc w:val="both"/>
      </w:pPr>
      <w:r>
        <w:rPr>
          <w:rFonts w:ascii="Arial" w:eastAsia="Arial" w:hAnsi="Arial" w:cs="Arial"/>
          <w:sz w:val="20"/>
        </w:rPr>
        <w:t xml:space="preserve"> </w:t>
      </w:r>
    </w:p>
    <w:p w:rsidR="00437478" w:rsidRDefault="00A17685" w:rsidP="00D8604C">
      <w:pPr>
        <w:numPr>
          <w:ilvl w:val="0"/>
          <w:numId w:val="94"/>
        </w:numPr>
        <w:spacing w:after="28" w:line="265" w:lineRule="auto"/>
        <w:ind w:right="757" w:hanging="694"/>
        <w:jc w:val="both"/>
      </w:pPr>
      <w:r>
        <w:rPr>
          <w:rFonts w:ascii="Arial" w:eastAsia="Arial" w:hAnsi="Arial" w:cs="Arial"/>
          <w:sz w:val="20"/>
        </w:rPr>
        <w:t xml:space="preserve">Ponazoritveni primeri za merilo iz tretje alineje prve točke te priloge: </w:t>
      </w:r>
    </w:p>
    <w:p w:rsidR="00437478" w:rsidRDefault="00A17685" w:rsidP="00D8604C">
      <w:pPr>
        <w:spacing w:after="29" w:line="259" w:lineRule="auto"/>
        <w:ind w:left="743" w:firstLine="0"/>
        <w:jc w:val="both"/>
      </w:pPr>
      <w:r>
        <w:rPr>
          <w:rFonts w:ascii="Arial" w:eastAsia="Arial" w:hAnsi="Arial" w:cs="Arial"/>
          <w:sz w:val="20"/>
        </w:rPr>
        <w:t xml:space="preserve"> </w:t>
      </w:r>
    </w:p>
    <w:p w:rsidR="00437478" w:rsidRDefault="00A17685" w:rsidP="00D8604C">
      <w:pPr>
        <w:numPr>
          <w:ilvl w:val="1"/>
          <w:numId w:val="94"/>
        </w:numPr>
        <w:spacing w:after="34" w:line="259" w:lineRule="auto"/>
        <w:ind w:hanging="694"/>
        <w:jc w:val="both"/>
      </w:pPr>
      <w:r>
        <w:rPr>
          <w:rFonts w:ascii="Arial" w:eastAsia="Arial" w:hAnsi="Arial" w:cs="Arial"/>
          <w:sz w:val="20"/>
        </w:rPr>
        <w:t xml:space="preserve">predmeti, ki so embalaža: </w:t>
      </w:r>
    </w:p>
    <w:p w:rsidR="00437478" w:rsidRDefault="00A17685" w:rsidP="00D8604C">
      <w:pPr>
        <w:tabs>
          <w:tab w:val="center" w:pos="1492"/>
          <w:tab w:val="center" w:pos="4803"/>
        </w:tabs>
        <w:spacing w:after="34" w:line="259" w:lineRule="auto"/>
        <w:ind w:left="0" w:firstLine="0"/>
        <w:jc w:val="both"/>
      </w:pPr>
      <w:r>
        <w:rPr>
          <w:sz w:val="22"/>
        </w:rPr>
        <w:tab/>
      </w:r>
      <w:r>
        <w:rPr>
          <w:rFonts w:ascii="Arial" w:eastAsia="Arial" w:hAnsi="Arial" w:cs="Arial"/>
          <w:sz w:val="20"/>
        </w:rPr>
        <w:t xml:space="preserve">– </w:t>
      </w:r>
      <w:r>
        <w:rPr>
          <w:rFonts w:ascii="Arial" w:eastAsia="Arial" w:hAnsi="Arial" w:cs="Arial"/>
          <w:sz w:val="20"/>
        </w:rPr>
        <w:tab/>
        <w:t xml:space="preserve">etikete, ki so obešene neposredno na izdelek ali so nanj pritrjene; </w:t>
      </w:r>
    </w:p>
    <w:p w:rsidR="00437478" w:rsidRDefault="00A17685" w:rsidP="00D8604C">
      <w:pPr>
        <w:spacing w:after="29" w:line="259" w:lineRule="auto"/>
        <w:ind w:left="743" w:firstLine="0"/>
        <w:jc w:val="both"/>
      </w:pPr>
      <w:r>
        <w:rPr>
          <w:rFonts w:ascii="Arial" w:eastAsia="Arial" w:hAnsi="Arial" w:cs="Arial"/>
          <w:sz w:val="20"/>
        </w:rPr>
        <w:t xml:space="preserve"> </w:t>
      </w:r>
    </w:p>
    <w:p w:rsidR="00437478" w:rsidRDefault="00A17685" w:rsidP="00D8604C">
      <w:pPr>
        <w:numPr>
          <w:ilvl w:val="1"/>
          <w:numId w:val="94"/>
        </w:numPr>
        <w:spacing w:after="34" w:line="259" w:lineRule="auto"/>
        <w:ind w:hanging="694"/>
        <w:jc w:val="both"/>
      </w:pPr>
      <w:r>
        <w:rPr>
          <w:rFonts w:ascii="Arial" w:eastAsia="Arial" w:hAnsi="Arial" w:cs="Arial"/>
          <w:sz w:val="20"/>
        </w:rPr>
        <w:t xml:space="preserve">predmeti, ki so del embalaže: </w:t>
      </w:r>
    </w:p>
    <w:p w:rsidR="00437478" w:rsidRDefault="00A17685" w:rsidP="00D8604C">
      <w:pPr>
        <w:numPr>
          <w:ilvl w:val="4"/>
          <w:numId w:val="99"/>
        </w:numPr>
        <w:spacing w:after="28" w:line="265" w:lineRule="auto"/>
        <w:ind w:right="633" w:hanging="496"/>
        <w:jc w:val="both"/>
      </w:pPr>
      <w:r>
        <w:rPr>
          <w:rFonts w:ascii="Arial" w:eastAsia="Arial" w:hAnsi="Arial" w:cs="Arial"/>
          <w:sz w:val="20"/>
        </w:rPr>
        <w:t xml:space="preserve">krtačka maskare, ki je del pokrovčka posodice, </w:t>
      </w:r>
    </w:p>
    <w:p w:rsidR="00437478" w:rsidRDefault="00A17685" w:rsidP="00D8604C">
      <w:pPr>
        <w:numPr>
          <w:ilvl w:val="4"/>
          <w:numId w:val="99"/>
        </w:numPr>
        <w:spacing w:after="34" w:line="259" w:lineRule="auto"/>
        <w:ind w:right="633" w:hanging="496"/>
        <w:jc w:val="both"/>
      </w:pPr>
      <w:r>
        <w:rPr>
          <w:rFonts w:ascii="Arial" w:eastAsia="Arial" w:hAnsi="Arial" w:cs="Arial"/>
          <w:sz w:val="20"/>
        </w:rPr>
        <w:t xml:space="preserve">nalepke, pritrjene na drugo embalažo, </w:t>
      </w:r>
    </w:p>
    <w:p w:rsidR="00437478" w:rsidRDefault="00A17685" w:rsidP="00D8604C">
      <w:pPr>
        <w:numPr>
          <w:ilvl w:val="4"/>
          <w:numId w:val="99"/>
        </w:numPr>
        <w:spacing w:after="28" w:line="265" w:lineRule="auto"/>
        <w:ind w:right="633" w:hanging="496"/>
        <w:jc w:val="both"/>
      </w:pPr>
      <w:r>
        <w:rPr>
          <w:rFonts w:ascii="Arial" w:eastAsia="Arial" w:hAnsi="Arial" w:cs="Arial"/>
          <w:sz w:val="20"/>
        </w:rPr>
        <w:t xml:space="preserve">sponke, </w:t>
      </w:r>
    </w:p>
    <w:p w:rsidR="00437478" w:rsidRDefault="00A17685" w:rsidP="00D8604C">
      <w:pPr>
        <w:numPr>
          <w:ilvl w:val="4"/>
          <w:numId w:val="99"/>
        </w:numPr>
        <w:spacing w:after="28" w:line="265" w:lineRule="auto"/>
        <w:ind w:right="633" w:hanging="496"/>
        <w:jc w:val="both"/>
      </w:pPr>
      <w:r>
        <w:rPr>
          <w:rFonts w:ascii="Arial" w:eastAsia="Arial" w:hAnsi="Arial" w:cs="Arial"/>
          <w:sz w:val="20"/>
        </w:rPr>
        <w:t xml:space="preserve">plastični ovitki, </w:t>
      </w:r>
    </w:p>
    <w:p w:rsidR="00437478" w:rsidRDefault="00A17685" w:rsidP="00D8604C">
      <w:pPr>
        <w:numPr>
          <w:ilvl w:val="4"/>
          <w:numId w:val="99"/>
        </w:numPr>
        <w:spacing w:after="34" w:line="259" w:lineRule="auto"/>
        <w:ind w:right="633" w:hanging="496"/>
        <w:jc w:val="both"/>
      </w:pPr>
      <w:r>
        <w:rPr>
          <w:rFonts w:ascii="Arial" w:eastAsia="Arial" w:hAnsi="Arial" w:cs="Arial"/>
          <w:sz w:val="20"/>
        </w:rPr>
        <w:t xml:space="preserve">merilna posodica, ki je del pokrova embalaže za detergente, </w:t>
      </w:r>
    </w:p>
    <w:p w:rsidR="00437478" w:rsidRDefault="00A17685" w:rsidP="00D8604C">
      <w:pPr>
        <w:numPr>
          <w:ilvl w:val="4"/>
          <w:numId w:val="99"/>
        </w:numPr>
        <w:spacing w:after="28" w:line="265" w:lineRule="auto"/>
        <w:ind w:right="633" w:hanging="496"/>
        <w:jc w:val="both"/>
      </w:pPr>
      <w:r>
        <w:rPr>
          <w:rFonts w:ascii="Arial" w:eastAsia="Arial" w:hAnsi="Arial" w:cs="Arial"/>
          <w:sz w:val="20"/>
        </w:rPr>
        <w:t xml:space="preserve">mehanski mlinček (vgrajen v vsebnik za enkratno uporabo, napolnjen s proizvodom, npr. </w:t>
      </w:r>
    </w:p>
    <w:p w:rsidR="00437478" w:rsidRDefault="00A17685" w:rsidP="00D8604C">
      <w:pPr>
        <w:spacing w:after="34" w:line="259" w:lineRule="auto"/>
        <w:ind w:left="1943"/>
        <w:jc w:val="both"/>
      </w:pPr>
      <w:r>
        <w:rPr>
          <w:rFonts w:ascii="Arial" w:eastAsia="Arial" w:hAnsi="Arial" w:cs="Arial"/>
          <w:sz w:val="20"/>
        </w:rPr>
        <w:t xml:space="preserve">mlinček za poper, napolnjen s poprom); </w:t>
      </w:r>
    </w:p>
    <w:p w:rsidR="00437478" w:rsidRDefault="00A17685" w:rsidP="00D8604C">
      <w:pPr>
        <w:spacing w:after="29" w:line="259" w:lineRule="auto"/>
        <w:ind w:left="743" w:firstLine="0"/>
        <w:jc w:val="both"/>
      </w:pPr>
      <w:r>
        <w:rPr>
          <w:rFonts w:ascii="Arial" w:eastAsia="Arial" w:hAnsi="Arial" w:cs="Arial"/>
          <w:sz w:val="20"/>
        </w:rPr>
        <w:t xml:space="preserve"> </w:t>
      </w:r>
    </w:p>
    <w:p w:rsidR="00437478" w:rsidRDefault="00A17685" w:rsidP="00D8604C">
      <w:pPr>
        <w:numPr>
          <w:ilvl w:val="1"/>
          <w:numId w:val="94"/>
        </w:numPr>
        <w:spacing w:after="34" w:line="259" w:lineRule="auto"/>
        <w:ind w:hanging="694"/>
        <w:jc w:val="both"/>
      </w:pPr>
      <w:r>
        <w:rPr>
          <w:rFonts w:ascii="Arial" w:eastAsia="Arial" w:hAnsi="Arial" w:cs="Arial"/>
          <w:sz w:val="20"/>
        </w:rPr>
        <w:t xml:space="preserve">predmeti, ki niso embalaža: </w:t>
      </w:r>
    </w:p>
    <w:p w:rsidR="00437478" w:rsidRDefault="00A17685" w:rsidP="00D8604C">
      <w:pPr>
        <w:tabs>
          <w:tab w:val="center" w:pos="1492"/>
          <w:tab w:val="center" w:pos="4097"/>
        </w:tabs>
        <w:spacing w:after="34" w:line="259" w:lineRule="auto"/>
        <w:ind w:left="0" w:firstLine="0"/>
        <w:jc w:val="both"/>
      </w:pPr>
      <w:r>
        <w:rPr>
          <w:sz w:val="22"/>
        </w:rPr>
        <w:tab/>
      </w:r>
      <w:r>
        <w:rPr>
          <w:rFonts w:ascii="Arial" w:eastAsia="Arial" w:hAnsi="Arial" w:cs="Arial"/>
          <w:sz w:val="20"/>
        </w:rPr>
        <w:t xml:space="preserve">– </w:t>
      </w:r>
      <w:r>
        <w:rPr>
          <w:rFonts w:ascii="Arial" w:eastAsia="Arial" w:hAnsi="Arial" w:cs="Arial"/>
          <w:sz w:val="20"/>
        </w:rPr>
        <w:tab/>
        <w:t xml:space="preserve">priponke za radiofrekvenčno identifikacijo (RFID).  </w:t>
      </w:r>
    </w:p>
    <w:p w:rsidR="00437478" w:rsidRDefault="00A17685" w:rsidP="00D8604C">
      <w:pPr>
        <w:spacing w:after="15" w:line="259" w:lineRule="auto"/>
        <w:ind w:left="743" w:firstLine="0"/>
        <w:jc w:val="both"/>
      </w:pPr>
      <w:r>
        <w:rPr>
          <w:rFonts w:ascii="Arial" w:eastAsia="Arial" w:hAnsi="Arial" w:cs="Arial"/>
          <w:sz w:val="20"/>
        </w:rPr>
        <w:t xml:space="preserve"> </w:t>
      </w:r>
    </w:p>
    <w:p w:rsidR="00437478" w:rsidRDefault="00A17685" w:rsidP="00D8604C">
      <w:pPr>
        <w:spacing w:after="3502" w:line="259" w:lineRule="auto"/>
        <w:ind w:left="743" w:firstLine="0"/>
        <w:jc w:val="both"/>
      </w:pPr>
      <w:r>
        <w:rPr>
          <w:rFonts w:ascii="Arial" w:eastAsia="Arial" w:hAnsi="Arial" w:cs="Arial"/>
          <w:sz w:val="20"/>
        </w:rPr>
        <w:t xml:space="preserve"> </w:t>
      </w:r>
    </w:p>
    <w:p w:rsidR="00437478" w:rsidRDefault="00A17685" w:rsidP="00D8604C">
      <w:pPr>
        <w:tabs>
          <w:tab w:val="center" w:pos="3547"/>
          <w:tab w:val="center" w:pos="6524"/>
          <w:tab w:val="right" w:pos="10642"/>
        </w:tabs>
        <w:spacing w:after="0" w:line="259" w:lineRule="auto"/>
        <w:ind w:left="0" w:firstLine="0"/>
        <w:jc w:val="both"/>
      </w:pPr>
      <w:r>
        <w:rPr>
          <w:noProof/>
          <w:sz w:val="22"/>
        </w:rPr>
        <mc:AlternateContent>
          <mc:Choice Requires="wpg">
            <w:drawing>
              <wp:anchor distT="0" distB="0" distL="114300" distR="114300" simplePos="0" relativeHeight="251659264" behindDoc="1" locked="0" layoutInCell="1" allowOverlap="1" wp14:anchorId="5C8D4797" wp14:editId="5C8D4798">
                <wp:simplePos x="0" y="0"/>
                <wp:positionH relativeFrom="column">
                  <wp:posOffset>0</wp:posOffset>
                </wp:positionH>
                <wp:positionV relativeFrom="paragraph">
                  <wp:posOffset>-16841</wp:posOffset>
                </wp:positionV>
                <wp:extent cx="6756400" cy="155575"/>
                <wp:effectExtent l="0" t="0" r="0" b="0"/>
                <wp:wrapNone/>
                <wp:docPr id="49792" name="Group 49792"/>
                <wp:cNvGraphicFramePr/>
                <a:graphic xmlns:a="http://schemas.openxmlformats.org/drawingml/2006/main">
                  <a:graphicData uri="http://schemas.microsoft.com/office/word/2010/wordprocessingGroup">
                    <wpg:wgp>
                      <wpg:cNvGrpSpPr/>
                      <wpg:grpSpPr>
                        <a:xfrm>
                          <a:off x="0" y="0"/>
                          <a:ext cx="6756400" cy="155575"/>
                          <a:chOff x="0" y="0"/>
                          <a:chExt cx="6756400" cy="155575"/>
                        </a:xfrm>
                      </wpg:grpSpPr>
                      <wps:wsp>
                        <wps:cNvPr id="3487" name="Shape 3487"/>
                        <wps:cNvSpPr/>
                        <wps:spPr>
                          <a:xfrm>
                            <a:off x="0" y="0"/>
                            <a:ext cx="6756400" cy="0"/>
                          </a:xfrm>
                          <a:custGeom>
                            <a:avLst/>
                            <a:gdLst/>
                            <a:ahLst/>
                            <a:cxnLst/>
                            <a:rect l="0" t="0" r="0" b="0"/>
                            <a:pathLst>
                              <a:path w="6756400">
                                <a:moveTo>
                                  <a:pt x="0" y="0"/>
                                </a:moveTo>
                                <a:lnTo>
                                  <a:pt x="675640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pic:pic xmlns:pic="http://schemas.openxmlformats.org/drawingml/2006/picture">
                        <pic:nvPicPr>
                          <pic:cNvPr id="3489" name="Picture 3489"/>
                          <pic:cNvPicPr/>
                        </pic:nvPicPr>
                        <pic:blipFill>
                          <a:blip r:embed="rId13"/>
                          <a:stretch>
                            <a:fillRect/>
                          </a:stretch>
                        </pic:blipFill>
                        <pic:spPr>
                          <a:xfrm>
                            <a:off x="0" y="28574"/>
                            <a:ext cx="685804" cy="127001"/>
                          </a:xfrm>
                          <a:prstGeom prst="rect">
                            <a:avLst/>
                          </a:prstGeom>
                        </pic:spPr>
                      </pic:pic>
                    </wpg:wgp>
                  </a:graphicData>
                </a:graphic>
              </wp:anchor>
            </w:drawing>
          </mc:Choice>
          <mc:Fallback>
            <w:pict>
              <v:group w14:anchorId="6DF0A0FD" id="Group 49792" o:spid="_x0000_s1026" style="position:absolute;margin-left:0;margin-top:-1.35pt;width:532pt;height:12.25pt;z-index:-251657216" coordsize="67564,15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">
                <v:shape id="Shape 3487" o:spid="_x0000_s1027" style="position:absolute;width:67564;height:0;visibility:visible;mso-wrap-style:square;v-text-anchor:top" coordsize="675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" path="m,l6756400,e" filled="f" strokecolor="gray" strokeweight=".5pt">
                  <v:stroke miterlimit="83231f" joinstyle="miter"/>
                  <v:path arrowok="t" textboxrect="0,0,67564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89" o:spid="_x0000_s1028" type="#_x0000_t75" style="position:absolute;top:285;width:6858;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">
                  <v:imagedata r:id="rId14" o:title=""/>
                </v:shape>
              </v:group>
            </w:pict>
          </mc:Fallback>
        </mc:AlternateContent>
      </w:r>
      <w:r>
        <w:rPr>
          <w:sz w:val="22"/>
        </w:rPr>
        <w:tab/>
      </w:r>
      <w:r>
        <w:rPr>
          <w:sz w:val="15"/>
        </w:rPr>
        <w:t>© IUS SOFTWARE</w:t>
      </w:r>
      <w:r>
        <w:rPr>
          <w:sz w:val="15"/>
        </w:rPr>
        <w:tab/>
        <w:t>Vsebina preverjena: 5.9.2016</w:t>
      </w:r>
      <w:r>
        <w:rPr>
          <w:sz w:val="15"/>
        </w:rPr>
        <w:tab/>
      </w:r>
      <w:r>
        <w:rPr>
          <w:b/>
          <w:sz w:val="20"/>
        </w:rPr>
        <w:t>Stran 22 od 27</w:t>
      </w:r>
    </w:p>
    <w:p w:rsidR="00012D65" w:rsidRDefault="00A17685" w:rsidP="00012D65">
      <w:pPr>
        <w:spacing w:after="138" w:line="360" w:lineRule="auto"/>
        <w:ind w:left="-5"/>
        <w:jc w:val="both"/>
        <w:rPr>
          <w:rFonts w:ascii="Arial" w:eastAsia="Courier New" w:hAnsi="Arial" w:cs="Arial"/>
          <w:sz w:val="16"/>
        </w:rPr>
      </w:pPr>
      <w:r w:rsidRPr="00012D65">
        <w:rPr>
          <w:rFonts w:ascii="Arial" w:eastAsia="Courier New" w:hAnsi="Arial" w:cs="Arial"/>
          <w:sz w:val="16"/>
        </w:rPr>
        <w:t xml:space="preserve">   </w:t>
      </w:r>
    </w:p>
    <w:p w:rsidR="00437478" w:rsidRPr="00012D65" w:rsidRDefault="00A17685" w:rsidP="00012D65">
      <w:pPr>
        <w:spacing w:after="138" w:line="360" w:lineRule="auto"/>
        <w:ind w:left="-5"/>
        <w:jc w:val="both"/>
        <w:rPr>
          <w:rFonts w:ascii="Arial" w:hAnsi="Arial" w:cs="Arial"/>
          <w:sz w:val="20"/>
          <w:szCs w:val="20"/>
        </w:rPr>
      </w:pPr>
      <w:r w:rsidRPr="00012D65">
        <w:rPr>
          <w:rFonts w:ascii="Arial" w:eastAsia="Courier New" w:hAnsi="Arial" w:cs="Arial"/>
          <w:sz w:val="20"/>
          <w:szCs w:val="20"/>
        </w:rPr>
        <w:t>PRILOGA 2</w:t>
      </w:r>
    </w:p>
    <w:p w:rsidR="00012D65" w:rsidRDefault="00A17685" w:rsidP="00012D65">
      <w:pPr>
        <w:spacing w:after="3" w:line="360" w:lineRule="auto"/>
        <w:ind w:left="-5"/>
        <w:jc w:val="both"/>
        <w:rPr>
          <w:rFonts w:ascii="Arial" w:eastAsia="Courier New" w:hAnsi="Arial" w:cs="Arial"/>
          <w:sz w:val="20"/>
          <w:szCs w:val="20"/>
        </w:rPr>
      </w:pPr>
      <w:r w:rsidRPr="00012D65">
        <w:rPr>
          <w:rFonts w:ascii="Arial" w:eastAsia="Courier New" w:hAnsi="Arial" w:cs="Arial"/>
          <w:sz w:val="20"/>
          <w:szCs w:val="20"/>
        </w:rPr>
        <w:t xml:space="preserve">   </w:t>
      </w:r>
    </w:p>
    <w:p w:rsidR="00437478" w:rsidRPr="00012D65" w:rsidRDefault="00A17685" w:rsidP="00012D65">
      <w:pPr>
        <w:spacing w:after="3" w:line="360" w:lineRule="auto"/>
        <w:ind w:left="-5"/>
        <w:jc w:val="center"/>
        <w:rPr>
          <w:rFonts w:ascii="Arial" w:hAnsi="Arial" w:cs="Arial"/>
          <w:sz w:val="20"/>
          <w:szCs w:val="20"/>
        </w:rPr>
      </w:pPr>
      <w:r w:rsidRPr="00012D65">
        <w:rPr>
          <w:rFonts w:ascii="Arial" w:eastAsia="Courier New" w:hAnsi="Arial" w:cs="Arial"/>
          <w:sz w:val="20"/>
          <w:szCs w:val="20"/>
        </w:rPr>
        <w:t>ZAHTEVE GLEDE IZDELAVE IN SESTAVE EMBALAŽE TER NJENE</w:t>
      </w:r>
    </w:p>
    <w:p w:rsidR="00437478" w:rsidRPr="00012D65" w:rsidRDefault="00A17685" w:rsidP="00012D65">
      <w:pPr>
        <w:spacing w:after="3" w:line="360" w:lineRule="auto"/>
        <w:ind w:left="0" w:firstLine="0"/>
        <w:jc w:val="center"/>
        <w:rPr>
          <w:rFonts w:ascii="Arial" w:hAnsi="Arial" w:cs="Arial"/>
          <w:sz w:val="20"/>
          <w:szCs w:val="20"/>
        </w:rPr>
      </w:pPr>
      <w:r w:rsidRPr="00012D65">
        <w:rPr>
          <w:rFonts w:ascii="Arial" w:eastAsia="Courier New" w:hAnsi="Arial" w:cs="Arial"/>
          <w:sz w:val="20"/>
          <w:szCs w:val="20"/>
        </w:rPr>
        <w:t>PRIMERNOSTI ZA PONOVNO UPORABO IN PREDELAVO, VKLJUCNO Z</w:t>
      </w:r>
    </w:p>
    <w:p w:rsidR="00437478" w:rsidRPr="00012D65" w:rsidRDefault="00A17685" w:rsidP="00012D65">
      <w:pPr>
        <w:spacing w:after="138" w:line="360" w:lineRule="auto"/>
        <w:ind w:left="0" w:firstLine="0"/>
        <w:jc w:val="center"/>
        <w:rPr>
          <w:rFonts w:ascii="Arial" w:hAnsi="Arial" w:cs="Arial"/>
          <w:sz w:val="20"/>
          <w:szCs w:val="20"/>
        </w:rPr>
      </w:pPr>
      <w:r w:rsidRPr="00012D65">
        <w:rPr>
          <w:rFonts w:ascii="Arial" w:eastAsia="Courier New" w:hAnsi="Arial" w:cs="Arial"/>
          <w:sz w:val="20"/>
          <w:szCs w:val="20"/>
        </w:rPr>
        <w:t>RECIKLIRANJEM</w:t>
      </w:r>
    </w:p>
    <w:p w:rsidR="00437478" w:rsidRPr="00012D65" w:rsidRDefault="00A17685" w:rsidP="00012D65">
      <w:pPr>
        <w:pStyle w:val="Odstavekseznama"/>
        <w:numPr>
          <w:ilvl w:val="0"/>
          <w:numId w:val="113"/>
        </w:numPr>
        <w:spacing w:after="138" w:line="360" w:lineRule="auto"/>
        <w:jc w:val="both"/>
        <w:rPr>
          <w:rFonts w:ascii="Arial" w:hAnsi="Arial" w:cs="Arial"/>
          <w:sz w:val="20"/>
          <w:szCs w:val="20"/>
        </w:rPr>
      </w:pPr>
      <w:r w:rsidRPr="00012D65">
        <w:rPr>
          <w:rFonts w:ascii="Arial" w:eastAsia="Courier New" w:hAnsi="Arial" w:cs="Arial"/>
          <w:sz w:val="20"/>
          <w:szCs w:val="20"/>
        </w:rPr>
        <w:t>Zahteve glede izdelave in sestave</w:t>
      </w:r>
    </w:p>
    <w:p w:rsidR="00437478" w:rsidRPr="00012D65" w:rsidRDefault="00A17685" w:rsidP="00012D65">
      <w:pPr>
        <w:pStyle w:val="Brezrazmikov"/>
        <w:spacing w:line="360" w:lineRule="auto"/>
        <w:rPr>
          <w:rFonts w:ascii="Arial" w:hAnsi="Arial" w:cs="Arial"/>
          <w:sz w:val="20"/>
          <w:szCs w:val="20"/>
        </w:rPr>
      </w:pPr>
      <w:r w:rsidRPr="00012D65">
        <w:rPr>
          <w:rFonts w:ascii="Arial" w:hAnsi="Arial" w:cs="Arial"/>
          <w:sz w:val="20"/>
          <w:szCs w:val="20"/>
        </w:rPr>
        <w:t xml:space="preserve">   Embalaža mora biti:    – izdelana tako, da ima najmanjšo mogoco prostornino in maso, ki še zagotavljata nujno raven varnosti in zdravstvene neoporecnosti za embalirano blago in koncnega uporabnika;    – nacrtovana, izdelana in dana v promet tako, da je omogocena njena ponovna uporaba ali predelava, vkljucno z recikliranjem, in da so vplivi na okolje pri odstranjevanju odpadne embalaže ali ostankov, ki nastanejo pri ravnanju z odpadno embalažo, cim manjši;    – izdelana tako, da embalažni material in material pomožnih sredstev za embaliranje vsebujejo cim manj škodljivih in nevarnih snovi, ki bi pri energetski predelavi ali odlaganju odpadne embalaže ali ostankov, ki nastanejo pri ravnanju z odpadno embalažo, vplivale na okolje zaradi emisije snovi v zrak ali vsebnosti teh snovi v pepelu ali izcedni vodi.</w:t>
      </w:r>
    </w:p>
    <w:p w:rsidR="00012D65" w:rsidRPr="00012D65" w:rsidRDefault="00012D65" w:rsidP="00012D65">
      <w:pPr>
        <w:pStyle w:val="Brezrazmikov"/>
        <w:spacing w:line="360" w:lineRule="auto"/>
        <w:rPr>
          <w:rFonts w:ascii="Arial" w:hAnsi="Arial" w:cs="Arial"/>
          <w:sz w:val="20"/>
          <w:szCs w:val="20"/>
        </w:rPr>
      </w:pPr>
    </w:p>
    <w:p w:rsidR="00012D65" w:rsidRPr="00012D65" w:rsidRDefault="00A17685" w:rsidP="00012D65">
      <w:pPr>
        <w:pStyle w:val="Odstavekseznama"/>
        <w:numPr>
          <w:ilvl w:val="0"/>
          <w:numId w:val="113"/>
        </w:numPr>
        <w:spacing w:after="141" w:line="360" w:lineRule="auto"/>
        <w:jc w:val="both"/>
        <w:rPr>
          <w:rFonts w:ascii="Arial" w:hAnsi="Arial" w:cs="Arial"/>
          <w:sz w:val="20"/>
          <w:szCs w:val="20"/>
        </w:rPr>
      </w:pPr>
      <w:r w:rsidRPr="00012D65">
        <w:rPr>
          <w:rFonts w:ascii="Arial" w:eastAsia="Courier New" w:hAnsi="Arial" w:cs="Arial"/>
          <w:sz w:val="20"/>
          <w:szCs w:val="20"/>
        </w:rPr>
        <w:t xml:space="preserve">Zahteve glede primernosti za ponovno uporabo   </w:t>
      </w:r>
    </w:p>
    <w:p w:rsidR="00012D65" w:rsidRDefault="00A17685" w:rsidP="00012D65">
      <w:pPr>
        <w:spacing w:after="141" w:line="360" w:lineRule="auto"/>
        <w:ind w:left="0" w:firstLine="0"/>
        <w:jc w:val="both"/>
        <w:rPr>
          <w:rFonts w:ascii="Arial" w:eastAsia="Courier New" w:hAnsi="Arial" w:cs="Arial"/>
          <w:sz w:val="20"/>
          <w:szCs w:val="20"/>
        </w:rPr>
      </w:pPr>
      <w:r w:rsidRPr="00012D65">
        <w:rPr>
          <w:rFonts w:ascii="Arial" w:eastAsia="Courier New" w:hAnsi="Arial" w:cs="Arial"/>
          <w:sz w:val="20"/>
          <w:szCs w:val="20"/>
        </w:rPr>
        <w:t xml:space="preserve">Embalaža, primerna za ponovno uporabo, mora hkrati izpolnjevati naslednje zahteve: </w:t>
      </w:r>
      <w:r w:rsidR="00012D65">
        <w:rPr>
          <w:rFonts w:ascii="Arial" w:eastAsia="Courier New" w:hAnsi="Arial" w:cs="Arial"/>
          <w:sz w:val="20"/>
          <w:szCs w:val="20"/>
        </w:rPr>
        <w:t xml:space="preserve">   </w:t>
      </w:r>
    </w:p>
    <w:p w:rsidR="00012D65" w:rsidRDefault="00012D65" w:rsidP="00012D65">
      <w:pPr>
        <w:spacing w:after="141" w:line="360" w:lineRule="auto"/>
        <w:ind w:left="0" w:firstLine="0"/>
        <w:jc w:val="both"/>
        <w:rPr>
          <w:rFonts w:ascii="Arial" w:eastAsia="Courier New" w:hAnsi="Arial" w:cs="Arial"/>
          <w:sz w:val="20"/>
          <w:szCs w:val="20"/>
        </w:rPr>
      </w:pPr>
      <w:r>
        <w:rPr>
          <w:rFonts w:ascii="Arial" w:eastAsia="Courier New" w:hAnsi="Arial" w:cs="Arial"/>
          <w:sz w:val="20"/>
          <w:szCs w:val="20"/>
        </w:rPr>
        <w:t>– fizikalne lastnosti in značilnosti embalaže morajo pri obič</w:t>
      </w:r>
      <w:r w:rsidR="00A17685" w:rsidRPr="00012D65">
        <w:rPr>
          <w:rFonts w:ascii="Arial" w:eastAsia="Courier New" w:hAnsi="Arial" w:cs="Arial"/>
          <w:sz w:val="20"/>
          <w:szCs w:val="20"/>
        </w:rPr>
        <w:t>ajno pred</w:t>
      </w:r>
      <w:r>
        <w:rPr>
          <w:rFonts w:ascii="Arial" w:eastAsia="Courier New" w:hAnsi="Arial" w:cs="Arial"/>
          <w:sz w:val="20"/>
          <w:szCs w:val="20"/>
        </w:rPr>
        <w:t>vidljivih pogojih uporabe omogoč</w:t>
      </w:r>
      <w:r w:rsidR="00A17685" w:rsidRPr="00012D65">
        <w:rPr>
          <w:rFonts w:ascii="Arial" w:eastAsia="Courier New" w:hAnsi="Arial" w:cs="Arial"/>
          <w:sz w:val="20"/>
          <w:szCs w:val="20"/>
        </w:rPr>
        <w:t>a</w:t>
      </w:r>
      <w:r>
        <w:rPr>
          <w:rFonts w:ascii="Arial" w:eastAsia="Courier New" w:hAnsi="Arial" w:cs="Arial"/>
          <w:sz w:val="20"/>
          <w:szCs w:val="20"/>
        </w:rPr>
        <w:t>ti več</w:t>
      </w:r>
      <w:r w:rsidR="00A17685" w:rsidRPr="00012D65">
        <w:rPr>
          <w:rFonts w:ascii="Arial" w:eastAsia="Courier New" w:hAnsi="Arial" w:cs="Arial"/>
          <w:sz w:val="20"/>
          <w:szCs w:val="20"/>
        </w:rPr>
        <w:t>kratno uporabo v celotnem ciklusu od proizvodnje em</w:t>
      </w:r>
      <w:r>
        <w:rPr>
          <w:rFonts w:ascii="Arial" w:eastAsia="Courier New" w:hAnsi="Arial" w:cs="Arial"/>
          <w:sz w:val="20"/>
          <w:szCs w:val="20"/>
        </w:rPr>
        <w:t>baliranega blaga do njegove konč</w:t>
      </w:r>
      <w:r w:rsidR="00A17685" w:rsidRPr="00012D65">
        <w:rPr>
          <w:rFonts w:ascii="Arial" w:eastAsia="Courier New" w:hAnsi="Arial" w:cs="Arial"/>
          <w:sz w:val="20"/>
          <w:szCs w:val="20"/>
        </w:rPr>
        <w:t xml:space="preserve">ne uporabe,   </w:t>
      </w:r>
    </w:p>
    <w:p w:rsidR="00012D65" w:rsidRDefault="00012D65" w:rsidP="00012D65">
      <w:pPr>
        <w:spacing w:after="141" w:line="360" w:lineRule="auto"/>
        <w:ind w:left="0" w:firstLine="0"/>
        <w:jc w:val="both"/>
        <w:rPr>
          <w:rFonts w:ascii="Arial" w:eastAsia="Courier New" w:hAnsi="Arial" w:cs="Arial"/>
          <w:sz w:val="20"/>
          <w:szCs w:val="20"/>
        </w:rPr>
      </w:pPr>
      <w:r>
        <w:rPr>
          <w:rFonts w:ascii="Arial" w:eastAsia="Courier New" w:hAnsi="Arial" w:cs="Arial"/>
          <w:sz w:val="20"/>
          <w:szCs w:val="20"/>
        </w:rPr>
        <w:t xml:space="preserve"> – omogoč</w:t>
      </w:r>
      <w:r w:rsidR="00A17685" w:rsidRPr="00012D65">
        <w:rPr>
          <w:rFonts w:ascii="Arial" w:eastAsia="Courier New" w:hAnsi="Arial" w:cs="Arial"/>
          <w:sz w:val="20"/>
          <w:szCs w:val="20"/>
        </w:rPr>
        <w:t xml:space="preserve">ati mora, da so pri ponovni uporabi embalaže izpolnjeni zdravstveni pogoji in pogoji varstva pri delu, in   </w:t>
      </w:r>
    </w:p>
    <w:p w:rsidR="00437478" w:rsidRPr="00012D65" w:rsidRDefault="00A17685" w:rsidP="00012D65">
      <w:pPr>
        <w:spacing w:after="141" w:line="360" w:lineRule="auto"/>
        <w:ind w:left="0" w:firstLine="0"/>
        <w:jc w:val="both"/>
        <w:rPr>
          <w:rFonts w:ascii="Arial" w:hAnsi="Arial" w:cs="Arial"/>
          <w:sz w:val="20"/>
          <w:szCs w:val="20"/>
        </w:rPr>
      </w:pPr>
      <w:r w:rsidRPr="00012D65">
        <w:rPr>
          <w:rFonts w:ascii="Arial" w:eastAsia="Courier New" w:hAnsi="Arial" w:cs="Arial"/>
          <w:sz w:val="20"/>
          <w:szCs w:val="20"/>
        </w:rPr>
        <w:t xml:space="preserve"> – izpolnjevati mora zahteve glede primernosti embalaže za predelavo, ko se preneha ponovno uporabljati in postane odpadek.</w:t>
      </w:r>
    </w:p>
    <w:p w:rsidR="00437478" w:rsidRPr="00012D65" w:rsidRDefault="00A17685" w:rsidP="00012D65">
      <w:pPr>
        <w:numPr>
          <w:ilvl w:val="0"/>
          <w:numId w:val="113"/>
        </w:numPr>
        <w:spacing w:after="3" w:line="360" w:lineRule="auto"/>
        <w:jc w:val="both"/>
        <w:rPr>
          <w:rFonts w:ascii="Arial" w:hAnsi="Arial" w:cs="Arial"/>
          <w:sz w:val="20"/>
          <w:szCs w:val="20"/>
        </w:rPr>
      </w:pPr>
      <w:r w:rsidRPr="00012D65">
        <w:rPr>
          <w:rFonts w:ascii="Arial" w:eastAsia="Courier New" w:hAnsi="Arial" w:cs="Arial"/>
          <w:sz w:val="20"/>
          <w:szCs w:val="20"/>
        </w:rPr>
        <w:t>Zahteve glede primernosti za predelavo</w:t>
      </w:r>
    </w:p>
    <w:p w:rsidR="00012D65" w:rsidRPr="00012D65" w:rsidRDefault="00012D65" w:rsidP="00012D65">
      <w:pPr>
        <w:spacing w:after="3" w:line="360" w:lineRule="auto"/>
        <w:ind w:left="288" w:firstLine="0"/>
        <w:jc w:val="both"/>
        <w:rPr>
          <w:rFonts w:ascii="Arial" w:hAnsi="Arial" w:cs="Arial"/>
          <w:sz w:val="20"/>
          <w:szCs w:val="20"/>
        </w:rPr>
      </w:pPr>
    </w:p>
    <w:p w:rsidR="00437478" w:rsidRPr="00012D65" w:rsidRDefault="00A17685" w:rsidP="00012D65">
      <w:pPr>
        <w:pStyle w:val="Brezrazmikov"/>
        <w:numPr>
          <w:ilvl w:val="0"/>
          <w:numId w:val="112"/>
        </w:numPr>
        <w:spacing w:line="360" w:lineRule="auto"/>
        <w:rPr>
          <w:rFonts w:ascii="Arial" w:hAnsi="Arial" w:cs="Arial"/>
          <w:sz w:val="20"/>
          <w:szCs w:val="20"/>
        </w:rPr>
      </w:pPr>
      <w:r w:rsidRPr="00012D65">
        <w:rPr>
          <w:rFonts w:ascii="Arial" w:hAnsi="Arial" w:cs="Arial"/>
          <w:sz w:val="20"/>
          <w:szCs w:val="20"/>
        </w:rPr>
        <w:t>Embalaža, primerna za predelavo s snovnim recikliranjem   Embalaža mora biti izdel</w:t>
      </w:r>
      <w:r w:rsidR="00012D65">
        <w:rPr>
          <w:rFonts w:ascii="Arial" w:hAnsi="Arial" w:cs="Arial"/>
          <w:sz w:val="20"/>
          <w:szCs w:val="20"/>
        </w:rPr>
        <w:t>ana tako, da recikliranje omogoča uporabo določ</w:t>
      </w:r>
      <w:r w:rsidRPr="00012D65">
        <w:rPr>
          <w:rFonts w:ascii="Arial" w:hAnsi="Arial" w:cs="Arial"/>
          <w:sz w:val="20"/>
          <w:szCs w:val="20"/>
        </w:rPr>
        <w:t>enega masnega deleža embalažnega materiala pri proizvodnji tržnih izdelkov v skladu z veljavnimi standardi za ponovno uporabo materiala. Delež iz prejšnjega stavka se lahko spreminja odvisno od vrste embalažnega materiala.</w:t>
      </w:r>
    </w:p>
    <w:p w:rsidR="00437478" w:rsidRPr="00012D65" w:rsidRDefault="00A17685" w:rsidP="00012D65">
      <w:pPr>
        <w:pStyle w:val="Brezrazmikov"/>
        <w:numPr>
          <w:ilvl w:val="0"/>
          <w:numId w:val="112"/>
        </w:numPr>
        <w:spacing w:line="360" w:lineRule="auto"/>
        <w:rPr>
          <w:rFonts w:ascii="Arial" w:hAnsi="Arial" w:cs="Arial"/>
          <w:sz w:val="20"/>
          <w:szCs w:val="20"/>
        </w:rPr>
      </w:pPr>
      <w:r w:rsidRPr="00012D65">
        <w:rPr>
          <w:rFonts w:ascii="Arial" w:hAnsi="Arial" w:cs="Arial"/>
          <w:sz w:val="20"/>
          <w:szCs w:val="20"/>
        </w:rPr>
        <w:t>Embalaža, primerna za energetsko predelavo   Odpadna embalaža, pripravljena za energetsko predelavo, mora imeti tako najn</w:t>
      </w:r>
      <w:r w:rsidR="00012D65">
        <w:rPr>
          <w:rFonts w:ascii="Arial" w:hAnsi="Arial" w:cs="Arial"/>
          <w:sz w:val="20"/>
          <w:szCs w:val="20"/>
        </w:rPr>
        <w:t>ižjo kurilno vrednost, da omogoča pridobivanje toplote s cim več</w:t>
      </w:r>
      <w:r w:rsidRPr="00012D65">
        <w:rPr>
          <w:rFonts w:ascii="Arial" w:hAnsi="Arial" w:cs="Arial"/>
          <w:sz w:val="20"/>
          <w:szCs w:val="20"/>
        </w:rPr>
        <w:t>jim energetskim izkoristkom.</w:t>
      </w:r>
    </w:p>
    <w:p w:rsidR="00437478" w:rsidRPr="00012D65" w:rsidRDefault="00A17685" w:rsidP="00012D65">
      <w:pPr>
        <w:pStyle w:val="Brezrazmikov"/>
        <w:numPr>
          <w:ilvl w:val="0"/>
          <w:numId w:val="112"/>
        </w:numPr>
        <w:spacing w:line="360" w:lineRule="auto"/>
        <w:rPr>
          <w:rFonts w:ascii="Arial" w:hAnsi="Arial" w:cs="Arial"/>
          <w:sz w:val="20"/>
          <w:szCs w:val="20"/>
        </w:rPr>
      </w:pPr>
      <w:r w:rsidRPr="00012D65">
        <w:rPr>
          <w:rFonts w:ascii="Arial" w:hAnsi="Arial" w:cs="Arial"/>
          <w:sz w:val="20"/>
          <w:szCs w:val="20"/>
        </w:rPr>
        <w:t>Embalaža, primerna za kompostiranje   Odpadna embalaža, pripravljena za kompostiranje, mora</w:t>
      </w:r>
      <w:r w:rsidR="00012D65">
        <w:rPr>
          <w:rFonts w:ascii="Arial" w:hAnsi="Arial" w:cs="Arial"/>
          <w:sz w:val="20"/>
          <w:szCs w:val="20"/>
        </w:rPr>
        <w:t xml:space="preserve"> imeti take lastnosti, ki omogočajo ločeno zbiranje in razgradnjo, č</w:t>
      </w:r>
      <w:r w:rsidRPr="00012D65">
        <w:rPr>
          <w:rFonts w:ascii="Arial" w:hAnsi="Arial" w:cs="Arial"/>
          <w:sz w:val="20"/>
          <w:szCs w:val="20"/>
        </w:rPr>
        <w:t>e je izpostavljena anaerobnim in aerobnim procesom razgrajevanja.</w:t>
      </w:r>
    </w:p>
    <w:p w:rsidR="00437478" w:rsidRDefault="00A17685" w:rsidP="00012D65">
      <w:pPr>
        <w:pStyle w:val="Brezrazmikov"/>
        <w:numPr>
          <w:ilvl w:val="0"/>
          <w:numId w:val="112"/>
        </w:numPr>
        <w:spacing w:line="360" w:lineRule="auto"/>
        <w:rPr>
          <w:rFonts w:ascii="Arial" w:hAnsi="Arial" w:cs="Arial"/>
          <w:sz w:val="20"/>
          <w:szCs w:val="20"/>
        </w:rPr>
      </w:pPr>
      <w:r w:rsidRPr="00012D65">
        <w:rPr>
          <w:rFonts w:ascii="Arial" w:hAnsi="Arial" w:cs="Arial"/>
          <w:sz w:val="20"/>
          <w:szCs w:val="20"/>
        </w:rPr>
        <w:t>Biorazgradljiva embalaža   Biološko razgradljiva odpadna emba</w:t>
      </w:r>
      <w:r w:rsidR="00012D65">
        <w:rPr>
          <w:rFonts w:ascii="Arial" w:hAnsi="Arial" w:cs="Arial"/>
          <w:sz w:val="20"/>
          <w:szCs w:val="20"/>
        </w:rPr>
        <w:t>laža mora biti taka, da se fizično, kemič</w:t>
      </w:r>
      <w:r w:rsidRPr="00012D65">
        <w:rPr>
          <w:rFonts w:ascii="Arial" w:hAnsi="Arial" w:cs="Arial"/>
          <w:sz w:val="20"/>
          <w:szCs w:val="20"/>
        </w:rPr>
        <w:t>no, toplotno ali b</w:t>
      </w:r>
      <w:r w:rsidR="00012D65">
        <w:rPr>
          <w:rFonts w:ascii="Arial" w:hAnsi="Arial" w:cs="Arial"/>
          <w:sz w:val="20"/>
          <w:szCs w:val="20"/>
        </w:rPr>
        <w:t>iološko razgradi, tako da se večji del konč</w:t>
      </w:r>
      <w:r w:rsidRPr="00012D65">
        <w:rPr>
          <w:rFonts w:ascii="Arial" w:hAnsi="Arial" w:cs="Arial"/>
          <w:sz w:val="20"/>
          <w:szCs w:val="20"/>
        </w:rPr>
        <w:t>nega komposta razgradi v ogljikov dioksid, biomaso in vodo.</w:t>
      </w:r>
    </w:p>
    <w:p w:rsidR="00012D65" w:rsidRDefault="00012D65" w:rsidP="00012D65">
      <w:pPr>
        <w:pStyle w:val="Brezrazmikov"/>
        <w:spacing w:line="360" w:lineRule="auto"/>
        <w:rPr>
          <w:rFonts w:ascii="Arial" w:hAnsi="Arial" w:cs="Arial"/>
          <w:sz w:val="20"/>
          <w:szCs w:val="20"/>
        </w:rPr>
      </w:pPr>
    </w:p>
    <w:p w:rsidR="00012D65" w:rsidRPr="00012D65" w:rsidRDefault="00012D65" w:rsidP="00012D65">
      <w:pPr>
        <w:pStyle w:val="Brezrazmikov"/>
        <w:spacing w:line="360" w:lineRule="auto"/>
        <w:rPr>
          <w:rFonts w:ascii="Arial" w:hAnsi="Arial" w:cs="Arial"/>
          <w:sz w:val="20"/>
          <w:szCs w:val="20"/>
        </w:rPr>
      </w:pPr>
    </w:p>
    <w:p w:rsidR="00012D65" w:rsidRDefault="00012D65" w:rsidP="00012D65">
      <w:pPr>
        <w:pStyle w:val="Brezrazmikov"/>
      </w:pPr>
    </w:p>
    <w:p w:rsidR="00437478" w:rsidRDefault="00A17685" w:rsidP="00D8604C">
      <w:pPr>
        <w:spacing w:after="192" w:line="252" w:lineRule="auto"/>
        <w:ind w:left="539" w:right="330"/>
        <w:jc w:val="both"/>
      </w:pPr>
      <w:r>
        <w:rPr>
          <w:rFonts w:ascii="Arial" w:eastAsia="Arial" w:hAnsi="Arial" w:cs="Arial"/>
          <w:color w:val="181717"/>
          <w:sz w:val="17"/>
        </w:rPr>
        <w:t>PRILOGA 2A</w:t>
      </w:r>
    </w:p>
    <w:p w:rsidR="00437478" w:rsidRDefault="00A17685" w:rsidP="00D8604C">
      <w:pPr>
        <w:spacing w:after="5" w:line="252" w:lineRule="auto"/>
        <w:ind w:left="539" w:right="330"/>
        <w:jc w:val="both"/>
      </w:pPr>
      <w:r>
        <w:rPr>
          <w:rFonts w:ascii="Arial" w:eastAsia="Arial" w:hAnsi="Arial" w:cs="Arial"/>
          <w:color w:val="181717"/>
          <w:sz w:val="17"/>
        </w:rPr>
        <w:t>SEZNAM STANDARDOV, KATERIH UPORABA USTVARI DOMNEVO O SKLADNOSTI EMBALAŽE Z VSEMI ZAHTEVAMI IZ TE UREDBE, VKLJUČNO Z ZAHTEVAMI IZ PRILOGE 2 TE UREDBE</w:t>
      </w:r>
    </w:p>
    <w:tbl>
      <w:tblPr>
        <w:tblStyle w:val="TableGrid"/>
        <w:tblW w:w="9554" w:type="dxa"/>
        <w:tblInd w:w="549" w:type="dxa"/>
        <w:tblCellMar>
          <w:top w:w="56" w:type="dxa"/>
          <w:left w:w="28" w:type="dxa"/>
        </w:tblCellMar>
        <w:tblLook w:val="04A0" w:firstRow="1" w:lastRow="0" w:firstColumn="1" w:lastColumn="0" w:noHBand="0" w:noVBand="1"/>
      </w:tblPr>
      <w:tblGrid>
        <w:gridCol w:w="1338"/>
        <w:gridCol w:w="1609"/>
        <w:gridCol w:w="1543"/>
        <w:gridCol w:w="1499"/>
        <w:gridCol w:w="1784"/>
        <w:gridCol w:w="1781"/>
      </w:tblGrid>
      <w:tr w:rsidR="00437478">
        <w:trPr>
          <w:trHeight w:val="1299"/>
        </w:trPr>
        <w:tc>
          <w:tcPr>
            <w:tcW w:w="1338" w:type="dxa"/>
            <w:tcBorders>
              <w:top w:val="single" w:sz="4" w:space="0" w:color="181717"/>
              <w:left w:val="single" w:sz="4" w:space="0" w:color="181717"/>
              <w:bottom w:val="single" w:sz="4" w:space="0" w:color="181717"/>
              <w:right w:val="single" w:sz="4" w:space="0" w:color="181717"/>
            </w:tcBorders>
            <w:shd w:val="clear" w:color="auto" w:fill="B3B3B3"/>
          </w:tcPr>
          <w:p w:rsidR="00437478" w:rsidRDefault="00A17685" w:rsidP="00D8604C">
            <w:pPr>
              <w:spacing w:after="0" w:line="259" w:lineRule="auto"/>
              <w:ind w:left="0" w:firstLine="0"/>
              <w:jc w:val="both"/>
            </w:pPr>
            <w:r>
              <w:rPr>
                <w:rFonts w:ascii="Arial" w:eastAsia="Arial" w:hAnsi="Arial" w:cs="Arial"/>
                <w:b/>
                <w:color w:val="181717"/>
                <w:sz w:val="16"/>
              </w:rPr>
              <w:t>Oznaka  standarda</w:t>
            </w:r>
          </w:p>
        </w:tc>
        <w:tc>
          <w:tcPr>
            <w:tcW w:w="1609" w:type="dxa"/>
            <w:tcBorders>
              <w:top w:val="single" w:sz="4" w:space="0" w:color="181717"/>
              <w:left w:val="single" w:sz="4" w:space="0" w:color="181717"/>
              <w:bottom w:val="single" w:sz="4" w:space="0" w:color="181717"/>
              <w:right w:val="single" w:sz="4" w:space="0" w:color="181717"/>
            </w:tcBorders>
            <w:shd w:val="clear" w:color="auto" w:fill="B3B3B3"/>
          </w:tcPr>
          <w:p w:rsidR="00437478" w:rsidRDefault="00A17685" w:rsidP="00D8604C">
            <w:pPr>
              <w:spacing w:after="0" w:line="259" w:lineRule="auto"/>
              <w:ind w:left="138" w:right="77" w:firstLine="0"/>
              <w:jc w:val="both"/>
            </w:pPr>
            <w:r>
              <w:rPr>
                <w:rFonts w:ascii="Arial" w:eastAsia="Arial" w:hAnsi="Arial" w:cs="Arial"/>
                <w:b/>
                <w:color w:val="181717"/>
                <w:sz w:val="16"/>
              </w:rPr>
              <w:t>Naslov  standarda</w:t>
            </w:r>
          </w:p>
        </w:tc>
        <w:tc>
          <w:tcPr>
            <w:tcW w:w="1543" w:type="dxa"/>
            <w:tcBorders>
              <w:top w:val="single" w:sz="4" w:space="0" w:color="181717"/>
              <w:left w:val="single" w:sz="4" w:space="0" w:color="181717"/>
              <w:bottom w:val="single" w:sz="4" w:space="0" w:color="181717"/>
              <w:right w:val="single" w:sz="4" w:space="0" w:color="181717"/>
            </w:tcBorders>
            <w:shd w:val="clear" w:color="auto" w:fill="B3B3B3"/>
          </w:tcPr>
          <w:p w:rsidR="00437478" w:rsidRDefault="00A17685" w:rsidP="00D8604C">
            <w:pPr>
              <w:spacing w:after="0" w:line="235" w:lineRule="auto"/>
              <w:ind w:left="105" w:right="45" w:firstLine="0"/>
              <w:jc w:val="both"/>
            </w:pPr>
            <w:r>
              <w:rPr>
                <w:rFonts w:ascii="Arial" w:eastAsia="Arial" w:hAnsi="Arial" w:cs="Arial"/>
                <w:b/>
                <w:color w:val="181717"/>
                <w:sz w:val="16"/>
              </w:rPr>
              <w:t xml:space="preserve">Naslov  standarda  </w:t>
            </w:r>
          </w:p>
          <w:p w:rsidR="00437478" w:rsidRDefault="00A17685" w:rsidP="00D8604C">
            <w:pPr>
              <w:spacing w:after="0" w:line="259" w:lineRule="auto"/>
              <w:ind w:left="25" w:firstLine="0"/>
              <w:jc w:val="both"/>
            </w:pPr>
            <w:r>
              <w:rPr>
                <w:rFonts w:ascii="Arial" w:eastAsia="Arial" w:hAnsi="Arial" w:cs="Arial"/>
                <w:b/>
                <w:color w:val="181717"/>
                <w:sz w:val="16"/>
              </w:rPr>
              <w:t>v angleškem jeziku</w:t>
            </w:r>
          </w:p>
        </w:tc>
        <w:tc>
          <w:tcPr>
            <w:tcW w:w="1499" w:type="dxa"/>
            <w:tcBorders>
              <w:top w:val="single" w:sz="4" w:space="0" w:color="181717"/>
              <w:left w:val="single" w:sz="4" w:space="0" w:color="181717"/>
              <w:bottom w:val="single" w:sz="4" w:space="0" w:color="181717"/>
              <w:right w:val="single" w:sz="4" w:space="0" w:color="181717"/>
            </w:tcBorders>
            <w:shd w:val="clear" w:color="auto" w:fill="B3B3B3"/>
          </w:tcPr>
          <w:p w:rsidR="00437478" w:rsidRDefault="00A17685" w:rsidP="00D8604C">
            <w:pPr>
              <w:spacing w:after="0" w:line="235" w:lineRule="auto"/>
              <w:ind w:left="0" w:firstLine="0"/>
              <w:jc w:val="both"/>
            </w:pPr>
            <w:r>
              <w:rPr>
                <w:rFonts w:ascii="Arial" w:eastAsia="Arial" w:hAnsi="Arial" w:cs="Arial"/>
                <w:b/>
                <w:color w:val="181717"/>
                <w:sz w:val="16"/>
              </w:rPr>
              <w:t xml:space="preserve">Oznaka  referenčnega </w:t>
            </w:r>
          </w:p>
          <w:p w:rsidR="00437478" w:rsidRDefault="00A17685" w:rsidP="00D8604C">
            <w:pPr>
              <w:spacing w:after="0" w:line="259" w:lineRule="auto"/>
              <w:ind w:left="0" w:right="28" w:firstLine="0"/>
              <w:jc w:val="both"/>
            </w:pPr>
            <w:r>
              <w:rPr>
                <w:rFonts w:ascii="Arial" w:eastAsia="Arial" w:hAnsi="Arial" w:cs="Arial"/>
                <w:b/>
                <w:color w:val="181717"/>
                <w:sz w:val="16"/>
              </w:rPr>
              <w:t>standarda</w:t>
            </w:r>
          </w:p>
        </w:tc>
        <w:tc>
          <w:tcPr>
            <w:tcW w:w="1784" w:type="dxa"/>
            <w:tcBorders>
              <w:top w:val="single" w:sz="4" w:space="0" w:color="181717"/>
              <w:left w:val="single" w:sz="4" w:space="0" w:color="181717"/>
              <w:bottom w:val="single" w:sz="4" w:space="0" w:color="181717"/>
              <w:right w:val="single" w:sz="4" w:space="0" w:color="181717"/>
            </w:tcBorders>
            <w:shd w:val="clear" w:color="auto" w:fill="B3B3B3"/>
          </w:tcPr>
          <w:p w:rsidR="00437478" w:rsidRDefault="00A17685" w:rsidP="00D8604C">
            <w:pPr>
              <w:spacing w:after="0" w:line="259" w:lineRule="auto"/>
              <w:ind w:left="0" w:firstLine="0"/>
              <w:jc w:val="both"/>
            </w:pPr>
            <w:r>
              <w:rPr>
                <w:rFonts w:ascii="Arial" w:eastAsia="Arial" w:hAnsi="Arial" w:cs="Arial"/>
                <w:b/>
                <w:color w:val="181717"/>
                <w:sz w:val="16"/>
              </w:rPr>
              <w:t>Oznaka  nadomeščenega standarda</w:t>
            </w:r>
          </w:p>
        </w:tc>
        <w:tc>
          <w:tcPr>
            <w:tcW w:w="1781" w:type="dxa"/>
            <w:tcBorders>
              <w:top w:val="single" w:sz="4" w:space="0" w:color="181717"/>
              <w:left w:val="single" w:sz="4" w:space="0" w:color="181717"/>
              <w:bottom w:val="single" w:sz="4" w:space="0" w:color="181717"/>
              <w:right w:val="single" w:sz="4" w:space="0" w:color="181717"/>
            </w:tcBorders>
            <w:shd w:val="clear" w:color="auto" w:fill="B3B3B3"/>
          </w:tcPr>
          <w:p w:rsidR="00437478" w:rsidRDefault="00A17685" w:rsidP="00D8604C">
            <w:pPr>
              <w:spacing w:after="0" w:line="235" w:lineRule="auto"/>
              <w:ind w:left="171" w:right="111" w:firstLine="21"/>
              <w:jc w:val="both"/>
            </w:pPr>
            <w:r>
              <w:rPr>
                <w:rFonts w:ascii="Arial" w:eastAsia="Arial" w:hAnsi="Arial" w:cs="Arial"/>
                <w:b/>
                <w:color w:val="181717"/>
                <w:sz w:val="16"/>
              </w:rPr>
              <w:t xml:space="preserve">Datum, po  katerem uporaba nadomeščenega </w:t>
            </w:r>
          </w:p>
          <w:p w:rsidR="00437478" w:rsidRDefault="00A17685" w:rsidP="00D8604C">
            <w:pPr>
              <w:spacing w:after="0" w:line="259" w:lineRule="auto"/>
              <w:ind w:left="0" w:right="28" w:firstLine="0"/>
              <w:jc w:val="both"/>
            </w:pPr>
            <w:r>
              <w:rPr>
                <w:rFonts w:ascii="Arial" w:eastAsia="Arial" w:hAnsi="Arial" w:cs="Arial"/>
                <w:b/>
                <w:color w:val="181717"/>
                <w:sz w:val="16"/>
              </w:rPr>
              <w:t xml:space="preserve">standarda več  </w:t>
            </w:r>
          </w:p>
          <w:p w:rsidR="00437478" w:rsidRDefault="00A17685" w:rsidP="00D8604C">
            <w:pPr>
              <w:spacing w:after="0" w:line="235" w:lineRule="auto"/>
              <w:ind w:left="26" w:firstLine="0"/>
              <w:jc w:val="both"/>
            </w:pPr>
            <w:r>
              <w:rPr>
                <w:rFonts w:ascii="Arial" w:eastAsia="Arial" w:hAnsi="Arial" w:cs="Arial"/>
                <w:b/>
                <w:color w:val="181717"/>
                <w:sz w:val="16"/>
              </w:rPr>
              <w:t>ne ustvarja domneve  o skladnosti</w:t>
            </w:r>
          </w:p>
          <w:p w:rsidR="00437478" w:rsidRDefault="00A17685" w:rsidP="00D8604C">
            <w:pPr>
              <w:spacing w:after="0" w:line="259" w:lineRule="auto"/>
              <w:ind w:left="0" w:right="28" w:firstLine="0"/>
              <w:jc w:val="both"/>
            </w:pPr>
            <w:r>
              <w:rPr>
                <w:rFonts w:ascii="Arial" w:eastAsia="Arial" w:hAnsi="Arial" w:cs="Arial"/>
                <w:color w:val="181717"/>
                <w:sz w:val="16"/>
              </w:rPr>
              <w:t>Opomba 1</w:t>
            </w:r>
          </w:p>
        </w:tc>
      </w:tr>
      <w:tr w:rsidR="00437478">
        <w:trPr>
          <w:trHeight w:val="1120"/>
        </w:trPr>
        <w:tc>
          <w:tcPr>
            <w:tcW w:w="1338" w:type="dxa"/>
            <w:tcBorders>
              <w:top w:val="single" w:sz="4" w:space="0" w:color="181717"/>
              <w:left w:val="single" w:sz="4" w:space="0" w:color="181717"/>
              <w:bottom w:val="single" w:sz="4" w:space="0" w:color="181717"/>
              <w:right w:val="single" w:sz="4" w:space="0" w:color="181717"/>
            </w:tcBorders>
          </w:tcPr>
          <w:p w:rsidR="00437478" w:rsidRDefault="00A17685" w:rsidP="00D8604C">
            <w:pPr>
              <w:spacing w:after="0" w:line="259" w:lineRule="auto"/>
              <w:ind w:left="0" w:firstLine="0"/>
              <w:jc w:val="both"/>
            </w:pPr>
            <w:r>
              <w:rPr>
                <w:rFonts w:ascii="Arial" w:eastAsia="Arial" w:hAnsi="Arial" w:cs="Arial"/>
                <w:color w:val="181717"/>
                <w:sz w:val="16"/>
              </w:rPr>
              <w:t>SIST EN 13427:2004</w:t>
            </w:r>
          </w:p>
        </w:tc>
        <w:tc>
          <w:tcPr>
            <w:tcW w:w="1609" w:type="dxa"/>
            <w:tcBorders>
              <w:top w:val="single" w:sz="4" w:space="0" w:color="181717"/>
              <w:left w:val="single" w:sz="4" w:space="0" w:color="181717"/>
              <w:bottom w:val="single" w:sz="4" w:space="0" w:color="181717"/>
              <w:right w:val="single" w:sz="4" w:space="0" w:color="181717"/>
            </w:tcBorders>
          </w:tcPr>
          <w:p w:rsidR="00437478" w:rsidRDefault="00A17685" w:rsidP="00D8604C">
            <w:pPr>
              <w:spacing w:after="0" w:line="259" w:lineRule="auto"/>
              <w:ind w:left="0" w:right="12" w:firstLine="0"/>
              <w:jc w:val="both"/>
            </w:pPr>
            <w:r>
              <w:rPr>
                <w:rFonts w:ascii="Arial" w:eastAsia="Arial" w:hAnsi="Arial" w:cs="Arial"/>
                <w:color w:val="181717"/>
                <w:sz w:val="16"/>
              </w:rPr>
              <w:t>Embalaža – Zahteve za uporabo evropskih standardov na področju embalaže in odpadne embalaže</w:t>
            </w:r>
          </w:p>
        </w:tc>
        <w:tc>
          <w:tcPr>
            <w:tcW w:w="1543" w:type="dxa"/>
            <w:tcBorders>
              <w:top w:val="single" w:sz="4" w:space="0" w:color="181717"/>
              <w:left w:val="single" w:sz="4" w:space="0" w:color="181717"/>
              <w:bottom w:val="single" w:sz="4" w:space="0" w:color="181717"/>
              <w:right w:val="single" w:sz="4" w:space="0" w:color="181717"/>
            </w:tcBorders>
          </w:tcPr>
          <w:p w:rsidR="00437478" w:rsidRDefault="00A17685" w:rsidP="00D8604C">
            <w:pPr>
              <w:spacing w:after="0" w:line="235" w:lineRule="auto"/>
              <w:ind w:left="0" w:firstLine="0"/>
              <w:jc w:val="both"/>
            </w:pPr>
            <w:r>
              <w:rPr>
                <w:rFonts w:ascii="Arial" w:eastAsia="Arial" w:hAnsi="Arial" w:cs="Arial"/>
                <w:color w:val="181717"/>
                <w:sz w:val="16"/>
              </w:rPr>
              <w:t xml:space="preserve">Packaging – Requirements for the use of European </w:t>
            </w:r>
          </w:p>
          <w:p w:rsidR="00437478" w:rsidRDefault="00A17685" w:rsidP="00D8604C">
            <w:pPr>
              <w:spacing w:after="0" w:line="259" w:lineRule="auto"/>
              <w:ind w:left="0" w:firstLine="0"/>
              <w:jc w:val="both"/>
            </w:pPr>
            <w:r>
              <w:rPr>
                <w:rFonts w:ascii="Arial" w:eastAsia="Arial" w:hAnsi="Arial" w:cs="Arial"/>
                <w:color w:val="181717"/>
                <w:sz w:val="16"/>
              </w:rPr>
              <w:t>Standards in the field of packaging and packaging waste</w:t>
            </w:r>
          </w:p>
        </w:tc>
        <w:tc>
          <w:tcPr>
            <w:tcW w:w="1499" w:type="dxa"/>
            <w:tcBorders>
              <w:top w:val="single" w:sz="4" w:space="0" w:color="181717"/>
              <w:left w:val="single" w:sz="4" w:space="0" w:color="181717"/>
              <w:bottom w:val="single" w:sz="4" w:space="0" w:color="181717"/>
              <w:right w:val="single" w:sz="4" w:space="0" w:color="181717"/>
            </w:tcBorders>
          </w:tcPr>
          <w:p w:rsidR="00437478" w:rsidRDefault="00A17685" w:rsidP="00D8604C">
            <w:pPr>
              <w:spacing w:after="0" w:line="259" w:lineRule="auto"/>
              <w:ind w:left="0" w:firstLine="0"/>
              <w:jc w:val="both"/>
            </w:pPr>
            <w:r>
              <w:rPr>
                <w:rFonts w:ascii="Arial" w:eastAsia="Arial" w:hAnsi="Arial" w:cs="Arial"/>
                <w:color w:val="181717"/>
                <w:sz w:val="16"/>
              </w:rPr>
              <w:t>EN 13427:2004</w:t>
            </w:r>
          </w:p>
        </w:tc>
        <w:tc>
          <w:tcPr>
            <w:tcW w:w="1784" w:type="dxa"/>
            <w:tcBorders>
              <w:top w:val="single" w:sz="4" w:space="0" w:color="181717"/>
              <w:left w:val="single" w:sz="4" w:space="0" w:color="181717"/>
              <w:bottom w:val="single" w:sz="4" w:space="0" w:color="181717"/>
              <w:right w:val="single" w:sz="4" w:space="0" w:color="181717"/>
            </w:tcBorders>
          </w:tcPr>
          <w:p w:rsidR="00437478" w:rsidRDefault="00A17685" w:rsidP="00D8604C">
            <w:pPr>
              <w:spacing w:after="0" w:line="259" w:lineRule="auto"/>
              <w:ind w:left="0" w:firstLine="0"/>
              <w:jc w:val="both"/>
            </w:pPr>
            <w:r>
              <w:rPr>
                <w:rFonts w:ascii="Arial" w:eastAsia="Arial" w:hAnsi="Arial" w:cs="Arial"/>
                <w:color w:val="181717"/>
                <w:sz w:val="16"/>
              </w:rPr>
              <w:t>–</w:t>
            </w:r>
          </w:p>
        </w:tc>
        <w:tc>
          <w:tcPr>
            <w:tcW w:w="1781" w:type="dxa"/>
            <w:tcBorders>
              <w:top w:val="single" w:sz="4" w:space="0" w:color="181717"/>
              <w:left w:val="single" w:sz="4" w:space="0" w:color="181717"/>
              <w:bottom w:val="single" w:sz="4" w:space="0" w:color="181717"/>
              <w:right w:val="single" w:sz="4" w:space="0" w:color="181717"/>
            </w:tcBorders>
          </w:tcPr>
          <w:p w:rsidR="00437478" w:rsidRDefault="00437478" w:rsidP="00D8604C">
            <w:pPr>
              <w:spacing w:after="160" w:line="259" w:lineRule="auto"/>
              <w:ind w:left="0" w:firstLine="0"/>
              <w:jc w:val="both"/>
            </w:pPr>
          </w:p>
        </w:tc>
      </w:tr>
      <w:tr w:rsidR="00437478">
        <w:trPr>
          <w:trHeight w:val="1120"/>
        </w:trPr>
        <w:tc>
          <w:tcPr>
            <w:tcW w:w="1338" w:type="dxa"/>
            <w:tcBorders>
              <w:top w:val="single" w:sz="4" w:space="0" w:color="181717"/>
              <w:left w:val="single" w:sz="4" w:space="0" w:color="181717"/>
              <w:bottom w:val="single" w:sz="4" w:space="0" w:color="181717"/>
              <w:right w:val="single" w:sz="4" w:space="0" w:color="181717"/>
            </w:tcBorders>
          </w:tcPr>
          <w:p w:rsidR="00437478" w:rsidRDefault="00A17685" w:rsidP="00D8604C">
            <w:pPr>
              <w:spacing w:after="0" w:line="259" w:lineRule="auto"/>
              <w:ind w:left="0" w:firstLine="0"/>
              <w:jc w:val="both"/>
            </w:pPr>
            <w:r>
              <w:rPr>
                <w:rFonts w:ascii="Arial" w:eastAsia="Arial" w:hAnsi="Arial" w:cs="Arial"/>
                <w:color w:val="181717"/>
                <w:sz w:val="16"/>
              </w:rPr>
              <w:t>SIST EN 13428:2004</w:t>
            </w:r>
          </w:p>
        </w:tc>
        <w:tc>
          <w:tcPr>
            <w:tcW w:w="1609" w:type="dxa"/>
            <w:tcBorders>
              <w:top w:val="single" w:sz="4" w:space="0" w:color="181717"/>
              <w:left w:val="single" w:sz="4" w:space="0" w:color="181717"/>
              <w:bottom w:val="single" w:sz="4" w:space="0" w:color="181717"/>
              <w:right w:val="single" w:sz="4" w:space="0" w:color="181717"/>
            </w:tcBorders>
          </w:tcPr>
          <w:p w:rsidR="00437478" w:rsidRDefault="00A17685" w:rsidP="00D8604C">
            <w:pPr>
              <w:spacing w:after="0" w:line="259" w:lineRule="auto"/>
              <w:ind w:left="0" w:firstLine="0"/>
              <w:jc w:val="both"/>
            </w:pPr>
            <w:r>
              <w:rPr>
                <w:rFonts w:ascii="Arial" w:eastAsia="Arial" w:hAnsi="Arial" w:cs="Arial"/>
                <w:color w:val="181717"/>
                <w:sz w:val="16"/>
              </w:rPr>
              <w:t>Embalaža – Posebne zahteve za proizvodnjo in sestavo – Preventiva z zmanjševanjem pri izvoru</w:t>
            </w:r>
          </w:p>
        </w:tc>
        <w:tc>
          <w:tcPr>
            <w:tcW w:w="1543" w:type="dxa"/>
            <w:tcBorders>
              <w:top w:val="single" w:sz="4" w:space="0" w:color="181717"/>
              <w:left w:val="single" w:sz="4" w:space="0" w:color="181717"/>
              <w:bottom w:val="single" w:sz="4" w:space="0" w:color="181717"/>
              <w:right w:val="single" w:sz="4" w:space="0" w:color="181717"/>
            </w:tcBorders>
          </w:tcPr>
          <w:p w:rsidR="00437478" w:rsidRDefault="00A17685" w:rsidP="00D8604C">
            <w:pPr>
              <w:spacing w:after="0" w:line="259" w:lineRule="auto"/>
              <w:ind w:left="0" w:right="26" w:firstLine="0"/>
              <w:jc w:val="both"/>
            </w:pPr>
            <w:r>
              <w:rPr>
                <w:rFonts w:ascii="Arial" w:eastAsia="Arial" w:hAnsi="Arial" w:cs="Arial"/>
                <w:color w:val="181717"/>
                <w:sz w:val="16"/>
              </w:rPr>
              <w:t>Packaging – Requirements specific to manufacturing and composition – Prevention by source reduction</w:t>
            </w:r>
          </w:p>
        </w:tc>
        <w:tc>
          <w:tcPr>
            <w:tcW w:w="1499" w:type="dxa"/>
            <w:tcBorders>
              <w:top w:val="single" w:sz="4" w:space="0" w:color="181717"/>
              <w:left w:val="single" w:sz="4" w:space="0" w:color="181717"/>
              <w:bottom w:val="single" w:sz="4" w:space="0" w:color="181717"/>
              <w:right w:val="single" w:sz="4" w:space="0" w:color="181717"/>
            </w:tcBorders>
          </w:tcPr>
          <w:p w:rsidR="00437478" w:rsidRDefault="00A17685" w:rsidP="00D8604C">
            <w:pPr>
              <w:spacing w:after="0" w:line="259" w:lineRule="auto"/>
              <w:ind w:left="0" w:firstLine="0"/>
              <w:jc w:val="both"/>
            </w:pPr>
            <w:r>
              <w:rPr>
                <w:rFonts w:ascii="Arial" w:eastAsia="Arial" w:hAnsi="Arial" w:cs="Arial"/>
                <w:color w:val="181717"/>
                <w:sz w:val="16"/>
              </w:rPr>
              <w:t>EN 13428:2004</w:t>
            </w:r>
          </w:p>
        </w:tc>
        <w:tc>
          <w:tcPr>
            <w:tcW w:w="1784" w:type="dxa"/>
            <w:tcBorders>
              <w:top w:val="single" w:sz="4" w:space="0" w:color="181717"/>
              <w:left w:val="single" w:sz="4" w:space="0" w:color="181717"/>
              <w:bottom w:val="single" w:sz="4" w:space="0" w:color="181717"/>
              <w:right w:val="single" w:sz="4" w:space="0" w:color="181717"/>
            </w:tcBorders>
          </w:tcPr>
          <w:p w:rsidR="00437478" w:rsidRDefault="00A17685" w:rsidP="00D8604C">
            <w:pPr>
              <w:spacing w:after="0" w:line="259" w:lineRule="auto"/>
              <w:ind w:left="0" w:firstLine="0"/>
              <w:jc w:val="both"/>
            </w:pPr>
            <w:r>
              <w:rPr>
                <w:rFonts w:ascii="Arial" w:eastAsia="Arial" w:hAnsi="Arial" w:cs="Arial"/>
                <w:color w:val="181717"/>
                <w:sz w:val="16"/>
              </w:rPr>
              <w:t>EN 13428:2000</w:t>
            </w:r>
          </w:p>
        </w:tc>
        <w:tc>
          <w:tcPr>
            <w:tcW w:w="1781" w:type="dxa"/>
            <w:tcBorders>
              <w:top w:val="single" w:sz="4" w:space="0" w:color="181717"/>
              <w:left w:val="single" w:sz="4" w:space="0" w:color="181717"/>
              <w:bottom w:val="single" w:sz="4" w:space="0" w:color="181717"/>
              <w:right w:val="single" w:sz="4" w:space="0" w:color="181717"/>
            </w:tcBorders>
          </w:tcPr>
          <w:p w:rsidR="00437478" w:rsidRDefault="00A17685" w:rsidP="00D8604C">
            <w:pPr>
              <w:spacing w:after="0" w:line="259" w:lineRule="auto"/>
              <w:ind w:left="0" w:firstLine="0"/>
              <w:jc w:val="both"/>
            </w:pPr>
            <w:r>
              <w:rPr>
                <w:rFonts w:ascii="Arial" w:eastAsia="Arial" w:hAnsi="Arial" w:cs="Arial"/>
                <w:color w:val="181717"/>
                <w:sz w:val="16"/>
              </w:rPr>
              <w:t>19. 2. 2005</w:t>
            </w:r>
          </w:p>
        </w:tc>
      </w:tr>
      <w:tr w:rsidR="00437478">
        <w:trPr>
          <w:trHeight w:val="406"/>
        </w:trPr>
        <w:tc>
          <w:tcPr>
            <w:tcW w:w="1338" w:type="dxa"/>
            <w:tcBorders>
              <w:top w:val="single" w:sz="4" w:space="0" w:color="181717"/>
              <w:left w:val="single" w:sz="4" w:space="0" w:color="181717"/>
              <w:bottom w:val="single" w:sz="4" w:space="0" w:color="181717"/>
              <w:right w:val="single" w:sz="4" w:space="0" w:color="181717"/>
            </w:tcBorders>
          </w:tcPr>
          <w:p w:rsidR="00437478" w:rsidRDefault="00A17685" w:rsidP="00D8604C">
            <w:pPr>
              <w:spacing w:after="0" w:line="259" w:lineRule="auto"/>
              <w:ind w:left="0" w:firstLine="0"/>
              <w:jc w:val="both"/>
            </w:pPr>
            <w:r>
              <w:rPr>
                <w:rFonts w:ascii="Arial" w:eastAsia="Arial" w:hAnsi="Arial" w:cs="Arial"/>
                <w:color w:val="181717"/>
                <w:sz w:val="16"/>
              </w:rPr>
              <w:t>SIST EN 13429:2004</w:t>
            </w:r>
          </w:p>
        </w:tc>
        <w:tc>
          <w:tcPr>
            <w:tcW w:w="1609" w:type="dxa"/>
            <w:tcBorders>
              <w:top w:val="single" w:sz="4" w:space="0" w:color="181717"/>
              <w:left w:val="single" w:sz="4" w:space="0" w:color="181717"/>
              <w:bottom w:val="single" w:sz="4" w:space="0" w:color="181717"/>
              <w:right w:val="single" w:sz="4" w:space="0" w:color="181717"/>
            </w:tcBorders>
          </w:tcPr>
          <w:p w:rsidR="00437478" w:rsidRDefault="00A17685" w:rsidP="00D8604C">
            <w:pPr>
              <w:spacing w:after="0" w:line="259" w:lineRule="auto"/>
              <w:ind w:left="0" w:firstLine="0"/>
              <w:jc w:val="both"/>
            </w:pPr>
            <w:r>
              <w:rPr>
                <w:rFonts w:ascii="Arial" w:eastAsia="Arial" w:hAnsi="Arial" w:cs="Arial"/>
                <w:color w:val="181717"/>
                <w:sz w:val="16"/>
              </w:rPr>
              <w:t>Embalaža – Večkratna uporaba</w:t>
            </w:r>
          </w:p>
        </w:tc>
        <w:tc>
          <w:tcPr>
            <w:tcW w:w="1543" w:type="dxa"/>
            <w:tcBorders>
              <w:top w:val="single" w:sz="4" w:space="0" w:color="181717"/>
              <w:left w:val="single" w:sz="4" w:space="0" w:color="181717"/>
              <w:bottom w:val="single" w:sz="4" w:space="0" w:color="181717"/>
              <w:right w:val="single" w:sz="4" w:space="0" w:color="181717"/>
            </w:tcBorders>
          </w:tcPr>
          <w:p w:rsidR="00437478" w:rsidRDefault="00A17685" w:rsidP="00D8604C">
            <w:pPr>
              <w:spacing w:after="0" w:line="259" w:lineRule="auto"/>
              <w:ind w:left="0" w:firstLine="0"/>
              <w:jc w:val="both"/>
            </w:pPr>
            <w:r>
              <w:rPr>
                <w:rFonts w:ascii="Arial" w:eastAsia="Arial" w:hAnsi="Arial" w:cs="Arial"/>
                <w:color w:val="181717"/>
                <w:sz w:val="16"/>
              </w:rPr>
              <w:t>Packaging – Reuse</w:t>
            </w:r>
          </w:p>
        </w:tc>
        <w:tc>
          <w:tcPr>
            <w:tcW w:w="1499" w:type="dxa"/>
            <w:tcBorders>
              <w:top w:val="single" w:sz="4" w:space="0" w:color="181717"/>
              <w:left w:val="single" w:sz="4" w:space="0" w:color="181717"/>
              <w:bottom w:val="single" w:sz="4" w:space="0" w:color="181717"/>
              <w:right w:val="single" w:sz="4" w:space="0" w:color="181717"/>
            </w:tcBorders>
          </w:tcPr>
          <w:p w:rsidR="00437478" w:rsidRDefault="00A17685" w:rsidP="00D8604C">
            <w:pPr>
              <w:spacing w:after="0" w:line="259" w:lineRule="auto"/>
              <w:ind w:left="0" w:firstLine="0"/>
              <w:jc w:val="both"/>
            </w:pPr>
            <w:r>
              <w:rPr>
                <w:rFonts w:ascii="Arial" w:eastAsia="Arial" w:hAnsi="Arial" w:cs="Arial"/>
                <w:color w:val="181717"/>
                <w:sz w:val="16"/>
              </w:rPr>
              <w:t>EN 13429:2004</w:t>
            </w:r>
          </w:p>
        </w:tc>
        <w:tc>
          <w:tcPr>
            <w:tcW w:w="1784" w:type="dxa"/>
            <w:tcBorders>
              <w:top w:val="single" w:sz="4" w:space="0" w:color="181717"/>
              <w:left w:val="single" w:sz="4" w:space="0" w:color="181717"/>
              <w:bottom w:val="single" w:sz="4" w:space="0" w:color="181717"/>
              <w:right w:val="single" w:sz="4" w:space="0" w:color="181717"/>
            </w:tcBorders>
          </w:tcPr>
          <w:p w:rsidR="00437478" w:rsidRDefault="00A17685" w:rsidP="00D8604C">
            <w:pPr>
              <w:spacing w:after="0" w:line="259" w:lineRule="auto"/>
              <w:ind w:left="0" w:firstLine="0"/>
              <w:jc w:val="both"/>
            </w:pPr>
            <w:r>
              <w:rPr>
                <w:rFonts w:ascii="Arial" w:eastAsia="Arial" w:hAnsi="Arial" w:cs="Arial"/>
                <w:color w:val="181717"/>
                <w:sz w:val="16"/>
              </w:rPr>
              <w:t>–</w:t>
            </w:r>
          </w:p>
        </w:tc>
        <w:tc>
          <w:tcPr>
            <w:tcW w:w="1781" w:type="dxa"/>
            <w:tcBorders>
              <w:top w:val="single" w:sz="4" w:space="0" w:color="181717"/>
              <w:left w:val="single" w:sz="4" w:space="0" w:color="181717"/>
              <w:bottom w:val="single" w:sz="4" w:space="0" w:color="181717"/>
              <w:right w:val="single" w:sz="4" w:space="0" w:color="181717"/>
            </w:tcBorders>
          </w:tcPr>
          <w:p w:rsidR="00437478" w:rsidRDefault="00437478" w:rsidP="00D8604C">
            <w:pPr>
              <w:spacing w:after="160" w:line="259" w:lineRule="auto"/>
              <w:ind w:left="0" w:firstLine="0"/>
              <w:jc w:val="both"/>
            </w:pPr>
          </w:p>
        </w:tc>
      </w:tr>
      <w:tr w:rsidR="00437478">
        <w:trPr>
          <w:trHeight w:val="763"/>
        </w:trPr>
        <w:tc>
          <w:tcPr>
            <w:tcW w:w="1338" w:type="dxa"/>
            <w:tcBorders>
              <w:top w:val="single" w:sz="4" w:space="0" w:color="181717"/>
              <w:left w:val="single" w:sz="4" w:space="0" w:color="181717"/>
              <w:bottom w:val="single" w:sz="4" w:space="0" w:color="181717"/>
              <w:right w:val="single" w:sz="4" w:space="0" w:color="181717"/>
            </w:tcBorders>
          </w:tcPr>
          <w:p w:rsidR="00437478" w:rsidRDefault="00A17685" w:rsidP="00D8604C">
            <w:pPr>
              <w:spacing w:after="0" w:line="259" w:lineRule="auto"/>
              <w:ind w:left="0" w:firstLine="0"/>
              <w:jc w:val="both"/>
            </w:pPr>
            <w:r>
              <w:rPr>
                <w:rFonts w:ascii="Arial" w:eastAsia="Arial" w:hAnsi="Arial" w:cs="Arial"/>
                <w:color w:val="181717"/>
                <w:sz w:val="16"/>
              </w:rPr>
              <w:t>SIST EN 13430:2004</w:t>
            </w:r>
          </w:p>
        </w:tc>
        <w:tc>
          <w:tcPr>
            <w:tcW w:w="1609" w:type="dxa"/>
            <w:tcBorders>
              <w:top w:val="single" w:sz="4" w:space="0" w:color="181717"/>
              <w:left w:val="single" w:sz="4" w:space="0" w:color="181717"/>
              <w:bottom w:val="single" w:sz="4" w:space="0" w:color="181717"/>
              <w:right w:val="single" w:sz="4" w:space="0" w:color="181717"/>
            </w:tcBorders>
          </w:tcPr>
          <w:p w:rsidR="00437478" w:rsidRDefault="00A17685" w:rsidP="00D8604C">
            <w:pPr>
              <w:spacing w:after="0" w:line="259" w:lineRule="auto"/>
              <w:ind w:left="0" w:firstLine="0"/>
              <w:jc w:val="both"/>
            </w:pPr>
            <w:r>
              <w:rPr>
                <w:rFonts w:ascii="Arial" w:eastAsia="Arial" w:hAnsi="Arial" w:cs="Arial"/>
                <w:color w:val="181717"/>
                <w:sz w:val="16"/>
              </w:rPr>
              <w:t>Embalaža – Zahteve za embalažo, primerno za predelavo s snovnim recikliranjem</w:t>
            </w:r>
          </w:p>
        </w:tc>
        <w:tc>
          <w:tcPr>
            <w:tcW w:w="1543" w:type="dxa"/>
            <w:tcBorders>
              <w:top w:val="single" w:sz="4" w:space="0" w:color="181717"/>
              <w:left w:val="single" w:sz="4" w:space="0" w:color="181717"/>
              <w:bottom w:val="single" w:sz="4" w:space="0" w:color="181717"/>
              <w:right w:val="single" w:sz="4" w:space="0" w:color="181717"/>
            </w:tcBorders>
          </w:tcPr>
          <w:p w:rsidR="00437478" w:rsidRDefault="00A17685" w:rsidP="00D8604C">
            <w:pPr>
              <w:spacing w:after="0" w:line="259" w:lineRule="auto"/>
              <w:ind w:left="0" w:firstLine="0"/>
              <w:jc w:val="both"/>
            </w:pPr>
            <w:r>
              <w:rPr>
                <w:rFonts w:ascii="Arial" w:eastAsia="Arial" w:hAnsi="Arial" w:cs="Arial"/>
                <w:color w:val="181717"/>
                <w:sz w:val="16"/>
              </w:rPr>
              <w:t>Packaging – Requirements for packaging recoverable by material recycling</w:t>
            </w:r>
          </w:p>
        </w:tc>
        <w:tc>
          <w:tcPr>
            <w:tcW w:w="1499" w:type="dxa"/>
            <w:tcBorders>
              <w:top w:val="single" w:sz="4" w:space="0" w:color="181717"/>
              <w:left w:val="single" w:sz="4" w:space="0" w:color="181717"/>
              <w:bottom w:val="single" w:sz="4" w:space="0" w:color="181717"/>
              <w:right w:val="single" w:sz="4" w:space="0" w:color="181717"/>
            </w:tcBorders>
          </w:tcPr>
          <w:p w:rsidR="00437478" w:rsidRDefault="00A17685" w:rsidP="00D8604C">
            <w:pPr>
              <w:spacing w:after="0" w:line="259" w:lineRule="auto"/>
              <w:ind w:left="0" w:firstLine="0"/>
              <w:jc w:val="both"/>
            </w:pPr>
            <w:r>
              <w:rPr>
                <w:rFonts w:ascii="Arial" w:eastAsia="Arial" w:hAnsi="Arial" w:cs="Arial"/>
                <w:color w:val="181717"/>
                <w:sz w:val="16"/>
              </w:rPr>
              <w:t>EN 13430:2004</w:t>
            </w:r>
          </w:p>
        </w:tc>
        <w:tc>
          <w:tcPr>
            <w:tcW w:w="1784" w:type="dxa"/>
            <w:tcBorders>
              <w:top w:val="single" w:sz="4" w:space="0" w:color="181717"/>
              <w:left w:val="single" w:sz="4" w:space="0" w:color="181717"/>
              <w:bottom w:val="single" w:sz="4" w:space="0" w:color="181717"/>
              <w:right w:val="single" w:sz="4" w:space="0" w:color="181717"/>
            </w:tcBorders>
          </w:tcPr>
          <w:p w:rsidR="00437478" w:rsidRDefault="00A17685" w:rsidP="00D8604C">
            <w:pPr>
              <w:spacing w:after="0" w:line="259" w:lineRule="auto"/>
              <w:ind w:left="0" w:firstLine="0"/>
              <w:jc w:val="both"/>
            </w:pPr>
            <w:r>
              <w:rPr>
                <w:rFonts w:ascii="Arial" w:eastAsia="Arial" w:hAnsi="Arial" w:cs="Arial"/>
                <w:color w:val="181717"/>
                <w:sz w:val="16"/>
              </w:rPr>
              <w:t>–</w:t>
            </w:r>
          </w:p>
        </w:tc>
        <w:tc>
          <w:tcPr>
            <w:tcW w:w="1781" w:type="dxa"/>
            <w:tcBorders>
              <w:top w:val="single" w:sz="4" w:space="0" w:color="181717"/>
              <w:left w:val="single" w:sz="4" w:space="0" w:color="181717"/>
              <w:bottom w:val="single" w:sz="4" w:space="0" w:color="181717"/>
              <w:right w:val="single" w:sz="4" w:space="0" w:color="181717"/>
            </w:tcBorders>
          </w:tcPr>
          <w:p w:rsidR="00437478" w:rsidRDefault="00437478" w:rsidP="00D8604C">
            <w:pPr>
              <w:spacing w:after="160" w:line="259" w:lineRule="auto"/>
              <w:ind w:left="0" w:firstLine="0"/>
              <w:jc w:val="both"/>
            </w:pPr>
          </w:p>
        </w:tc>
      </w:tr>
      <w:tr w:rsidR="00437478">
        <w:trPr>
          <w:trHeight w:val="1477"/>
        </w:trPr>
        <w:tc>
          <w:tcPr>
            <w:tcW w:w="1338" w:type="dxa"/>
            <w:tcBorders>
              <w:top w:val="single" w:sz="4" w:space="0" w:color="181717"/>
              <w:left w:val="single" w:sz="4" w:space="0" w:color="181717"/>
              <w:bottom w:val="single" w:sz="4" w:space="0" w:color="181717"/>
              <w:right w:val="single" w:sz="4" w:space="0" w:color="181717"/>
            </w:tcBorders>
          </w:tcPr>
          <w:p w:rsidR="00437478" w:rsidRDefault="00A17685" w:rsidP="00D8604C">
            <w:pPr>
              <w:spacing w:after="0" w:line="259" w:lineRule="auto"/>
              <w:ind w:left="0" w:firstLine="0"/>
              <w:jc w:val="both"/>
            </w:pPr>
            <w:r>
              <w:rPr>
                <w:rFonts w:ascii="Arial" w:eastAsia="Arial" w:hAnsi="Arial" w:cs="Arial"/>
                <w:color w:val="181717"/>
                <w:sz w:val="16"/>
              </w:rPr>
              <w:t>SIST EN 13431:2004</w:t>
            </w:r>
          </w:p>
        </w:tc>
        <w:tc>
          <w:tcPr>
            <w:tcW w:w="1609" w:type="dxa"/>
            <w:tcBorders>
              <w:top w:val="single" w:sz="4" w:space="0" w:color="181717"/>
              <w:left w:val="single" w:sz="4" w:space="0" w:color="181717"/>
              <w:bottom w:val="single" w:sz="4" w:space="0" w:color="181717"/>
              <w:right w:val="single" w:sz="4" w:space="0" w:color="181717"/>
            </w:tcBorders>
          </w:tcPr>
          <w:p w:rsidR="00437478" w:rsidRDefault="00A17685" w:rsidP="00D8604C">
            <w:pPr>
              <w:spacing w:after="0" w:line="259" w:lineRule="auto"/>
              <w:ind w:left="0" w:firstLine="0"/>
              <w:jc w:val="both"/>
            </w:pPr>
            <w:r>
              <w:rPr>
                <w:rFonts w:ascii="Arial" w:eastAsia="Arial" w:hAnsi="Arial" w:cs="Arial"/>
                <w:color w:val="181717"/>
                <w:sz w:val="16"/>
              </w:rPr>
              <w:t>Embalaža – Zahteve za embalažo, primerno za energetsko predelavo, vključno z določitvijo najmanjše kurilne vrednosti</w:t>
            </w:r>
          </w:p>
        </w:tc>
        <w:tc>
          <w:tcPr>
            <w:tcW w:w="1543" w:type="dxa"/>
            <w:tcBorders>
              <w:top w:val="single" w:sz="4" w:space="0" w:color="181717"/>
              <w:left w:val="single" w:sz="4" w:space="0" w:color="181717"/>
              <w:bottom w:val="single" w:sz="4" w:space="0" w:color="181717"/>
              <w:right w:val="single" w:sz="4" w:space="0" w:color="181717"/>
            </w:tcBorders>
          </w:tcPr>
          <w:p w:rsidR="00437478" w:rsidRDefault="00A17685" w:rsidP="00D8604C">
            <w:pPr>
              <w:spacing w:after="0" w:line="259" w:lineRule="auto"/>
              <w:ind w:left="0" w:firstLine="0"/>
              <w:jc w:val="both"/>
            </w:pPr>
            <w:r>
              <w:rPr>
                <w:rFonts w:ascii="Arial" w:eastAsia="Arial" w:hAnsi="Arial" w:cs="Arial"/>
                <w:color w:val="181717"/>
                <w:sz w:val="16"/>
              </w:rPr>
              <w:t>Packaging – Requirements for packaging recoverable in the form of energy recovery, including specification of minimum inferior calorific value</w:t>
            </w:r>
          </w:p>
        </w:tc>
        <w:tc>
          <w:tcPr>
            <w:tcW w:w="1499" w:type="dxa"/>
            <w:tcBorders>
              <w:top w:val="single" w:sz="4" w:space="0" w:color="181717"/>
              <w:left w:val="single" w:sz="4" w:space="0" w:color="181717"/>
              <w:bottom w:val="single" w:sz="4" w:space="0" w:color="181717"/>
              <w:right w:val="single" w:sz="4" w:space="0" w:color="181717"/>
            </w:tcBorders>
          </w:tcPr>
          <w:p w:rsidR="00437478" w:rsidRDefault="00A17685" w:rsidP="00D8604C">
            <w:pPr>
              <w:spacing w:after="0" w:line="259" w:lineRule="auto"/>
              <w:ind w:left="0" w:firstLine="0"/>
              <w:jc w:val="both"/>
            </w:pPr>
            <w:r>
              <w:rPr>
                <w:rFonts w:ascii="Arial" w:eastAsia="Arial" w:hAnsi="Arial" w:cs="Arial"/>
                <w:color w:val="181717"/>
                <w:sz w:val="16"/>
              </w:rPr>
              <w:t>EN 13431:2004</w:t>
            </w:r>
          </w:p>
        </w:tc>
        <w:tc>
          <w:tcPr>
            <w:tcW w:w="1784" w:type="dxa"/>
            <w:tcBorders>
              <w:top w:val="single" w:sz="4" w:space="0" w:color="181717"/>
              <w:left w:val="single" w:sz="4" w:space="0" w:color="181717"/>
              <w:bottom w:val="single" w:sz="4" w:space="0" w:color="181717"/>
              <w:right w:val="single" w:sz="4" w:space="0" w:color="181717"/>
            </w:tcBorders>
          </w:tcPr>
          <w:p w:rsidR="00437478" w:rsidRDefault="00A17685" w:rsidP="00D8604C">
            <w:pPr>
              <w:spacing w:after="0" w:line="259" w:lineRule="auto"/>
              <w:ind w:left="0" w:firstLine="0"/>
              <w:jc w:val="both"/>
            </w:pPr>
            <w:r>
              <w:rPr>
                <w:rFonts w:ascii="Arial" w:eastAsia="Arial" w:hAnsi="Arial" w:cs="Arial"/>
                <w:color w:val="181717"/>
                <w:sz w:val="16"/>
              </w:rPr>
              <w:t>–</w:t>
            </w:r>
          </w:p>
        </w:tc>
        <w:tc>
          <w:tcPr>
            <w:tcW w:w="1781" w:type="dxa"/>
            <w:tcBorders>
              <w:top w:val="single" w:sz="4" w:space="0" w:color="181717"/>
              <w:left w:val="single" w:sz="4" w:space="0" w:color="181717"/>
              <w:bottom w:val="single" w:sz="4" w:space="0" w:color="181717"/>
              <w:right w:val="single" w:sz="4" w:space="0" w:color="181717"/>
            </w:tcBorders>
          </w:tcPr>
          <w:p w:rsidR="00437478" w:rsidRDefault="00437478" w:rsidP="00D8604C">
            <w:pPr>
              <w:spacing w:after="160" w:line="259" w:lineRule="auto"/>
              <w:ind w:left="0" w:firstLine="0"/>
              <w:jc w:val="both"/>
            </w:pPr>
          </w:p>
        </w:tc>
      </w:tr>
      <w:tr w:rsidR="00437478">
        <w:trPr>
          <w:trHeight w:val="1656"/>
        </w:trPr>
        <w:tc>
          <w:tcPr>
            <w:tcW w:w="1338" w:type="dxa"/>
            <w:tcBorders>
              <w:top w:val="single" w:sz="4" w:space="0" w:color="181717"/>
              <w:left w:val="single" w:sz="4" w:space="0" w:color="181717"/>
              <w:bottom w:val="single" w:sz="4" w:space="0" w:color="181717"/>
              <w:right w:val="single" w:sz="4" w:space="0" w:color="181717"/>
            </w:tcBorders>
          </w:tcPr>
          <w:p w:rsidR="00437478" w:rsidRDefault="00A17685" w:rsidP="00D8604C">
            <w:pPr>
              <w:spacing w:after="0" w:line="259" w:lineRule="auto"/>
              <w:ind w:left="0" w:firstLine="0"/>
              <w:jc w:val="both"/>
            </w:pPr>
            <w:r>
              <w:rPr>
                <w:rFonts w:ascii="Arial" w:eastAsia="Arial" w:hAnsi="Arial" w:cs="Arial"/>
                <w:color w:val="181717"/>
                <w:sz w:val="16"/>
              </w:rPr>
              <w:t>SIST EN 13432:2001</w:t>
            </w:r>
          </w:p>
        </w:tc>
        <w:tc>
          <w:tcPr>
            <w:tcW w:w="1609" w:type="dxa"/>
            <w:tcBorders>
              <w:top w:val="single" w:sz="4" w:space="0" w:color="181717"/>
              <w:left w:val="single" w:sz="4" w:space="0" w:color="181717"/>
              <w:bottom w:val="single" w:sz="4" w:space="0" w:color="181717"/>
              <w:right w:val="single" w:sz="4" w:space="0" w:color="181717"/>
            </w:tcBorders>
          </w:tcPr>
          <w:p w:rsidR="00437478" w:rsidRDefault="00A17685" w:rsidP="00D8604C">
            <w:pPr>
              <w:spacing w:after="0" w:line="235" w:lineRule="auto"/>
              <w:ind w:left="0" w:firstLine="0"/>
              <w:jc w:val="both"/>
            </w:pPr>
            <w:r>
              <w:rPr>
                <w:rFonts w:ascii="Arial" w:eastAsia="Arial" w:hAnsi="Arial" w:cs="Arial"/>
                <w:color w:val="181717"/>
                <w:sz w:val="16"/>
              </w:rPr>
              <w:t xml:space="preserve">Embalaža – Zahteve za embalažo, primerno za kompostiranje in biorazgradnjo – Preskusna shema in ovrednotenje meril </w:t>
            </w:r>
          </w:p>
          <w:p w:rsidR="00437478" w:rsidRDefault="00A17685" w:rsidP="00D8604C">
            <w:pPr>
              <w:spacing w:after="0" w:line="259" w:lineRule="auto"/>
              <w:ind w:left="0" w:firstLine="0"/>
              <w:jc w:val="both"/>
            </w:pPr>
            <w:r>
              <w:rPr>
                <w:rFonts w:ascii="Arial" w:eastAsia="Arial" w:hAnsi="Arial" w:cs="Arial"/>
                <w:color w:val="181717"/>
                <w:sz w:val="16"/>
              </w:rPr>
              <w:t>za sprejemljivost embalaže</w:t>
            </w:r>
          </w:p>
        </w:tc>
        <w:tc>
          <w:tcPr>
            <w:tcW w:w="1543" w:type="dxa"/>
            <w:tcBorders>
              <w:top w:val="single" w:sz="4" w:space="0" w:color="181717"/>
              <w:left w:val="single" w:sz="4" w:space="0" w:color="181717"/>
              <w:bottom w:val="single" w:sz="4" w:space="0" w:color="181717"/>
              <w:right w:val="single" w:sz="4" w:space="0" w:color="181717"/>
            </w:tcBorders>
          </w:tcPr>
          <w:p w:rsidR="00437478" w:rsidRDefault="00A17685" w:rsidP="00D8604C">
            <w:pPr>
              <w:spacing w:after="0" w:line="259" w:lineRule="auto"/>
              <w:ind w:left="0" w:right="26" w:firstLine="0"/>
              <w:jc w:val="both"/>
            </w:pPr>
            <w:r>
              <w:rPr>
                <w:rFonts w:ascii="Arial" w:eastAsia="Arial" w:hAnsi="Arial" w:cs="Arial"/>
                <w:color w:val="181717"/>
                <w:sz w:val="16"/>
              </w:rPr>
              <w:t>Packaging – Requirements for packaging recoverable through composting and biodegradation – Test scheme and evaluation criteria for the final acceptance of packaging</w:t>
            </w:r>
          </w:p>
        </w:tc>
        <w:tc>
          <w:tcPr>
            <w:tcW w:w="1499" w:type="dxa"/>
            <w:tcBorders>
              <w:top w:val="single" w:sz="4" w:space="0" w:color="181717"/>
              <w:left w:val="single" w:sz="4" w:space="0" w:color="181717"/>
              <w:bottom w:val="single" w:sz="4" w:space="0" w:color="181717"/>
              <w:right w:val="single" w:sz="4" w:space="0" w:color="181717"/>
            </w:tcBorders>
          </w:tcPr>
          <w:p w:rsidR="00437478" w:rsidRDefault="00A17685" w:rsidP="00D8604C">
            <w:pPr>
              <w:spacing w:after="0" w:line="259" w:lineRule="auto"/>
              <w:ind w:left="0" w:firstLine="0"/>
              <w:jc w:val="both"/>
            </w:pPr>
            <w:r>
              <w:rPr>
                <w:rFonts w:ascii="Arial" w:eastAsia="Arial" w:hAnsi="Arial" w:cs="Arial"/>
                <w:color w:val="181717"/>
                <w:sz w:val="16"/>
              </w:rPr>
              <w:t>EN 13432:2000</w:t>
            </w:r>
          </w:p>
        </w:tc>
        <w:tc>
          <w:tcPr>
            <w:tcW w:w="1784" w:type="dxa"/>
            <w:tcBorders>
              <w:top w:val="single" w:sz="4" w:space="0" w:color="181717"/>
              <w:left w:val="single" w:sz="4" w:space="0" w:color="181717"/>
              <w:bottom w:val="single" w:sz="4" w:space="0" w:color="181717"/>
              <w:right w:val="single" w:sz="4" w:space="0" w:color="181717"/>
            </w:tcBorders>
          </w:tcPr>
          <w:p w:rsidR="00437478" w:rsidRDefault="00A17685" w:rsidP="00D8604C">
            <w:pPr>
              <w:spacing w:after="0" w:line="259" w:lineRule="auto"/>
              <w:ind w:left="0" w:firstLine="0"/>
              <w:jc w:val="both"/>
            </w:pPr>
            <w:r>
              <w:rPr>
                <w:rFonts w:ascii="Arial" w:eastAsia="Arial" w:hAnsi="Arial" w:cs="Arial"/>
                <w:color w:val="181717"/>
                <w:sz w:val="16"/>
              </w:rPr>
              <w:t>–</w:t>
            </w:r>
          </w:p>
        </w:tc>
        <w:tc>
          <w:tcPr>
            <w:tcW w:w="1781" w:type="dxa"/>
            <w:tcBorders>
              <w:top w:val="single" w:sz="4" w:space="0" w:color="181717"/>
              <w:left w:val="single" w:sz="4" w:space="0" w:color="181717"/>
              <w:bottom w:val="single" w:sz="4" w:space="0" w:color="181717"/>
              <w:right w:val="single" w:sz="4" w:space="0" w:color="181717"/>
            </w:tcBorders>
          </w:tcPr>
          <w:p w:rsidR="00437478" w:rsidRDefault="00437478" w:rsidP="00D8604C">
            <w:pPr>
              <w:spacing w:after="160" w:line="259" w:lineRule="auto"/>
              <w:ind w:left="0" w:firstLine="0"/>
              <w:jc w:val="both"/>
            </w:pPr>
          </w:p>
        </w:tc>
      </w:tr>
    </w:tbl>
    <w:p w:rsidR="00437478" w:rsidRDefault="00A17685" w:rsidP="00D8604C">
      <w:pPr>
        <w:spacing w:after="5" w:line="252" w:lineRule="auto"/>
        <w:ind w:left="539" w:right="330"/>
        <w:jc w:val="both"/>
      </w:pPr>
      <w:r>
        <w:rPr>
          <w:rFonts w:ascii="Arial" w:eastAsia="Arial" w:hAnsi="Arial" w:cs="Arial"/>
          <w:color w:val="181717"/>
          <w:sz w:val="17"/>
        </w:rPr>
        <w:t>Opomba 1: Običajno bo datum, ko preneha veljati domneva o skladnosti, datum preklica (»dow«), ki ga določi evropska organizacija za standardizacijo, vendar je v nekaterih izjemnih primerih to lahko drugače.</w:t>
      </w:r>
    </w:p>
    <w:p w:rsidR="00437478" w:rsidRDefault="00A17685" w:rsidP="00D8604C">
      <w:pPr>
        <w:spacing w:after="8" w:line="265" w:lineRule="auto"/>
        <w:ind w:left="1064" w:right="1054"/>
        <w:jc w:val="both"/>
      </w:pPr>
      <w:r>
        <w:rPr>
          <w:rFonts w:ascii="Arial" w:eastAsia="Arial" w:hAnsi="Arial" w:cs="Arial"/>
          <w:sz w:val="19"/>
        </w:rPr>
        <w:t xml:space="preserve">PRILOGA 2B </w:t>
      </w:r>
    </w:p>
    <w:p w:rsidR="00437478" w:rsidRDefault="00A17685" w:rsidP="00D8604C">
      <w:pPr>
        <w:spacing w:after="10" w:line="259" w:lineRule="auto"/>
        <w:ind w:left="1069" w:firstLine="0"/>
        <w:jc w:val="both"/>
      </w:pPr>
      <w:r>
        <w:rPr>
          <w:rFonts w:ascii="Arial" w:eastAsia="Arial" w:hAnsi="Arial" w:cs="Arial"/>
          <w:sz w:val="19"/>
        </w:rPr>
        <w:t xml:space="preserve"> </w:t>
      </w:r>
    </w:p>
    <w:p w:rsidR="00437478" w:rsidRDefault="00A17685" w:rsidP="00D8604C">
      <w:pPr>
        <w:spacing w:after="8" w:line="265" w:lineRule="auto"/>
        <w:ind w:left="1064" w:right="1054"/>
        <w:jc w:val="both"/>
      </w:pPr>
      <w:r>
        <w:rPr>
          <w:rFonts w:ascii="Arial" w:eastAsia="Arial" w:hAnsi="Arial" w:cs="Arial"/>
          <w:sz w:val="19"/>
        </w:rPr>
        <w:t xml:space="preserve">Metodologija za določitev deležev prevzemanja odpadne embalaže od izvajalcev javne službe za tekoče koledarsko leto </w:t>
      </w:r>
    </w:p>
    <w:p w:rsidR="00437478" w:rsidRDefault="00A17685" w:rsidP="00D8604C">
      <w:pPr>
        <w:spacing w:after="10" w:line="259" w:lineRule="auto"/>
        <w:ind w:left="1069" w:firstLine="0"/>
        <w:jc w:val="both"/>
      </w:pPr>
      <w:r>
        <w:rPr>
          <w:rFonts w:ascii="Arial" w:eastAsia="Arial" w:hAnsi="Arial" w:cs="Arial"/>
          <w:sz w:val="19"/>
        </w:rPr>
        <w:t xml:space="preserve"> </w:t>
      </w:r>
    </w:p>
    <w:p w:rsidR="00437478" w:rsidRDefault="00A17685" w:rsidP="00D8604C">
      <w:pPr>
        <w:spacing w:after="11" w:line="259" w:lineRule="auto"/>
        <w:ind w:left="1069" w:firstLine="0"/>
        <w:jc w:val="both"/>
      </w:pPr>
      <w:r>
        <w:rPr>
          <w:rFonts w:ascii="Arial" w:eastAsia="Arial" w:hAnsi="Arial" w:cs="Arial"/>
          <w:sz w:val="19"/>
        </w:rPr>
        <w:t xml:space="preserve"> </w:t>
      </w:r>
    </w:p>
    <w:p w:rsidR="00012D65" w:rsidRDefault="00012D65" w:rsidP="00D8604C">
      <w:pPr>
        <w:spacing w:after="8" w:line="265" w:lineRule="auto"/>
        <w:ind w:left="1064" w:right="1054"/>
        <w:jc w:val="both"/>
        <w:rPr>
          <w:rFonts w:ascii="Arial" w:eastAsia="Arial" w:hAnsi="Arial" w:cs="Arial"/>
          <w:sz w:val="19"/>
        </w:rPr>
      </w:pPr>
    </w:p>
    <w:p w:rsidR="00012D65" w:rsidRDefault="00012D65" w:rsidP="00D8604C">
      <w:pPr>
        <w:spacing w:after="8" w:line="265" w:lineRule="auto"/>
        <w:ind w:left="1064" w:right="1054"/>
        <w:jc w:val="both"/>
        <w:rPr>
          <w:rFonts w:ascii="Arial" w:eastAsia="Arial" w:hAnsi="Arial" w:cs="Arial"/>
          <w:sz w:val="19"/>
        </w:rPr>
      </w:pPr>
    </w:p>
    <w:p w:rsidR="00012D65" w:rsidRDefault="00012D65" w:rsidP="00D8604C">
      <w:pPr>
        <w:spacing w:after="8" w:line="265" w:lineRule="auto"/>
        <w:ind w:left="1064" w:right="1054"/>
        <w:jc w:val="both"/>
        <w:rPr>
          <w:rFonts w:ascii="Arial" w:eastAsia="Arial" w:hAnsi="Arial" w:cs="Arial"/>
          <w:sz w:val="19"/>
        </w:rPr>
      </w:pPr>
    </w:p>
    <w:p w:rsidR="00012D65" w:rsidRDefault="00012D65" w:rsidP="00D8604C">
      <w:pPr>
        <w:spacing w:after="8" w:line="265" w:lineRule="auto"/>
        <w:ind w:left="1064" w:right="1054"/>
        <w:jc w:val="both"/>
        <w:rPr>
          <w:rFonts w:ascii="Arial" w:eastAsia="Arial" w:hAnsi="Arial" w:cs="Arial"/>
          <w:sz w:val="19"/>
        </w:rPr>
      </w:pPr>
    </w:p>
    <w:p w:rsidR="00437478" w:rsidRDefault="00A17685" w:rsidP="00D8604C">
      <w:pPr>
        <w:spacing w:after="8" w:line="265" w:lineRule="auto"/>
        <w:ind w:left="1064" w:right="1054"/>
        <w:jc w:val="both"/>
      </w:pPr>
      <w:r>
        <w:rPr>
          <w:rFonts w:ascii="Arial" w:eastAsia="Arial" w:hAnsi="Arial" w:cs="Arial"/>
          <w:sz w:val="19"/>
        </w:rPr>
        <w:t xml:space="preserve">1. Deleži prevzemanja odpadne embalaže od izvajalcev javne službe se za tekoče koledarsko leto določijo na podlagi podatkov o masi embalaže, dane v promet v prvem četrtletju tega koledarskega leta, po naslednjih embalažnih materialih: </w:t>
      </w:r>
    </w:p>
    <w:p w:rsidR="00437478" w:rsidRDefault="00A17685" w:rsidP="00D8604C">
      <w:pPr>
        <w:numPr>
          <w:ilvl w:val="0"/>
          <w:numId w:val="102"/>
        </w:numPr>
        <w:spacing w:after="8" w:line="265" w:lineRule="auto"/>
        <w:ind w:left="1718" w:right="1054" w:hanging="664"/>
        <w:jc w:val="both"/>
      </w:pPr>
      <w:r>
        <w:rPr>
          <w:rFonts w:ascii="Arial" w:eastAsia="Arial" w:hAnsi="Arial" w:cs="Arial"/>
          <w:sz w:val="19"/>
        </w:rPr>
        <w:t xml:space="preserve">papir, </w:t>
      </w:r>
    </w:p>
    <w:p w:rsidR="00437478" w:rsidRDefault="00A17685" w:rsidP="00D8604C">
      <w:pPr>
        <w:numPr>
          <w:ilvl w:val="0"/>
          <w:numId w:val="102"/>
        </w:numPr>
        <w:spacing w:after="8" w:line="265" w:lineRule="auto"/>
        <w:ind w:left="1718" w:right="1054" w:hanging="664"/>
        <w:jc w:val="both"/>
      </w:pPr>
      <w:r>
        <w:rPr>
          <w:rFonts w:ascii="Arial" w:eastAsia="Arial" w:hAnsi="Arial" w:cs="Arial"/>
          <w:sz w:val="19"/>
        </w:rPr>
        <w:t xml:space="preserve">steklo, </w:t>
      </w:r>
    </w:p>
    <w:p w:rsidR="00437478" w:rsidRDefault="00A17685" w:rsidP="00D8604C">
      <w:pPr>
        <w:numPr>
          <w:ilvl w:val="0"/>
          <w:numId w:val="102"/>
        </w:numPr>
        <w:spacing w:after="8" w:line="265" w:lineRule="auto"/>
        <w:ind w:left="1718" w:right="1054" w:hanging="664"/>
        <w:jc w:val="both"/>
      </w:pPr>
      <w:r>
        <w:rPr>
          <w:rFonts w:ascii="Arial" w:eastAsia="Arial" w:hAnsi="Arial" w:cs="Arial"/>
          <w:sz w:val="19"/>
        </w:rPr>
        <w:t xml:space="preserve">plastika in kovine (mešana embalaža), </w:t>
      </w:r>
    </w:p>
    <w:p w:rsidR="00437478" w:rsidRDefault="00A17685" w:rsidP="00D8604C">
      <w:pPr>
        <w:numPr>
          <w:ilvl w:val="0"/>
          <w:numId w:val="102"/>
        </w:numPr>
        <w:spacing w:after="8" w:line="265" w:lineRule="auto"/>
        <w:ind w:left="1718" w:right="1054" w:hanging="664"/>
        <w:jc w:val="both"/>
      </w:pPr>
      <w:r>
        <w:rPr>
          <w:rFonts w:ascii="Arial" w:eastAsia="Arial" w:hAnsi="Arial" w:cs="Arial"/>
          <w:sz w:val="19"/>
        </w:rPr>
        <w:t xml:space="preserve">les. </w:t>
      </w:r>
    </w:p>
    <w:p w:rsidR="00437478" w:rsidRDefault="00A17685" w:rsidP="00D8604C">
      <w:pPr>
        <w:spacing w:after="10" w:line="259" w:lineRule="auto"/>
        <w:ind w:left="1069" w:firstLine="0"/>
        <w:jc w:val="both"/>
      </w:pPr>
      <w:r>
        <w:rPr>
          <w:rFonts w:ascii="Arial" w:eastAsia="Arial" w:hAnsi="Arial" w:cs="Arial"/>
          <w:sz w:val="19"/>
        </w:rPr>
        <w:t xml:space="preserve"> </w:t>
      </w:r>
    </w:p>
    <w:p w:rsidR="00437478" w:rsidRDefault="00A17685" w:rsidP="00D8604C">
      <w:pPr>
        <w:spacing w:after="8" w:line="265" w:lineRule="auto"/>
        <w:ind w:left="1064" w:right="1054"/>
        <w:jc w:val="both"/>
      </w:pPr>
      <w:r>
        <w:rPr>
          <w:rFonts w:ascii="Arial" w:eastAsia="Arial" w:hAnsi="Arial" w:cs="Arial"/>
          <w:sz w:val="19"/>
        </w:rPr>
        <w:t xml:space="preserve">2. Deleži prevzemanja odpadne embalaže se za posamezno koledarsko leto za posamezno družbo za ravnanje z odpadno embalažo izračunajo za vsak posamezni embalažni material posebej z uporabo naslednje enačbe: </w:t>
      </w:r>
    </w:p>
    <w:p w:rsidR="00437478" w:rsidRDefault="00A17685" w:rsidP="00D8604C">
      <w:pPr>
        <w:spacing w:after="11" w:line="259" w:lineRule="auto"/>
        <w:ind w:left="1069" w:firstLine="0"/>
        <w:jc w:val="both"/>
      </w:pPr>
      <w:r>
        <w:rPr>
          <w:rFonts w:ascii="Arial" w:eastAsia="Arial" w:hAnsi="Arial" w:cs="Arial"/>
          <w:sz w:val="19"/>
        </w:rPr>
        <w:t xml:space="preserve"> </w:t>
      </w:r>
    </w:p>
    <w:p w:rsidR="00437478" w:rsidRDefault="00A17685" w:rsidP="00D8604C">
      <w:pPr>
        <w:spacing w:after="8" w:line="265" w:lineRule="auto"/>
        <w:ind w:left="1064" w:right="1054"/>
        <w:jc w:val="both"/>
      </w:pPr>
      <w:r>
        <w:rPr>
          <w:rFonts w:ascii="Arial" w:eastAsia="Arial" w:hAnsi="Arial" w:cs="Arial"/>
          <w:sz w:val="19"/>
        </w:rPr>
        <w:t xml:space="preserve">W (DROEx,emb.mat.x) = m (DROEx,emb.mat.x) / m (emb.mat.x), </w:t>
      </w:r>
    </w:p>
    <w:p w:rsidR="00437478" w:rsidRDefault="00A17685" w:rsidP="00D8604C">
      <w:pPr>
        <w:spacing w:after="10" w:line="259" w:lineRule="auto"/>
        <w:ind w:left="1069" w:firstLine="0"/>
        <w:jc w:val="both"/>
      </w:pPr>
      <w:r>
        <w:rPr>
          <w:rFonts w:ascii="Arial" w:eastAsia="Arial" w:hAnsi="Arial" w:cs="Arial"/>
          <w:sz w:val="19"/>
        </w:rPr>
        <w:t xml:space="preserve"> </w:t>
      </w:r>
    </w:p>
    <w:p w:rsidR="00437478" w:rsidRDefault="00A17685" w:rsidP="00D8604C">
      <w:pPr>
        <w:spacing w:after="8" w:line="265" w:lineRule="auto"/>
        <w:ind w:left="1064" w:right="1054"/>
        <w:jc w:val="both"/>
      </w:pPr>
      <w:r>
        <w:rPr>
          <w:rFonts w:ascii="Arial" w:eastAsia="Arial" w:hAnsi="Arial" w:cs="Arial"/>
          <w:sz w:val="19"/>
        </w:rPr>
        <w:t xml:space="preserve">pri čemer je: </w:t>
      </w:r>
    </w:p>
    <w:p w:rsidR="00437478" w:rsidRDefault="00A17685" w:rsidP="00D8604C">
      <w:pPr>
        <w:numPr>
          <w:ilvl w:val="0"/>
          <w:numId w:val="103"/>
        </w:numPr>
        <w:spacing w:after="8" w:line="265" w:lineRule="auto"/>
        <w:ind w:right="1054"/>
        <w:jc w:val="both"/>
      </w:pPr>
      <w:r>
        <w:rPr>
          <w:rFonts w:ascii="Arial" w:eastAsia="Arial" w:hAnsi="Arial" w:cs="Arial"/>
          <w:sz w:val="19"/>
        </w:rPr>
        <w:t xml:space="preserve">W (DROEx,emb.mat.x): delež prevzemanja odpadne embalaže iz posameznega embalažnega materiala, ki ga mora posamezna družba za ravnanje z odpadno embalažo prevzeti od vsakega izvajalca javne službe v tekočem koledarskem letu, </w:t>
      </w:r>
    </w:p>
    <w:p w:rsidR="00437478" w:rsidRDefault="00A17685" w:rsidP="00D8604C">
      <w:pPr>
        <w:numPr>
          <w:ilvl w:val="0"/>
          <w:numId w:val="103"/>
        </w:numPr>
        <w:spacing w:after="8" w:line="265" w:lineRule="auto"/>
        <w:ind w:right="1054"/>
        <w:jc w:val="both"/>
      </w:pPr>
      <w:r>
        <w:rPr>
          <w:rFonts w:ascii="Arial" w:eastAsia="Arial" w:hAnsi="Arial" w:cs="Arial"/>
          <w:sz w:val="19"/>
        </w:rPr>
        <w:t xml:space="preserve">m (DROEx,emb.mat.x): masa embalaže iz posameznega embalažnega materiala, za katero je posamezna družba za ravnanje z odpadno embalažo zagotavljala ravnanje v prvem četrtletju tekočega koledarskega leta, </w:t>
      </w:r>
    </w:p>
    <w:p w:rsidR="00437478" w:rsidRDefault="00A17685" w:rsidP="00D8604C">
      <w:pPr>
        <w:numPr>
          <w:ilvl w:val="0"/>
          <w:numId w:val="103"/>
        </w:numPr>
        <w:spacing w:after="8" w:line="265" w:lineRule="auto"/>
        <w:ind w:right="1054"/>
        <w:jc w:val="both"/>
      </w:pPr>
      <w:r>
        <w:rPr>
          <w:rFonts w:ascii="Arial" w:eastAsia="Arial" w:hAnsi="Arial" w:cs="Arial"/>
          <w:sz w:val="19"/>
        </w:rPr>
        <w:t xml:space="preserve">m (emb.mat.x) skupna masa embalaže iz posameznega embalažnega materiala, za katero so ravnanje v prvem četrtletju tekočega koledarskega leta zagotavljale vse družbe za ravnanje z odpadno embalažo. </w:t>
      </w:r>
    </w:p>
    <w:p w:rsidR="00437478" w:rsidRDefault="00A17685" w:rsidP="00D8604C">
      <w:pPr>
        <w:spacing w:after="11" w:line="259" w:lineRule="auto"/>
        <w:ind w:left="1069" w:firstLine="0"/>
        <w:jc w:val="both"/>
      </w:pPr>
      <w:r>
        <w:rPr>
          <w:rFonts w:ascii="Arial" w:eastAsia="Arial" w:hAnsi="Arial" w:cs="Arial"/>
          <w:sz w:val="19"/>
        </w:rPr>
        <w:t xml:space="preserve"> </w:t>
      </w:r>
    </w:p>
    <w:p w:rsidR="00437478" w:rsidRDefault="00A17685" w:rsidP="00D8604C">
      <w:pPr>
        <w:numPr>
          <w:ilvl w:val="0"/>
          <w:numId w:val="104"/>
        </w:numPr>
        <w:spacing w:after="8" w:line="265" w:lineRule="auto"/>
        <w:ind w:right="979"/>
        <w:jc w:val="both"/>
      </w:pPr>
      <w:r>
        <w:rPr>
          <w:rFonts w:ascii="Arial" w:eastAsia="Arial" w:hAnsi="Arial" w:cs="Arial"/>
          <w:sz w:val="19"/>
        </w:rPr>
        <w:t xml:space="preserve">Podatki o družbah za ravnanje z odpadno embalažo, ki v okviru skupnih sistemov ravnanja z odpadno embalažo v tekočem koledarskem letu zagotavljajo ravnanje z odpadno embalažo, se pridobijo iz registra varstva okolja. </w:t>
      </w:r>
    </w:p>
    <w:p w:rsidR="00437478" w:rsidRDefault="00A17685" w:rsidP="00D8604C">
      <w:pPr>
        <w:spacing w:after="10" w:line="259" w:lineRule="auto"/>
        <w:ind w:left="1069" w:firstLine="0"/>
        <w:jc w:val="both"/>
      </w:pPr>
      <w:r>
        <w:rPr>
          <w:rFonts w:ascii="Arial" w:eastAsia="Arial" w:hAnsi="Arial" w:cs="Arial"/>
          <w:sz w:val="19"/>
        </w:rPr>
        <w:t xml:space="preserve"> </w:t>
      </w:r>
    </w:p>
    <w:p w:rsidR="00437478" w:rsidRDefault="00A17685" w:rsidP="00D8604C">
      <w:pPr>
        <w:numPr>
          <w:ilvl w:val="0"/>
          <w:numId w:val="104"/>
        </w:numPr>
        <w:spacing w:after="0" w:line="271" w:lineRule="auto"/>
        <w:ind w:right="979"/>
        <w:jc w:val="both"/>
      </w:pPr>
      <w:r>
        <w:rPr>
          <w:rFonts w:ascii="Arial" w:eastAsia="Arial" w:hAnsi="Arial" w:cs="Arial"/>
          <w:sz w:val="19"/>
        </w:rPr>
        <w:t xml:space="preserve">Podatki o masi embalaže, dane v promet v prvem četrtletju tekočega koledarskega leta, se pridobijo iz evidence, ki se vodi v skladu s predpisom, ki ureja okoljsko dajatev za onesnaževanje okolja zaradi nastajanja odpadne embalaže, in sicer: </w:t>
      </w:r>
    </w:p>
    <w:p w:rsidR="00437478" w:rsidRDefault="00A17685" w:rsidP="00D8604C">
      <w:pPr>
        <w:spacing w:after="11" w:line="259" w:lineRule="auto"/>
        <w:ind w:left="1069" w:firstLine="0"/>
        <w:jc w:val="both"/>
      </w:pPr>
      <w:r>
        <w:rPr>
          <w:rFonts w:ascii="Arial" w:eastAsia="Arial" w:hAnsi="Arial" w:cs="Arial"/>
          <w:sz w:val="19"/>
        </w:rPr>
        <w:t xml:space="preserve"> </w:t>
      </w:r>
    </w:p>
    <w:p w:rsidR="00437478" w:rsidRDefault="00A17685" w:rsidP="00D8604C">
      <w:pPr>
        <w:numPr>
          <w:ilvl w:val="0"/>
          <w:numId w:val="105"/>
        </w:numPr>
        <w:spacing w:after="8" w:line="265" w:lineRule="auto"/>
        <w:ind w:right="1054" w:hanging="156"/>
        <w:jc w:val="both"/>
      </w:pPr>
      <w:r>
        <w:rPr>
          <w:rFonts w:ascii="Arial" w:eastAsia="Arial" w:hAnsi="Arial" w:cs="Arial"/>
          <w:sz w:val="19"/>
        </w:rPr>
        <w:t xml:space="preserve">papir: masa embalaže A1, </w:t>
      </w:r>
    </w:p>
    <w:p w:rsidR="00437478" w:rsidRDefault="00A17685" w:rsidP="00D8604C">
      <w:pPr>
        <w:numPr>
          <w:ilvl w:val="0"/>
          <w:numId w:val="105"/>
        </w:numPr>
        <w:spacing w:after="8" w:line="265" w:lineRule="auto"/>
        <w:ind w:right="1054" w:hanging="156"/>
        <w:jc w:val="both"/>
      </w:pPr>
      <w:r>
        <w:rPr>
          <w:rFonts w:ascii="Arial" w:eastAsia="Arial" w:hAnsi="Arial" w:cs="Arial"/>
          <w:sz w:val="19"/>
        </w:rPr>
        <w:t xml:space="preserve">steklo: masa embalaže A6, </w:t>
      </w:r>
    </w:p>
    <w:p w:rsidR="00437478" w:rsidRDefault="00A17685" w:rsidP="00D8604C">
      <w:pPr>
        <w:numPr>
          <w:ilvl w:val="0"/>
          <w:numId w:val="105"/>
        </w:numPr>
        <w:spacing w:after="8" w:line="265" w:lineRule="auto"/>
        <w:ind w:right="1054" w:hanging="156"/>
        <w:jc w:val="both"/>
      </w:pPr>
      <w:r>
        <w:rPr>
          <w:rFonts w:ascii="Arial" w:eastAsia="Arial" w:hAnsi="Arial" w:cs="Arial"/>
          <w:sz w:val="19"/>
        </w:rPr>
        <w:t xml:space="preserve">plastika in kovine (mešana embalaža): vsota mas embalaže A2, A3, A5 in B, – les: masa embalaže A4. </w:t>
      </w:r>
    </w:p>
    <w:p w:rsidR="00437478" w:rsidRDefault="00A17685" w:rsidP="00D8604C">
      <w:pPr>
        <w:spacing w:after="10" w:line="259" w:lineRule="auto"/>
        <w:ind w:left="1069" w:firstLine="0"/>
        <w:jc w:val="both"/>
      </w:pPr>
      <w:r>
        <w:rPr>
          <w:rFonts w:ascii="Arial" w:eastAsia="Arial" w:hAnsi="Arial" w:cs="Arial"/>
          <w:sz w:val="19"/>
        </w:rPr>
        <w:t xml:space="preserve"> </w:t>
      </w:r>
    </w:p>
    <w:p w:rsidR="00437478" w:rsidRDefault="00A17685" w:rsidP="00D8604C">
      <w:pPr>
        <w:spacing w:after="8" w:line="265" w:lineRule="auto"/>
        <w:ind w:left="1064" w:right="1054"/>
        <w:jc w:val="both"/>
      </w:pPr>
      <w:r>
        <w:rPr>
          <w:rFonts w:ascii="Arial" w:eastAsia="Arial" w:hAnsi="Arial" w:cs="Arial"/>
          <w:sz w:val="19"/>
        </w:rPr>
        <w:t xml:space="preserve">5. Za izračun deležev prevzemanja odpadne embalaže se uporabijo podatki iz 3. in 4. točke te priloge. </w:t>
      </w:r>
    </w:p>
    <w:p w:rsidR="00437478" w:rsidRDefault="00A17685" w:rsidP="00D8604C">
      <w:pPr>
        <w:spacing w:after="11" w:line="259" w:lineRule="auto"/>
        <w:ind w:left="1069" w:firstLine="0"/>
        <w:jc w:val="both"/>
      </w:pPr>
      <w:r>
        <w:rPr>
          <w:rFonts w:ascii="Arial" w:eastAsia="Arial" w:hAnsi="Arial" w:cs="Arial"/>
          <w:b/>
          <w:sz w:val="19"/>
        </w:rPr>
        <w:t xml:space="preserve"> </w:t>
      </w:r>
    </w:p>
    <w:p w:rsidR="00437478" w:rsidRDefault="00A17685" w:rsidP="00D8604C">
      <w:pPr>
        <w:spacing w:after="10" w:line="259" w:lineRule="auto"/>
        <w:ind w:left="1069" w:firstLine="0"/>
        <w:jc w:val="both"/>
      </w:pPr>
      <w:r>
        <w:rPr>
          <w:rFonts w:ascii="Arial" w:eastAsia="Arial" w:hAnsi="Arial" w:cs="Arial"/>
          <w:b/>
          <w:sz w:val="19"/>
        </w:rPr>
        <w:t xml:space="preserve"> </w:t>
      </w:r>
    </w:p>
    <w:p w:rsidR="00437478" w:rsidRDefault="00A17685" w:rsidP="00012D65">
      <w:pPr>
        <w:spacing w:after="0" w:line="271" w:lineRule="auto"/>
        <w:ind w:left="1069" w:right="9521" w:firstLine="0"/>
        <w:jc w:val="both"/>
        <w:sectPr w:rsidR="00437478">
          <w:headerReference w:type="even" r:id="rId15"/>
          <w:headerReference w:type="default" r:id="rId16"/>
          <w:footerReference w:type="even" r:id="rId17"/>
          <w:footerReference w:type="default" r:id="rId18"/>
          <w:headerReference w:type="first" r:id="rId19"/>
          <w:footerReference w:type="first" r:id="rId20"/>
          <w:pgSz w:w="12240" w:h="15840"/>
          <w:pgMar w:top="13" w:right="798" w:bottom="565" w:left="800" w:header="708" w:footer="708" w:gutter="0"/>
          <w:cols w:space="708"/>
          <w:titlePg/>
        </w:sectPr>
      </w:pPr>
      <w:r>
        <w:rPr>
          <w:rFonts w:ascii="Arial" w:eastAsia="Arial" w:hAnsi="Arial" w:cs="Arial"/>
          <w:b/>
          <w:sz w:val="19"/>
        </w:rPr>
        <w:t xml:space="preserve"> </w:t>
      </w:r>
      <w:r>
        <w:rPr>
          <w:rFonts w:ascii="Arial" w:eastAsia="Arial" w:hAnsi="Arial" w:cs="Arial"/>
          <w:sz w:val="19"/>
        </w:rPr>
        <w:t xml:space="preserve"> </w:t>
      </w:r>
    </w:p>
    <w:p w:rsidR="00437478" w:rsidRDefault="00A17685" w:rsidP="00012D65">
      <w:pPr>
        <w:spacing w:after="306" w:line="265" w:lineRule="auto"/>
        <w:ind w:left="0" w:firstLine="0"/>
        <w:jc w:val="both"/>
      </w:pPr>
      <w:r>
        <w:rPr>
          <w:rFonts w:ascii="Courier New" w:eastAsia="Courier New" w:hAnsi="Courier New" w:cs="Courier New"/>
          <w:sz w:val="16"/>
        </w:rPr>
        <w:t>PRILOGA 3</w:t>
      </w:r>
    </w:p>
    <w:p w:rsidR="00437478" w:rsidRDefault="00A17685" w:rsidP="00D8604C">
      <w:pPr>
        <w:spacing w:after="138" w:line="265" w:lineRule="auto"/>
        <w:ind w:left="-5"/>
        <w:jc w:val="both"/>
      </w:pPr>
      <w:r>
        <w:rPr>
          <w:rFonts w:ascii="Courier New" w:eastAsia="Courier New" w:hAnsi="Courier New" w:cs="Courier New"/>
          <w:sz w:val="16"/>
        </w:rPr>
        <w:t xml:space="preserve">                EMBALAŽA Z DOLGO ŽIVLJENJSKO DOBO</w:t>
      </w:r>
    </w:p>
    <w:p w:rsidR="00012D65" w:rsidRDefault="00A17685" w:rsidP="00012D65">
      <w:pPr>
        <w:spacing w:after="141" w:line="265" w:lineRule="auto"/>
        <w:ind w:left="-5" w:right="96"/>
        <w:jc w:val="both"/>
      </w:pPr>
      <w:r>
        <w:rPr>
          <w:rFonts w:ascii="Courier New" w:eastAsia="Courier New" w:hAnsi="Courier New" w:cs="Courier New"/>
          <w:sz w:val="16"/>
        </w:rPr>
        <w:t>Embalaža z dolgo življenjsko dobo je embalaža, ki:    – je dokazljivo namenjena za trajno uporabo izdelka in ima v povprecju življenjsko dobo najmanj pet let in    – se obicajno odvrže skupaj z blagom, ki je v embalaži, ko se preneha uporabljati.</w:t>
      </w:r>
    </w:p>
    <w:p w:rsidR="00437478" w:rsidRDefault="00A17685" w:rsidP="00012D65">
      <w:pPr>
        <w:spacing w:after="141" w:line="265" w:lineRule="auto"/>
        <w:ind w:left="-5" w:right="96"/>
        <w:jc w:val="both"/>
      </w:pPr>
      <w:r>
        <w:rPr>
          <w:rFonts w:ascii="Courier New" w:eastAsia="Courier New" w:hAnsi="Courier New" w:cs="Courier New"/>
          <w:sz w:val="16"/>
        </w:rPr>
        <w:t>Embalaža z dolgo življenjsko dobo so na primer:</w:t>
      </w:r>
    </w:p>
    <w:p w:rsidR="00437478" w:rsidRDefault="00A17685" w:rsidP="00D8604C">
      <w:pPr>
        <w:numPr>
          <w:ilvl w:val="0"/>
          <w:numId w:val="106"/>
        </w:numPr>
        <w:spacing w:after="3" w:line="265" w:lineRule="auto"/>
        <w:ind w:hanging="192"/>
        <w:jc w:val="both"/>
      </w:pPr>
      <w:r>
        <w:rPr>
          <w:rFonts w:ascii="Courier New" w:eastAsia="Courier New" w:hAnsi="Courier New" w:cs="Courier New"/>
          <w:sz w:val="16"/>
        </w:rPr>
        <w:t>kovcki za jedilni pribor,</w:t>
      </w:r>
    </w:p>
    <w:p w:rsidR="00437478" w:rsidRDefault="00A17685" w:rsidP="00D8604C">
      <w:pPr>
        <w:numPr>
          <w:ilvl w:val="0"/>
          <w:numId w:val="106"/>
        </w:numPr>
        <w:spacing w:after="3" w:line="265" w:lineRule="auto"/>
        <w:ind w:hanging="192"/>
        <w:jc w:val="both"/>
      </w:pPr>
      <w:r>
        <w:rPr>
          <w:rFonts w:ascii="Courier New" w:eastAsia="Courier New" w:hAnsi="Courier New" w:cs="Courier New"/>
          <w:sz w:val="16"/>
        </w:rPr>
        <w:t>kovcki za fotoaparate,</w:t>
      </w:r>
    </w:p>
    <w:p w:rsidR="00437478" w:rsidRDefault="00A17685" w:rsidP="00D8604C">
      <w:pPr>
        <w:numPr>
          <w:ilvl w:val="0"/>
          <w:numId w:val="106"/>
        </w:numPr>
        <w:spacing w:after="3" w:line="265" w:lineRule="auto"/>
        <w:ind w:hanging="192"/>
        <w:jc w:val="both"/>
      </w:pPr>
      <w:r>
        <w:rPr>
          <w:rFonts w:ascii="Courier New" w:eastAsia="Courier New" w:hAnsi="Courier New" w:cs="Courier New"/>
          <w:sz w:val="16"/>
        </w:rPr>
        <w:t>usnjeni etuiji,</w:t>
      </w:r>
    </w:p>
    <w:p w:rsidR="00437478" w:rsidRDefault="00A17685" w:rsidP="00D8604C">
      <w:pPr>
        <w:numPr>
          <w:ilvl w:val="0"/>
          <w:numId w:val="106"/>
        </w:numPr>
        <w:spacing w:after="3" w:line="265" w:lineRule="auto"/>
        <w:ind w:hanging="192"/>
        <w:jc w:val="both"/>
      </w:pPr>
      <w:r>
        <w:rPr>
          <w:rFonts w:ascii="Courier New" w:eastAsia="Courier New" w:hAnsi="Courier New" w:cs="Courier New"/>
          <w:sz w:val="16"/>
        </w:rPr>
        <w:t>škatlice za glasbene kasete,</w:t>
      </w:r>
    </w:p>
    <w:p w:rsidR="00437478" w:rsidRDefault="00A17685" w:rsidP="00D8604C">
      <w:pPr>
        <w:numPr>
          <w:ilvl w:val="0"/>
          <w:numId w:val="106"/>
        </w:numPr>
        <w:spacing w:after="3" w:line="265" w:lineRule="auto"/>
        <w:ind w:hanging="192"/>
        <w:jc w:val="both"/>
      </w:pPr>
      <w:r>
        <w:rPr>
          <w:rFonts w:ascii="Courier New" w:eastAsia="Courier New" w:hAnsi="Courier New" w:cs="Courier New"/>
          <w:sz w:val="16"/>
        </w:rPr>
        <w:t>škatle za prometne trikotnike,</w:t>
      </w:r>
    </w:p>
    <w:p w:rsidR="00437478" w:rsidRDefault="00A17685" w:rsidP="00D8604C">
      <w:pPr>
        <w:numPr>
          <w:ilvl w:val="0"/>
          <w:numId w:val="106"/>
        </w:numPr>
        <w:spacing w:after="3" w:line="265" w:lineRule="auto"/>
        <w:ind w:hanging="192"/>
        <w:jc w:val="both"/>
      </w:pPr>
      <w:r>
        <w:rPr>
          <w:rFonts w:ascii="Courier New" w:eastAsia="Courier New" w:hAnsi="Courier New" w:cs="Courier New"/>
          <w:sz w:val="16"/>
        </w:rPr>
        <w:t>srajcke za gramofonske plošce,</w:t>
      </w:r>
    </w:p>
    <w:p w:rsidR="00437478" w:rsidRDefault="00A17685" w:rsidP="00D8604C">
      <w:pPr>
        <w:numPr>
          <w:ilvl w:val="0"/>
          <w:numId w:val="106"/>
        </w:numPr>
        <w:spacing w:after="3" w:line="265" w:lineRule="auto"/>
        <w:ind w:hanging="192"/>
        <w:jc w:val="both"/>
      </w:pPr>
      <w:r>
        <w:rPr>
          <w:rFonts w:ascii="Courier New" w:eastAsia="Courier New" w:hAnsi="Courier New" w:cs="Courier New"/>
          <w:sz w:val="16"/>
        </w:rPr>
        <w:t>etuiji za nakit,</w:t>
      </w:r>
    </w:p>
    <w:p w:rsidR="00437478" w:rsidRDefault="00A17685" w:rsidP="00D8604C">
      <w:pPr>
        <w:numPr>
          <w:ilvl w:val="0"/>
          <w:numId w:val="106"/>
        </w:numPr>
        <w:spacing w:after="3" w:line="265" w:lineRule="auto"/>
        <w:ind w:hanging="192"/>
        <w:jc w:val="both"/>
      </w:pPr>
      <w:r>
        <w:rPr>
          <w:rFonts w:ascii="Courier New" w:eastAsia="Courier New" w:hAnsi="Courier New" w:cs="Courier New"/>
          <w:sz w:val="16"/>
        </w:rPr>
        <w:t>posode/škatle za snežne verige,</w:t>
      </w:r>
    </w:p>
    <w:p w:rsidR="00437478" w:rsidRDefault="00A17685" w:rsidP="00D8604C">
      <w:pPr>
        <w:numPr>
          <w:ilvl w:val="0"/>
          <w:numId w:val="106"/>
        </w:numPr>
        <w:spacing w:after="3" w:line="265" w:lineRule="auto"/>
        <w:ind w:hanging="192"/>
        <w:jc w:val="both"/>
      </w:pPr>
      <w:r>
        <w:rPr>
          <w:rFonts w:ascii="Courier New" w:eastAsia="Courier New" w:hAnsi="Courier New" w:cs="Courier New"/>
          <w:sz w:val="16"/>
        </w:rPr>
        <w:t>kartoni za igre,</w:t>
      </w:r>
    </w:p>
    <w:p w:rsidR="00437478" w:rsidRDefault="00A17685" w:rsidP="00D8604C">
      <w:pPr>
        <w:numPr>
          <w:ilvl w:val="0"/>
          <w:numId w:val="106"/>
        </w:numPr>
        <w:spacing w:after="3" w:line="265" w:lineRule="auto"/>
        <w:ind w:hanging="192"/>
        <w:jc w:val="both"/>
      </w:pPr>
      <w:r>
        <w:rPr>
          <w:rFonts w:ascii="Courier New" w:eastAsia="Courier New" w:hAnsi="Courier New" w:cs="Courier New"/>
          <w:sz w:val="16"/>
        </w:rPr>
        <w:t>škatle za prvo pomoc,</w:t>
      </w:r>
    </w:p>
    <w:p w:rsidR="00437478" w:rsidRDefault="00A17685" w:rsidP="00D8604C">
      <w:pPr>
        <w:numPr>
          <w:ilvl w:val="0"/>
          <w:numId w:val="106"/>
        </w:numPr>
        <w:spacing w:after="159" w:line="265" w:lineRule="auto"/>
        <w:ind w:hanging="192"/>
        <w:jc w:val="both"/>
      </w:pPr>
      <w:r>
        <w:rPr>
          <w:rFonts w:ascii="Courier New" w:eastAsia="Courier New" w:hAnsi="Courier New" w:cs="Courier New"/>
          <w:sz w:val="16"/>
        </w:rPr>
        <w:t>tulci za zemljevide pešpoti ali   – zaboji za orodje.</w:t>
      </w:r>
    </w:p>
    <w:tbl>
      <w:tblPr>
        <w:tblStyle w:val="TableGrid"/>
        <w:tblpPr w:vertAnchor="text" w:tblpX="5470" w:tblpY="-770"/>
        <w:tblOverlap w:val="never"/>
        <w:tblW w:w="5170" w:type="dxa"/>
        <w:tblInd w:w="0" w:type="dxa"/>
        <w:tblCellMar>
          <w:top w:w="87" w:type="dxa"/>
          <w:left w:w="100" w:type="dxa"/>
          <w:right w:w="115" w:type="dxa"/>
        </w:tblCellMar>
        <w:tblLook w:val="04A0" w:firstRow="1" w:lastRow="0" w:firstColumn="1" w:lastColumn="0" w:noHBand="0" w:noVBand="1"/>
      </w:tblPr>
      <w:tblGrid>
        <w:gridCol w:w="5170"/>
      </w:tblGrid>
      <w:tr w:rsidR="00437478">
        <w:trPr>
          <w:trHeight w:val="943"/>
        </w:trPr>
        <w:tc>
          <w:tcPr>
            <w:tcW w:w="5170" w:type="dxa"/>
            <w:tcBorders>
              <w:top w:val="single" w:sz="8" w:space="0" w:color="D4D4D4"/>
              <w:left w:val="nil"/>
              <w:bottom w:val="single" w:sz="8" w:space="0" w:color="D4D4D4"/>
              <w:right w:val="nil"/>
            </w:tcBorders>
            <w:shd w:val="clear" w:color="auto" w:fill="FCFFDE"/>
          </w:tcPr>
          <w:p w:rsidR="00437478" w:rsidRDefault="00A17685" w:rsidP="00D8604C">
            <w:pPr>
              <w:spacing w:after="0" w:line="265" w:lineRule="auto"/>
              <w:ind w:left="0" w:firstLine="0"/>
              <w:jc w:val="both"/>
            </w:pPr>
            <w:r>
              <w:t xml:space="preserve">(4) Popravek Uredbe o spremembah in dopolnitvah Uredbe o ravnanju z embalažo in odpadno embalažo (Uradni list RS, št. </w:t>
            </w:r>
          </w:p>
          <w:p w:rsidR="00437478" w:rsidRDefault="00A17685" w:rsidP="00D8604C">
            <w:pPr>
              <w:spacing w:after="0" w:line="259" w:lineRule="auto"/>
              <w:ind w:left="0" w:firstLine="0"/>
              <w:jc w:val="both"/>
            </w:pPr>
            <w:r>
              <w:t xml:space="preserve">68-3054/2011), objavljen 31.8.2011, velja od 10.9.2011 </w:t>
            </w:r>
          </w:p>
        </w:tc>
      </w:tr>
    </w:tbl>
    <w:tbl>
      <w:tblPr>
        <w:tblStyle w:val="TableGrid"/>
        <w:tblpPr w:vertAnchor="text" w:tblpY="-770"/>
        <w:tblOverlap w:val="never"/>
        <w:tblW w:w="5170" w:type="dxa"/>
        <w:tblInd w:w="0" w:type="dxa"/>
        <w:tblCellMar>
          <w:top w:w="87" w:type="dxa"/>
          <w:left w:w="100" w:type="dxa"/>
          <w:right w:w="115" w:type="dxa"/>
        </w:tblCellMar>
        <w:tblLook w:val="04A0" w:firstRow="1" w:lastRow="0" w:firstColumn="1" w:lastColumn="0" w:noHBand="0" w:noVBand="1"/>
      </w:tblPr>
      <w:tblGrid>
        <w:gridCol w:w="5170"/>
      </w:tblGrid>
      <w:tr w:rsidR="00437478">
        <w:trPr>
          <w:trHeight w:val="458"/>
        </w:trPr>
        <w:tc>
          <w:tcPr>
            <w:tcW w:w="5170" w:type="dxa"/>
            <w:tcBorders>
              <w:top w:val="single" w:sz="8" w:space="0" w:color="D4D4D4"/>
              <w:left w:val="nil"/>
              <w:bottom w:val="single" w:sz="8" w:space="0" w:color="D4D4D4"/>
              <w:right w:val="nil"/>
            </w:tcBorders>
            <w:shd w:val="clear" w:color="auto" w:fill="FCFFDE"/>
          </w:tcPr>
          <w:p w:rsidR="00437478" w:rsidRDefault="00A17685" w:rsidP="00D8604C">
            <w:pPr>
              <w:spacing w:after="0" w:line="259" w:lineRule="auto"/>
              <w:ind w:left="0" w:firstLine="0"/>
              <w:jc w:val="both"/>
            </w:pPr>
            <w:r>
              <w:t xml:space="preserve">(Objavljeno 8.8.2006) </w:t>
            </w:r>
          </w:p>
        </w:tc>
      </w:tr>
    </w:tbl>
    <w:tbl>
      <w:tblPr>
        <w:tblStyle w:val="TableGrid"/>
        <w:tblpPr w:vertAnchor="text" w:tblpX="5470" w:tblpY="398"/>
        <w:tblOverlap w:val="never"/>
        <w:tblW w:w="5170" w:type="dxa"/>
        <w:tblInd w:w="0" w:type="dxa"/>
        <w:tblCellMar>
          <w:top w:w="87" w:type="dxa"/>
          <w:left w:w="100" w:type="dxa"/>
          <w:right w:w="115" w:type="dxa"/>
        </w:tblCellMar>
        <w:tblLook w:val="04A0" w:firstRow="1" w:lastRow="0" w:firstColumn="1" w:lastColumn="0" w:noHBand="0" w:noVBand="1"/>
      </w:tblPr>
      <w:tblGrid>
        <w:gridCol w:w="5170"/>
      </w:tblGrid>
      <w:tr w:rsidR="00437478">
        <w:trPr>
          <w:trHeight w:val="943"/>
        </w:trPr>
        <w:tc>
          <w:tcPr>
            <w:tcW w:w="5170" w:type="dxa"/>
            <w:tcBorders>
              <w:top w:val="single" w:sz="8" w:space="0" w:color="D4D4D4"/>
              <w:left w:val="nil"/>
              <w:bottom w:val="single" w:sz="8" w:space="0" w:color="D4D4D4"/>
              <w:right w:val="nil"/>
            </w:tcBorders>
            <w:shd w:val="clear" w:color="auto" w:fill="FCFFDE"/>
          </w:tcPr>
          <w:p w:rsidR="00437478" w:rsidRDefault="00A17685" w:rsidP="00D8604C">
            <w:pPr>
              <w:spacing w:after="0" w:line="259" w:lineRule="auto"/>
              <w:ind w:left="0" w:firstLine="0"/>
              <w:jc w:val="both"/>
            </w:pPr>
            <w:r>
              <w:t xml:space="preserve">(5) Uredba o spremembah Uredbe o ravnanju z embalažo in odpadno embalažo (Uradni list RS, št. 18-659/2014),objavljena 14.3.2014, velja od 29.3.2014 </w:t>
            </w:r>
          </w:p>
        </w:tc>
      </w:tr>
    </w:tbl>
    <w:tbl>
      <w:tblPr>
        <w:tblStyle w:val="TableGrid"/>
        <w:tblpPr w:vertAnchor="text" w:tblpY="1081"/>
        <w:tblOverlap w:val="never"/>
        <w:tblW w:w="5170" w:type="dxa"/>
        <w:tblInd w:w="0" w:type="dxa"/>
        <w:tblCellMar>
          <w:top w:w="87" w:type="dxa"/>
          <w:left w:w="100" w:type="dxa"/>
          <w:right w:w="115" w:type="dxa"/>
        </w:tblCellMar>
        <w:tblLook w:val="04A0" w:firstRow="1" w:lastRow="0" w:firstColumn="1" w:lastColumn="0" w:noHBand="0" w:noVBand="1"/>
      </w:tblPr>
      <w:tblGrid>
        <w:gridCol w:w="5170"/>
      </w:tblGrid>
      <w:tr w:rsidR="00437478">
        <w:trPr>
          <w:trHeight w:val="3855"/>
        </w:trPr>
        <w:tc>
          <w:tcPr>
            <w:tcW w:w="5170" w:type="dxa"/>
            <w:tcBorders>
              <w:top w:val="single" w:sz="8" w:space="0" w:color="D4D4D4"/>
              <w:left w:val="nil"/>
              <w:bottom w:val="single" w:sz="8" w:space="0" w:color="D4D4D4"/>
              <w:right w:val="nil"/>
            </w:tcBorders>
            <w:shd w:val="clear" w:color="auto" w:fill="FCFFDE"/>
          </w:tcPr>
          <w:p w:rsidR="00437478" w:rsidRDefault="00A17685" w:rsidP="00D8604C">
            <w:pPr>
              <w:spacing w:after="0" w:line="265" w:lineRule="auto"/>
              <w:ind w:left="0" w:firstLine="0"/>
              <w:jc w:val="both"/>
            </w:pPr>
            <w:r>
              <w:t xml:space="preserve">(2) Uredba o spremembah in dopolnitvah Uredbe o ravnanju z embalažo in odpadno embalažo (Uradni list RS, št. </w:t>
            </w:r>
          </w:p>
          <w:p w:rsidR="00437478" w:rsidRDefault="00A17685" w:rsidP="00D8604C">
            <w:pPr>
              <w:spacing w:after="243" w:line="265" w:lineRule="auto"/>
              <w:ind w:left="0" w:firstLine="0"/>
              <w:jc w:val="both"/>
            </w:pPr>
            <w:r>
              <w:t>110-5473/2007), objavljena 3.12.2007, ki velja od 4.12.2007, določa tudi:</w:t>
            </w:r>
          </w:p>
          <w:p w:rsidR="00437478" w:rsidRDefault="00A17685" w:rsidP="00D8604C">
            <w:pPr>
              <w:spacing w:after="248" w:line="259" w:lineRule="auto"/>
              <w:ind w:left="0" w:firstLine="0"/>
              <w:jc w:val="both"/>
            </w:pPr>
            <w:r>
              <w:t xml:space="preserve"> "31. člen</w:t>
            </w:r>
          </w:p>
          <w:p w:rsidR="00437478" w:rsidRDefault="00A17685" w:rsidP="00D8604C">
            <w:pPr>
              <w:numPr>
                <w:ilvl w:val="0"/>
                <w:numId w:val="107"/>
              </w:numPr>
              <w:spacing w:after="243" w:line="265" w:lineRule="auto"/>
              <w:ind w:firstLine="0"/>
              <w:jc w:val="both"/>
            </w:pPr>
            <w:r>
              <w:t>V postopkih za pridobitev okoljevarstvenega dovoljenja, začetih pred uveljavitvijo te uredbe, mora vloga družbe za ravnanje z odpadno embalažo za pridobitev okoljevarstvenega dovoljenja vsebovati načrt ravnanja z odpadno embalažo, ki obsega podatke iz spremenjenega 42. člena uredbe.</w:t>
            </w:r>
          </w:p>
          <w:p w:rsidR="00437478" w:rsidRDefault="00A17685" w:rsidP="00D8604C">
            <w:pPr>
              <w:numPr>
                <w:ilvl w:val="0"/>
                <w:numId w:val="107"/>
              </w:numPr>
              <w:spacing w:after="0" w:line="259" w:lineRule="auto"/>
              <w:ind w:firstLine="0"/>
              <w:jc w:val="both"/>
            </w:pPr>
            <w:r>
              <w:t xml:space="preserve">Družba za ravnanje z odpadno embalažo dopolni vlogo na podlagi prejšnjega odstavka v skladu s pozivom ministrstva." </w:t>
            </w:r>
          </w:p>
        </w:tc>
      </w:tr>
    </w:tbl>
    <w:tbl>
      <w:tblPr>
        <w:tblStyle w:val="TableGrid"/>
        <w:tblpPr w:vertAnchor="text" w:tblpX="5470" w:tblpY="1566"/>
        <w:tblOverlap w:val="never"/>
        <w:tblW w:w="5170" w:type="dxa"/>
        <w:tblInd w:w="0" w:type="dxa"/>
        <w:tblCellMar>
          <w:top w:w="87" w:type="dxa"/>
          <w:left w:w="100" w:type="dxa"/>
          <w:right w:w="136" w:type="dxa"/>
        </w:tblCellMar>
        <w:tblLook w:val="04A0" w:firstRow="1" w:lastRow="0" w:firstColumn="1" w:lastColumn="0" w:noHBand="0" w:noVBand="1"/>
      </w:tblPr>
      <w:tblGrid>
        <w:gridCol w:w="5170"/>
      </w:tblGrid>
      <w:tr w:rsidR="00437478">
        <w:trPr>
          <w:trHeight w:val="7252"/>
        </w:trPr>
        <w:tc>
          <w:tcPr>
            <w:tcW w:w="5170" w:type="dxa"/>
            <w:tcBorders>
              <w:top w:val="single" w:sz="8" w:space="0" w:color="D4D4D4"/>
              <w:left w:val="nil"/>
              <w:bottom w:val="single" w:sz="8" w:space="0" w:color="D4D4D4"/>
              <w:right w:val="nil"/>
            </w:tcBorders>
            <w:shd w:val="clear" w:color="auto" w:fill="FCFFDE"/>
          </w:tcPr>
          <w:p w:rsidR="00437478" w:rsidRDefault="00A17685" w:rsidP="00D8604C">
            <w:pPr>
              <w:spacing w:after="0" w:line="265" w:lineRule="auto"/>
              <w:ind w:left="0" w:firstLine="0"/>
              <w:jc w:val="both"/>
            </w:pPr>
            <w:r>
              <w:t xml:space="preserve">(6) Uredba o spremembah in dopolnitvah Uredbe o ravnanju z embalažo in odpadno embalažo (Uradni list RS, št. </w:t>
            </w:r>
          </w:p>
          <w:p w:rsidR="00437478" w:rsidRDefault="00A17685" w:rsidP="00D8604C">
            <w:pPr>
              <w:spacing w:after="243" w:line="265" w:lineRule="auto"/>
              <w:ind w:left="0" w:firstLine="0"/>
              <w:jc w:val="both"/>
            </w:pPr>
            <w:r>
              <w:t>57-2395/2015), objavljena 31.7.2015, ki velja od 15.8.2015, določa tudi:</w:t>
            </w:r>
          </w:p>
          <w:p w:rsidR="00437478" w:rsidRDefault="00A17685" w:rsidP="00D8604C">
            <w:pPr>
              <w:spacing w:after="243" w:line="265" w:lineRule="auto"/>
              <w:ind w:left="0" w:firstLine="0"/>
              <w:jc w:val="both"/>
            </w:pPr>
            <w:r>
              <w:t>(Upoštevana sprememba Uradni list RS, št. 103-4118/2015, ki dodaja sledeči 9.a člen) in popravek 2-135/2016)</w:t>
            </w:r>
          </w:p>
          <w:p w:rsidR="00437478" w:rsidRDefault="00A17685" w:rsidP="00D8604C">
            <w:pPr>
              <w:spacing w:after="248" w:line="259" w:lineRule="auto"/>
              <w:ind w:left="0" w:firstLine="0"/>
              <w:jc w:val="both"/>
            </w:pPr>
            <w:r>
              <w:t>(glej opombi (7) in (8))</w:t>
            </w:r>
          </w:p>
          <w:p w:rsidR="00437478" w:rsidRDefault="00A17685" w:rsidP="00D8604C">
            <w:pPr>
              <w:spacing w:after="248" w:line="259" w:lineRule="auto"/>
              <w:ind w:left="0" w:firstLine="0"/>
              <w:jc w:val="both"/>
            </w:pPr>
            <w:r>
              <w:t xml:space="preserve"> "9a. člen</w:t>
            </w:r>
          </w:p>
          <w:p w:rsidR="00437478" w:rsidRDefault="00A17685" w:rsidP="00D8604C">
            <w:pPr>
              <w:numPr>
                <w:ilvl w:val="0"/>
                <w:numId w:val="108"/>
              </w:numPr>
              <w:spacing w:after="243" w:line="265" w:lineRule="auto"/>
              <w:ind w:firstLine="0"/>
              <w:jc w:val="both"/>
            </w:pPr>
            <w:r>
              <w:t>Vlada Republike Slovenije prvič določi deleže prevzemanja odpadne embalaže pri izvajalcih javne službe na način iz spremenjenega šestega odstavka 19. člena uredbe za leto 2016.</w:t>
            </w:r>
          </w:p>
          <w:p w:rsidR="00437478" w:rsidRDefault="00A17685" w:rsidP="00D8604C">
            <w:pPr>
              <w:numPr>
                <w:ilvl w:val="0"/>
                <w:numId w:val="108"/>
              </w:numPr>
              <w:spacing w:after="243" w:line="265" w:lineRule="auto"/>
              <w:ind w:firstLine="0"/>
              <w:jc w:val="both"/>
            </w:pPr>
            <w:r>
              <w:t>Ne glede na spremenjeni šesti odstavek 19. člena uredbe so deleži prevzemanja odpadne embalaže pri izvajalcih javne službe za leto 2015 naslednji:</w:t>
            </w:r>
          </w:p>
          <w:p w:rsidR="00437478" w:rsidRDefault="00A17685" w:rsidP="00D8604C">
            <w:pPr>
              <w:numPr>
                <w:ilvl w:val="0"/>
                <w:numId w:val="109"/>
              </w:numPr>
              <w:spacing w:after="248" w:line="259" w:lineRule="auto"/>
              <w:ind w:firstLine="0"/>
              <w:jc w:val="both"/>
            </w:pPr>
            <w:r>
              <w:t>za družbo Embakom d. o. o. znaša delež prevzemanja 2,60 %,</w:t>
            </w:r>
          </w:p>
          <w:p w:rsidR="00437478" w:rsidRDefault="00A17685" w:rsidP="00D8604C">
            <w:pPr>
              <w:numPr>
                <w:ilvl w:val="0"/>
                <w:numId w:val="109"/>
              </w:numPr>
              <w:spacing w:after="243" w:line="265" w:lineRule="auto"/>
              <w:ind w:firstLine="0"/>
              <w:jc w:val="both"/>
            </w:pPr>
            <w:r>
              <w:t>za družbo Gorenje Surovina d. o. o. znaša delež prevzemanja 10,05 %,</w:t>
            </w:r>
          </w:p>
          <w:p w:rsidR="00437478" w:rsidRDefault="00A17685" w:rsidP="00D8604C">
            <w:pPr>
              <w:numPr>
                <w:ilvl w:val="0"/>
                <w:numId w:val="109"/>
              </w:numPr>
              <w:spacing w:after="248" w:line="259" w:lineRule="auto"/>
              <w:ind w:firstLine="0"/>
              <w:jc w:val="both"/>
            </w:pPr>
            <w:r>
              <w:t>za družbo Interseroh d. o. o. znaša delež prevzemanja 11,96 %,</w:t>
            </w:r>
          </w:p>
          <w:p w:rsidR="00437478" w:rsidRDefault="00A17685" w:rsidP="00D8604C">
            <w:pPr>
              <w:numPr>
                <w:ilvl w:val="0"/>
                <w:numId w:val="109"/>
              </w:numPr>
              <w:spacing w:after="0" w:line="259" w:lineRule="auto"/>
              <w:ind w:firstLine="0"/>
              <w:jc w:val="both"/>
            </w:pPr>
            <w:r>
              <w:t>za družbo Recikel d. o. o. znaša delež prevzemanja 33,86 %,</w:t>
            </w:r>
          </w:p>
        </w:tc>
      </w:tr>
    </w:tbl>
    <w:tbl>
      <w:tblPr>
        <w:tblStyle w:val="TableGrid"/>
        <w:tblpPr w:vertAnchor="text" w:tblpY="5161"/>
        <w:tblOverlap w:val="never"/>
        <w:tblW w:w="5170" w:type="dxa"/>
        <w:tblInd w:w="0" w:type="dxa"/>
        <w:tblCellMar>
          <w:top w:w="87" w:type="dxa"/>
          <w:left w:w="100" w:type="dxa"/>
          <w:right w:w="124" w:type="dxa"/>
        </w:tblCellMar>
        <w:tblLook w:val="04A0" w:firstRow="1" w:lastRow="0" w:firstColumn="1" w:lastColumn="0" w:noHBand="0" w:noVBand="1"/>
      </w:tblPr>
      <w:tblGrid>
        <w:gridCol w:w="5170"/>
      </w:tblGrid>
      <w:tr w:rsidR="00437478">
        <w:trPr>
          <w:trHeight w:val="3127"/>
        </w:trPr>
        <w:tc>
          <w:tcPr>
            <w:tcW w:w="5170" w:type="dxa"/>
            <w:tcBorders>
              <w:top w:val="single" w:sz="8" w:space="0" w:color="D4D4D4"/>
              <w:left w:val="nil"/>
              <w:bottom w:val="single" w:sz="8" w:space="0" w:color="D4D4D4"/>
              <w:right w:val="nil"/>
            </w:tcBorders>
            <w:shd w:val="clear" w:color="auto" w:fill="FCFFDE"/>
          </w:tcPr>
          <w:p w:rsidR="00437478" w:rsidRDefault="00A17685" w:rsidP="00D8604C">
            <w:pPr>
              <w:spacing w:after="0" w:line="265" w:lineRule="auto"/>
              <w:ind w:left="0" w:firstLine="0"/>
              <w:jc w:val="both"/>
            </w:pPr>
            <w:r>
              <w:t xml:space="preserve">(3) Uredba o spremembah in dopolnitvah Uredbe o ravnanju z embalažo in odpadno embalažo (Uradni list RS, št. </w:t>
            </w:r>
          </w:p>
          <w:p w:rsidR="00437478" w:rsidRDefault="00A17685" w:rsidP="00D8604C">
            <w:pPr>
              <w:spacing w:after="243" w:line="265" w:lineRule="auto"/>
              <w:ind w:left="0" w:firstLine="0"/>
              <w:jc w:val="both"/>
            </w:pPr>
            <w:r>
              <w:t>67-3043/2011), objavljena 26.8.2011, ki velja od 10.9.2011, določa  tudi:</w:t>
            </w:r>
          </w:p>
          <w:p w:rsidR="00437478" w:rsidRDefault="00A17685" w:rsidP="00D8604C">
            <w:pPr>
              <w:spacing w:after="248" w:line="259" w:lineRule="auto"/>
              <w:ind w:left="0" w:firstLine="0"/>
              <w:jc w:val="both"/>
            </w:pPr>
            <w:r>
              <w:t xml:space="preserve"> "7. člen</w:t>
            </w:r>
          </w:p>
          <w:p w:rsidR="00437478" w:rsidRDefault="00A17685" w:rsidP="00D8604C">
            <w:pPr>
              <w:spacing w:after="243" w:line="265" w:lineRule="auto"/>
              <w:ind w:left="0" w:firstLine="0"/>
              <w:jc w:val="both"/>
            </w:pPr>
            <w:r>
              <w:t>Za prilogo 2 se doda nova priloga 2A, ki je kot priloga 1 sestavni del te uredbe."</w:t>
            </w:r>
          </w:p>
          <w:p w:rsidR="00437478" w:rsidRDefault="00A17685" w:rsidP="00D8604C">
            <w:pPr>
              <w:spacing w:after="0" w:line="259" w:lineRule="auto"/>
              <w:ind w:left="0" w:firstLine="0"/>
              <w:jc w:val="both"/>
            </w:pPr>
            <w:r>
              <w:t xml:space="preserve">OPOMBA: priloga 1 v Uradnem listu RS ni bila objavljena hkrati s spremembami in dopolnitvami </w:t>
            </w:r>
          </w:p>
        </w:tc>
      </w:tr>
    </w:tbl>
    <w:p w:rsidR="00437478" w:rsidRDefault="00A17685" w:rsidP="00D8604C">
      <w:pPr>
        <w:pBdr>
          <w:top w:val="single" w:sz="8" w:space="0" w:color="D4D4D4"/>
          <w:bottom w:val="single" w:sz="8" w:space="0" w:color="D4D4D4"/>
        </w:pBdr>
        <w:shd w:val="clear" w:color="auto" w:fill="FCFFDE"/>
        <w:spacing w:before="312" w:after="243" w:line="265" w:lineRule="auto"/>
        <w:ind w:left="95" w:right="75"/>
        <w:jc w:val="both"/>
      </w:pPr>
      <w:r>
        <w:t xml:space="preserve">(1) Uredba o spremembah in dopolnitvah Uredbe o ravnanju z embalažo in odpadno embalažo (Uradni list RS, št. 106-4543/2006), objavljena 13.10.2006, velja od 14.10.2006 </w:t>
      </w:r>
      <w:r>
        <w:br w:type="page"/>
      </w:r>
    </w:p>
    <w:tbl>
      <w:tblPr>
        <w:tblStyle w:val="TableGrid"/>
        <w:tblW w:w="10640" w:type="dxa"/>
        <w:tblInd w:w="0" w:type="dxa"/>
        <w:tblLook w:val="04A0" w:firstRow="1" w:lastRow="0" w:firstColumn="1" w:lastColumn="0" w:noHBand="0" w:noVBand="1"/>
      </w:tblPr>
      <w:tblGrid>
        <w:gridCol w:w="5320"/>
        <w:gridCol w:w="5320"/>
      </w:tblGrid>
      <w:tr w:rsidR="00437478">
        <w:trPr>
          <w:trHeight w:val="8950"/>
        </w:trPr>
        <w:tc>
          <w:tcPr>
            <w:tcW w:w="5320" w:type="dxa"/>
            <w:tcBorders>
              <w:top w:val="nil"/>
              <w:left w:val="nil"/>
              <w:bottom w:val="nil"/>
              <w:right w:val="nil"/>
            </w:tcBorders>
          </w:tcPr>
          <w:p w:rsidR="00437478" w:rsidRDefault="00437478" w:rsidP="00D8604C">
            <w:pPr>
              <w:spacing w:after="0" w:line="259" w:lineRule="auto"/>
              <w:ind w:left="-800" w:right="150" w:firstLine="0"/>
              <w:jc w:val="both"/>
            </w:pPr>
          </w:p>
          <w:tbl>
            <w:tblPr>
              <w:tblStyle w:val="TableGrid"/>
              <w:tblW w:w="5170" w:type="dxa"/>
              <w:tblInd w:w="0" w:type="dxa"/>
              <w:tblCellMar>
                <w:top w:w="87" w:type="dxa"/>
                <w:left w:w="100" w:type="dxa"/>
                <w:right w:w="115" w:type="dxa"/>
              </w:tblCellMar>
              <w:tblLook w:val="04A0" w:firstRow="1" w:lastRow="0" w:firstColumn="1" w:lastColumn="0" w:noHBand="0" w:noVBand="1"/>
            </w:tblPr>
            <w:tblGrid>
              <w:gridCol w:w="5170"/>
            </w:tblGrid>
            <w:tr w:rsidR="00437478">
              <w:trPr>
                <w:trHeight w:val="8950"/>
              </w:trPr>
              <w:tc>
                <w:tcPr>
                  <w:tcW w:w="5170" w:type="dxa"/>
                  <w:tcBorders>
                    <w:top w:val="single" w:sz="8" w:space="0" w:color="D4D4D4"/>
                    <w:left w:val="nil"/>
                    <w:bottom w:val="single" w:sz="8" w:space="0" w:color="D4D4D4"/>
                    <w:right w:val="nil"/>
                  </w:tcBorders>
                  <w:shd w:val="clear" w:color="auto" w:fill="FCFFDE"/>
                </w:tcPr>
                <w:p w:rsidR="00437478" w:rsidRDefault="00A17685" w:rsidP="00D8604C">
                  <w:pPr>
                    <w:spacing w:after="0" w:line="530" w:lineRule="auto"/>
                    <w:ind w:left="0" w:right="108" w:firstLine="0"/>
                    <w:jc w:val="both"/>
                  </w:pPr>
                  <w:r>
                    <w:t>- za družbo Slopak d. o. o. znaša delež prevzemanja 16,71 % in - za družbo Unirec d. o. o. znaša delež prevzemanja 24,82 %.</w:t>
                  </w:r>
                </w:p>
                <w:p w:rsidR="00437478" w:rsidRDefault="00A17685" w:rsidP="00D8604C">
                  <w:pPr>
                    <w:spacing w:after="243" w:line="265" w:lineRule="auto"/>
                    <w:ind w:left="0" w:firstLine="0"/>
                    <w:jc w:val="both"/>
                  </w:pPr>
                  <w:r>
                    <w:t>(3) Delež prevzemanja odpadne embalaže pri izvajalcih javne službe za leto 2015 iz prejšnjega odstavka je za posamezno družbo iz prejšnjega odstavka izračunan na podlagi naslednje enačbe:</w:t>
                  </w:r>
                </w:p>
                <w:p w:rsidR="00437478" w:rsidRDefault="00A17685" w:rsidP="00D8604C">
                  <w:pPr>
                    <w:spacing w:after="0" w:line="530" w:lineRule="auto"/>
                    <w:ind w:left="0" w:right="2469" w:firstLine="0"/>
                    <w:jc w:val="both"/>
                  </w:pPr>
                  <w:r>
                    <w:t>W (DROEx) = m (DROEx) / m, pri čemer je:</w:t>
                  </w:r>
                </w:p>
                <w:p w:rsidR="00437478" w:rsidRDefault="00A17685" w:rsidP="00D8604C">
                  <w:pPr>
                    <w:numPr>
                      <w:ilvl w:val="0"/>
                      <w:numId w:val="110"/>
                    </w:numPr>
                    <w:spacing w:after="243" w:line="265" w:lineRule="auto"/>
                    <w:ind w:firstLine="0"/>
                    <w:jc w:val="both"/>
                  </w:pPr>
                  <w:r>
                    <w:t>W (DROEx): delež prevzemanja odpadne embalaže, ki jo mora posamezna družba za ravnanje z odpadno embalažo prevzeti od  vsakega izvajalca javne službe v letu 2015,</w:t>
                  </w:r>
                </w:p>
                <w:p w:rsidR="00437478" w:rsidRDefault="00A17685" w:rsidP="00D8604C">
                  <w:pPr>
                    <w:numPr>
                      <w:ilvl w:val="0"/>
                      <w:numId w:val="110"/>
                    </w:numPr>
                    <w:spacing w:after="243" w:line="265" w:lineRule="auto"/>
                    <w:ind w:firstLine="0"/>
                    <w:jc w:val="both"/>
                  </w:pPr>
                  <w:r>
                    <w:t>m (DROEx): masa embalaže, za katero je posamezna družba za ravnanje z odpadno embalažo zagotavljala ravnanje v prvem četrtletju leta 2015,</w:t>
                  </w:r>
                </w:p>
                <w:p w:rsidR="00437478" w:rsidRDefault="00A17685" w:rsidP="00D8604C">
                  <w:pPr>
                    <w:numPr>
                      <w:ilvl w:val="0"/>
                      <w:numId w:val="110"/>
                    </w:numPr>
                    <w:spacing w:after="243" w:line="265" w:lineRule="auto"/>
                    <w:ind w:firstLine="0"/>
                    <w:jc w:val="both"/>
                  </w:pPr>
                  <w:r>
                    <w:t>m: skupna masa embalaže, za katero so ravnanje v prvem četrtletju leta 2015 zagotavljale vse družbe za ravnanje z odpadno embalažo skupaj.</w:t>
                  </w:r>
                </w:p>
                <w:p w:rsidR="00437478" w:rsidRDefault="00A17685" w:rsidP="00D8604C">
                  <w:pPr>
                    <w:numPr>
                      <w:ilvl w:val="0"/>
                      <w:numId w:val="111"/>
                    </w:numPr>
                    <w:spacing w:after="243" w:line="265" w:lineRule="auto"/>
                    <w:ind w:firstLine="0"/>
                    <w:jc w:val="both"/>
                  </w:pPr>
                  <w:r>
                    <w:t>Podatki o družbah za ravnanje z odpadno embalažo iz drugega odstavka tega člena so podatki o teh družbah iz registra varstva okolja, na dan 2. septembra 2015.</w:t>
                  </w:r>
                </w:p>
                <w:p w:rsidR="00437478" w:rsidRDefault="00A17685" w:rsidP="00D8604C">
                  <w:pPr>
                    <w:numPr>
                      <w:ilvl w:val="0"/>
                      <w:numId w:val="111"/>
                    </w:numPr>
                    <w:spacing w:after="0" w:line="259" w:lineRule="auto"/>
                    <w:ind w:firstLine="0"/>
                    <w:jc w:val="both"/>
                  </w:pPr>
                  <w:r>
                    <w:t xml:space="preserve">Podatki o masi embalaže iz druge in tretje alineje tretjega odstavka tega člena so podatki na dan 8. oktobra 2015 o masi embalaže, dane v promet v prvem četrtletju leta 2015, za katero je bila obračunana okoljska dajatev v skladu s predpisom, ki ureja okoljsko dajatev za onesnaževanje okolja zaradi nastajanja odpadne embalaže. Pri tem se ne upošteva masa embalaže nagrobnih sveč, danih v promet v tem obdobju."." </w:t>
                  </w:r>
                </w:p>
              </w:tc>
            </w:tr>
          </w:tbl>
          <w:p w:rsidR="00437478" w:rsidRDefault="00437478" w:rsidP="00D8604C">
            <w:pPr>
              <w:spacing w:after="160" w:line="259" w:lineRule="auto"/>
              <w:ind w:left="0" w:firstLine="0"/>
              <w:jc w:val="both"/>
            </w:pPr>
          </w:p>
        </w:tc>
        <w:tc>
          <w:tcPr>
            <w:tcW w:w="5320" w:type="dxa"/>
            <w:tcBorders>
              <w:top w:val="nil"/>
              <w:left w:val="nil"/>
              <w:bottom w:val="nil"/>
              <w:right w:val="nil"/>
            </w:tcBorders>
          </w:tcPr>
          <w:p w:rsidR="00437478" w:rsidRDefault="00437478" w:rsidP="00D8604C">
            <w:pPr>
              <w:spacing w:after="0" w:line="259" w:lineRule="auto"/>
              <w:ind w:left="-6120" w:right="11440" w:firstLine="0"/>
              <w:jc w:val="both"/>
            </w:pPr>
          </w:p>
          <w:tbl>
            <w:tblPr>
              <w:tblStyle w:val="TableGrid"/>
              <w:tblW w:w="5170" w:type="dxa"/>
              <w:tblInd w:w="150" w:type="dxa"/>
              <w:tblCellMar>
                <w:top w:w="87" w:type="dxa"/>
                <w:left w:w="100" w:type="dxa"/>
                <w:right w:w="115" w:type="dxa"/>
              </w:tblCellMar>
              <w:tblLook w:val="04A0" w:firstRow="1" w:lastRow="0" w:firstColumn="1" w:lastColumn="0" w:noHBand="0" w:noVBand="1"/>
            </w:tblPr>
            <w:tblGrid>
              <w:gridCol w:w="5170"/>
            </w:tblGrid>
            <w:tr w:rsidR="00437478">
              <w:trPr>
                <w:trHeight w:val="1671"/>
              </w:trPr>
              <w:tc>
                <w:tcPr>
                  <w:tcW w:w="5170" w:type="dxa"/>
                  <w:tcBorders>
                    <w:top w:val="single" w:sz="8" w:space="0" w:color="D4D4D4"/>
                    <w:left w:val="nil"/>
                    <w:bottom w:val="single" w:sz="8" w:space="0" w:color="D4D4D4"/>
                    <w:right w:val="nil"/>
                  </w:tcBorders>
                  <w:shd w:val="clear" w:color="auto" w:fill="FCFFDE"/>
                </w:tcPr>
                <w:p w:rsidR="00437478" w:rsidRDefault="00A17685" w:rsidP="00D8604C">
                  <w:pPr>
                    <w:spacing w:after="0" w:line="259" w:lineRule="auto"/>
                    <w:ind w:left="0" w:firstLine="0"/>
                    <w:jc w:val="both"/>
                  </w:pPr>
                  <w:r>
                    <w:t xml:space="preserve">"V Uredbi o spremembah in dopolnitvi Uredbe o ravnanju z embalažo in odpadno embalažo (Uradni list RS, št. 103/15) se v 4. členu, ki dodaja nov 9.a člen, v drugem odstavku 9.a člena v tretji alineji beseda "Interseroch" pravilno glasi "Interseroh"." (glej besedilo omenjenega 9.a člena v predhodni opombi (6)) </w:t>
                  </w:r>
                </w:p>
              </w:tc>
            </w:tr>
          </w:tbl>
          <w:p w:rsidR="00437478" w:rsidRDefault="00437478" w:rsidP="00D8604C">
            <w:pPr>
              <w:spacing w:after="160" w:line="259" w:lineRule="auto"/>
              <w:ind w:left="0" w:firstLine="0"/>
              <w:jc w:val="both"/>
            </w:pPr>
          </w:p>
        </w:tc>
      </w:tr>
    </w:tbl>
    <w:p w:rsidR="00437478" w:rsidRDefault="00A17685" w:rsidP="00D8604C">
      <w:pPr>
        <w:pBdr>
          <w:top w:val="single" w:sz="8" w:space="0" w:color="D4D4D4"/>
          <w:bottom w:val="single" w:sz="8" w:space="0" w:color="D4D4D4"/>
        </w:pBdr>
        <w:shd w:val="clear" w:color="auto" w:fill="FCFFDE"/>
        <w:spacing w:after="243" w:line="265" w:lineRule="auto"/>
        <w:ind w:left="95" w:right="75"/>
        <w:jc w:val="both"/>
      </w:pPr>
      <w:r>
        <w:t>(7) Uredba o spremembah in dopolnitvi Uredbe o ravnanju z embalažo in odpadno embalažo (Uradni list RS, št. 103- 4118/2015), objavljena 24.12.2015, ki velja od 25.12.2015, določa tudi:</w:t>
      </w:r>
    </w:p>
    <w:p w:rsidR="00437478" w:rsidRDefault="00A17685" w:rsidP="00D8604C">
      <w:pPr>
        <w:pBdr>
          <w:top w:val="single" w:sz="8" w:space="0" w:color="D4D4D4"/>
          <w:bottom w:val="single" w:sz="8" w:space="0" w:color="D4D4D4"/>
        </w:pBdr>
        <w:shd w:val="clear" w:color="auto" w:fill="FCFFDE"/>
        <w:spacing w:after="243" w:line="265" w:lineRule="auto"/>
        <w:ind w:left="95" w:right="75"/>
        <w:jc w:val="both"/>
      </w:pPr>
      <w:r>
        <w:t xml:space="preserve"> "4. člen</w:t>
      </w:r>
    </w:p>
    <w:p w:rsidR="00437478" w:rsidRDefault="00A17685" w:rsidP="00D8604C">
      <w:pPr>
        <w:pBdr>
          <w:top w:val="single" w:sz="8" w:space="0" w:color="D4D4D4"/>
          <w:bottom w:val="single" w:sz="8" w:space="0" w:color="D4D4D4"/>
        </w:pBdr>
        <w:shd w:val="clear" w:color="auto" w:fill="FCFFDE"/>
        <w:spacing w:after="0" w:line="265" w:lineRule="auto"/>
        <w:ind w:left="95" w:right="75"/>
        <w:jc w:val="both"/>
      </w:pPr>
      <w:r>
        <w:t xml:space="preserve">V Uredbi o spremembah in dopolnitvah Uredbe o ravnanju z embalažo in odpadno embalažo (Uradni list RS, št. 57/15) se za </w:t>
      </w:r>
    </w:p>
    <w:p w:rsidR="00437478" w:rsidRDefault="00A17685" w:rsidP="00D8604C">
      <w:pPr>
        <w:pBdr>
          <w:top w:val="single" w:sz="8" w:space="0" w:color="D4D4D4"/>
          <w:bottom w:val="single" w:sz="8" w:space="0" w:color="D4D4D4"/>
        </w:pBdr>
        <w:shd w:val="clear" w:color="auto" w:fill="FCFFDE"/>
        <w:spacing w:after="243" w:line="265" w:lineRule="auto"/>
        <w:ind w:left="95" w:right="75"/>
        <w:jc w:val="both"/>
      </w:pPr>
      <w:r>
        <w:t>9. členom doda nov 9.a člen</w:t>
      </w:r>
    </w:p>
    <w:p w:rsidR="00437478" w:rsidRDefault="00A17685" w:rsidP="00D8604C">
      <w:pPr>
        <w:pBdr>
          <w:top w:val="single" w:sz="8" w:space="0" w:color="D4D4D4"/>
          <w:bottom w:val="single" w:sz="8" w:space="0" w:color="D4D4D4"/>
        </w:pBdr>
        <w:shd w:val="clear" w:color="auto" w:fill="FCFFDE"/>
        <w:spacing w:after="441" w:line="265" w:lineRule="auto"/>
        <w:ind w:left="95" w:right="75"/>
        <w:jc w:val="both"/>
      </w:pPr>
      <w:r>
        <w:t xml:space="preserve">(glej besedilo dodanega 9.a člena v predhodni opombi (6)) </w:t>
      </w:r>
    </w:p>
    <w:p w:rsidR="00437478" w:rsidRDefault="00A17685" w:rsidP="00D8604C">
      <w:pPr>
        <w:pBdr>
          <w:top w:val="single" w:sz="8" w:space="0" w:color="D4D4D4"/>
          <w:bottom w:val="single" w:sz="8" w:space="0" w:color="D4D4D4"/>
        </w:pBdr>
        <w:shd w:val="clear" w:color="auto" w:fill="FCFFDE"/>
        <w:spacing w:after="0" w:line="265" w:lineRule="auto"/>
        <w:ind w:left="95" w:right="450"/>
        <w:jc w:val="both"/>
      </w:pPr>
      <w:r>
        <w:t xml:space="preserve">(8) Popravek Uredbe o spremembah in dopolnitvi Uredbe o ravnanju z embalažo in odpadno embalažo (Uradni list RS, št. </w:t>
      </w:r>
    </w:p>
    <w:p w:rsidR="00437478" w:rsidRDefault="00A17685" w:rsidP="00D8604C">
      <w:pPr>
        <w:pBdr>
          <w:top w:val="single" w:sz="8" w:space="0" w:color="D4D4D4"/>
          <w:bottom w:val="single" w:sz="8" w:space="0" w:color="D4D4D4"/>
        </w:pBdr>
        <w:shd w:val="clear" w:color="auto" w:fill="FCFFDE"/>
        <w:spacing w:after="243" w:line="265" w:lineRule="auto"/>
        <w:ind w:left="95" w:right="450"/>
        <w:jc w:val="both"/>
      </w:pPr>
      <w:r>
        <w:t>2-135/2016), objavljen 15.1.2016, določa:</w:t>
      </w:r>
    </w:p>
    <w:sectPr w:rsidR="00437478">
      <w:headerReference w:type="even" r:id="rId21"/>
      <w:headerReference w:type="default" r:id="rId22"/>
      <w:footerReference w:type="even" r:id="rId23"/>
      <w:footerReference w:type="default" r:id="rId24"/>
      <w:headerReference w:type="first" r:id="rId25"/>
      <w:footerReference w:type="first" r:id="rId26"/>
      <w:pgSz w:w="12240" w:h="15840"/>
      <w:pgMar w:top="1013" w:right="5200" w:bottom="1029" w:left="800" w:header="708" w:footer="5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45F" w:rsidRDefault="009F045F">
      <w:pPr>
        <w:spacing w:after="0" w:line="240" w:lineRule="auto"/>
      </w:pPr>
      <w:r>
        <w:separator/>
      </w:r>
    </w:p>
  </w:endnote>
  <w:endnote w:type="continuationSeparator" w:id="0">
    <w:p w:rsidR="009F045F" w:rsidRDefault="009F0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4C" w:rsidRDefault="00D8604C">
    <w:pPr>
      <w:tabs>
        <w:tab w:val="center" w:pos="3447"/>
        <w:tab w:val="center" w:pos="6424"/>
        <w:tab w:val="right" w:pos="10542"/>
      </w:tabs>
      <w:spacing w:after="0" w:line="259" w:lineRule="auto"/>
      <w:ind w:left="0" w:right="-1830" w:firstLine="0"/>
    </w:pPr>
    <w:r>
      <w:rPr>
        <w:sz w:val="15"/>
      </w:rPr>
      <w:tab/>
    </w:r>
    <w:r>
      <w:rPr>
        <w:sz w:val="15"/>
      </w:rPr>
      <w:tab/>
    </w:r>
    <w:r>
      <w:rPr>
        <w:sz w:val="15"/>
      </w:rPr>
      <w:tab/>
    </w:r>
    <w:r>
      <w:rPr>
        <w:b/>
        <w:sz w:val="20"/>
      </w:rPr>
      <w:t xml:space="preserve">Stran </w:t>
    </w:r>
    <w:r>
      <w:fldChar w:fldCharType="begin"/>
    </w:r>
    <w:r>
      <w:instrText xml:space="preserve"> PAGE   \* MERGEFORMAT </w:instrText>
    </w:r>
    <w:r>
      <w:fldChar w:fldCharType="separate"/>
    </w:r>
    <w:r w:rsidR="004B6D0E" w:rsidRPr="004B6D0E">
      <w:rPr>
        <w:b/>
        <w:noProof/>
        <w:sz w:val="20"/>
      </w:rPr>
      <w:t>12</w:t>
    </w:r>
    <w:r>
      <w:rPr>
        <w:b/>
        <w:sz w:val="20"/>
      </w:rPr>
      <w:fldChar w:fldCharType="end"/>
    </w:r>
    <w:r>
      <w:rPr>
        <w:b/>
        <w:sz w:val="20"/>
      </w:rPr>
      <w:t xml:space="preserve"> od </w:t>
    </w:r>
    <w:r w:rsidR="009F045F">
      <w:fldChar w:fldCharType="begin"/>
    </w:r>
    <w:r w:rsidR="009F045F">
      <w:instrText xml:space="preserve"> NUMPAGES   \* MERGEFORMAT </w:instrText>
    </w:r>
    <w:r w:rsidR="009F045F">
      <w:fldChar w:fldCharType="separate"/>
    </w:r>
    <w:r w:rsidR="004B6D0E" w:rsidRPr="004B6D0E">
      <w:rPr>
        <w:b/>
        <w:noProof/>
        <w:sz w:val="20"/>
      </w:rPr>
      <w:t>28</w:t>
    </w:r>
    <w:r w:rsidR="009F045F">
      <w:rPr>
        <w:b/>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4C" w:rsidRDefault="00D8604C">
    <w:pPr>
      <w:tabs>
        <w:tab w:val="center" w:pos="3447"/>
        <w:tab w:val="center" w:pos="6424"/>
        <w:tab w:val="right" w:pos="10542"/>
      </w:tabs>
      <w:spacing w:after="0" w:line="259" w:lineRule="auto"/>
      <w:ind w:left="0" w:right="-1830" w:firstLine="0"/>
    </w:pPr>
    <w:r>
      <w:rPr>
        <w:sz w:val="22"/>
      </w:rPr>
      <w:tab/>
    </w:r>
    <w:r>
      <w:rPr>
        <w:sz w:val="15"/>
      </w:rPr>
      <w:tab/>
    </w:r>
    <w:r>
      <w:rPr>
        <w:sz w:val="15"/>
      </w:rPr>
      <w:tab/>
    </w:r>
    <w:r>
      <w:rPr>
        <w:b/>
        <w:sz w:val="20"/>
      </w:rPr>
      <w:t xml:space="preserve">Stran </w:t>
    </w:r>
    <w:r>
      <w:fldChar w:fldCharType="begin"/>
    </w:r>
    <w:r>
      <w:instrText xml:space="preserve"> PAGE   \* MERGEFORMAT </w:instrText>
    </w:r>
    <w:r>
      <w:fldChar w:fldCharType="separate"/>
    </w:r>
    <w:r w:rsidR="004B6D0E" w:rsidRPr="004B6D0E">
      <w:rPr>
        <w:b/>
        <w:noProof/>
        <w:sz w:val="20"/>
      </w:rPr>
      <w:t>11</w:t>
    </w:r>
    <w:r>
      <w:rPr>
        <w:b/>
        <w:sz w:val="20"/>
      </w:rPr>
      <w:fldChar w:fldCharType="end"/>
    </w:r>
    <w:r>
      <w:rPr>
        <w:b/>
        <w:sz w:val="20"/>
      </w:rPr>
      <w:t xml:space="preserve"> od </w:t>
    </w:r>
    <w:r w:rsidR="009F045F">
      <w:fldChar w:fldCharType="begin"/>
    </w:r>
    <w:r w:rsidR="009F045F">
      <w:instrText xml:space="preserve"> NUMPAGES   \* MERGEFORMAT </w:instrText>
    </w:r>
    <w:r w:rsidR="009F045F">
      <w:fldChar w:fldCharType="separate"/>
    </w:r>
    <w:r w:rsidR="004B6D0E" w:rsidRPr="004B6D0E">
      <w:rPr>
        <w:b/>
        <w:noProof/>
        <w:sz w:val="20"/>
      </w:rPr>
      <w:t>28</w:t>
    </w:r>
    <w:r w:rsidR="009F045F">
      <w:rPr>
        <w:b/>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4C" w:rsidRDefault="00D8604C">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4C" w:rsidRDefault="00D8604C">
    <w:pPr>
      <w:tabs>
        <w:tab w:val="center" w:pos="3547"/>
        <w:tab w:val="center" w:pos="6524"/>
        <w:tab w:val="right" w:pos="10642"/>
      </w:tabs>
      <w:spacing w:after="0" w:line="259" w:lineRule="auto"/>
      <w:ind w:left="0" w:firstLine="0"/>
    </w:pPr>
    <w:r>
      <w:rPr>
        <w:noProof/>
        <w:sz w:val="22"/>
      </w:rPr>
      <mc:AlternateContent>
        <mc:Choice Requires="wpg">
          <w:drawing>
            <wp:anchor distT="0" distB="0" distL="114300" distR="114300" simplePos="0" relativeHeight="251664384" behindDoc="1" locked="0" layoutInCell="1" allowOverlap="1" wp14:anchorId="5C8D47B6" wp14:editId="5C8D47B7">
              <wp:simplePos x="0" y="0"/>
              <wp:positionH relativeFrom="page">
                <wp:posOffset>508000</wp:posOffset>
              </wp:positionH>
              <wp:positionV relativeFrom="page">
                <wp:posOffset>9553575</wp:posOffset>
              </wp:positionV>
              <wp:extent cx="6756400" cy="155575"/>
              <wp:effectExtent l="0" t="0" r="0" b="0"/>
              <wp:wrapNone/>
              <wp:docPr id="50943" name="Group 50943"/>
              <wp:cNvGraphicFramePr/>
              <a:graphic xmlns:a="http://schemas.openxmlformats.org/drawingml/2006/main">
                <a:graphicData uri="http://schemas.microsoft.com/office/word/2010/wordprocessingGroup">
                  <wpg:wgp>
                    <wpg:cNvGrpSpPr/>
                    <wpg:grpSpPr>
                      <a:xfrm>
                        <a:off x="0" y="0"/>
                        <a:ext cx="6756400" cy="155575"/>
                        <a:chOff x="0" y="0"/>
                        <a:chExt cx="6756400" cy="155575"/>
                      </a:xfrm>
                    </wpg:grpSpPr>
                    <wps:wsp>
                      <wps:cNvPr id="50944" name="Shape 50944"/>
                      <wps:cNvSpPr/>
                      <wps:spPr>
                        <a:xfrm>
                          <a:off x="0" y="0"/>
                          <a:ext cx="6756400" cy="0"/>
                        </a:xfrm>
                        <a:custGeom>
                          <a:avLst/>
                          <a:gdLst/>
                          <a:ahLst/>
                          <a:cxnLst/>
                          <a:rect l="0" t="0" r="0" b="0"/>
                          <a:pathLst>
                            <a:path w="6756400">
                              <a:moveTo>
                                <a:pt x="0" y="0"/>
                              </a:moveTo>
                              <a:lnTo>
                                <a:pt x="675640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pic:pic xmlns:pic="http://schemas.openxmlformats.org/drawingml/2006/picture">
                      <pic:nvPicPr>
                        <pic:cNvPr id="50945" name="Picture 50945"/>
                        <pic:cNvPicPr/>
                      </pic:nvPicPr>
                      <pic:blipFill>
                        <a:blip r:embed="rId1"/>
                        <a:stretch>
                          <a:fillRect/>
                        </a:stretch>
                      </pic:blipFill>
                      <pic:spPr>
                        <a:xfrm>
                          <a:off x="0" y="28574"/>
                          <a:ext cx="685804" cy="127001"/>
                        </a:xfrm>
                        <a:prstGeom prst="rect">
                          <a:avLst/>
                        </a:prstGeom>
                      </pic:spPr>
                    </pic:pic>
                  </wpg:wgp>
                </a:graphicData>
              </a:graphic>
            </wp:anchor>
          </w:drawing>
        </mc:Choice>
        <mc:Fallback>
          <w:pict>
            <v:group w14:anchorId="708737D3" id="Group 50943" o:spid="_x0000_s1026" style="position:absolute;margin-left:40pt;margin-top:752.25pt;width:532pt;height:12.25pt;z-index:-251652096;mso-position-horizontal-relative:page;mso-position-vertical-relative:page" coordsize="67564,15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">
              <v:shape id="Shape 50944" o:spid="_x0000_s1027" style="position:absolute;width:67564;height:0;visibility:visible;mso-wrap-style:square;v-text-anchor:top" coordsize="675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" path="m,l6756400,e" filled="f" strokecolor="gray" strokeweight=".5pt">
                <v:stroke miterlimit="83231f" joinstyle="miter"/>
                <v:path arrowok="t" textboxrect="0,0,67564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945" o:spid="_x0000_s1028" type="#_x0000_t75" style="position:absolute;top:285;width:6858;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">
                <v:imagedata r:id="rId2" o:title=""/>
              </v:shape>
              <w10:wrap anchorx="page" anchory="page"/>
            </v:group>
          </w:pict>
        </mc:Fallback>
      </mc:AlternateContent>
    </w:r>
    <w:r>
      <w:rPr>
        <w:sz w:val="22"/>
      </w:rPr>
      <w:tab/>
    </w:r>
    <w:r>
      <w:rPr>
        <w:sz w:val="15"/>
      </w:rPr>
      <w:t>© IUS SOFTWARE</w:t>
    </w:r>
    <w:r>
      <w:rPr>
        <w:sz w:val="15"/>
      </w:rPr>
      <w:tab/>
      <w:t>Vsebina preverjena: 5.9.2016</w:t>
    </w:r>
    <w:r>
      <w:rPr>
        <w:sz w:val="15"/>
      </w:rPr>
      <w:tab/>
    </w:r>
    <w:r>
      <w:rPr>
        <w:b/>
        <w:sz w:val="20"/>
      </w:rPr>
      <w:t xml:space="preserve">Stran </w:t>
    </w:r>
    <w:r>
      <w:fldChar w:fldCharType="begin"/>
    </w:r>
    <w:r>
      <w:instrText xml:space="preserve"> PAGE   \* MERGEFORMAT </w:instrText>
    </w:r>
    <w:r>
      <w:fldChar w:fldCharType="separate"/>
    </w:r>
    <w:r w:rsidR="004B6D0E" w:rsidRPr="004B6D0E">
      <w:rPr>
        <w:b/>
        <w:noProof/>
        <w:sz w:val="20"/>
      </w:rPr>
      <w:t>25</w:t>
    </w:r>
    <w:r>
      <w:rPr>
        <w:b/>
        <w:sz w:val="20"/>
      </w:rPr>
      <w:fldChar w:fldCharType="end"/>
    </w:r>
    <w:r>
      <w:rPr>
        <w:b/>
        <w:sz w:val="20"/>
      </w:rPr>
      <w:t xml:space="preserve"> od </w:t>
    </w:r>
    <w:r w:rsidR="009F045F">
      <w:fldChar w:fldCharType="begin"/>
    </w:r>
    <w:r w:rsidR="009F045F">
      <w:instrText xml:space="preserve"> NUMPAGES   \* MERGEFORMAT </w:instrText>
    </w:r>
    <w:r w:rsidR="009F045F">
      <w:fldChar w:fldCharType="separate"/>
    </w:r>
    <w:r w:rsidR="004B6D0E" w:rsidRPr="004B6D0E">
      <w:rPr>
        <w:b/>
        <w:noProof/>
        <w:sz w:val="20"/>
      </w:rPr>
      <w:t>25</w:t>
    </w:r>
    <w:r w:rsidR="009F045F">
      <w:rPr>
        <w:b/>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4C" w:rsidRDefault="00D8604C">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4C" w:rsidRDefault="00D8604C">
    <w:pPr>
      <w:tabs>
        <w:tab w:val="center" w:pos="3547"/>
        <w:tab w:val="center" w:pos="6524"/>
        <w:tab w:val="right" w:pos="10642"/>
      </w:tabs>
      <w:spacing w:after="0" w:line="259" w:lineRule="auto"/>
      <w:ind w:left="0" w:right="-4402" w:firstLine="0"/>
    </w:pPr>
    <w:r>
      <w:rPr>
        <w:noProof/>
        <w:sz w:val="22"/>
      </w:rPr>
      <mc:AlternateContent>
        <mc:Choice Requires="wpg">
          <w:drawing>
            <wp:anchor distT="0" distB="0" distL="114300" distR="114300" simplePos="0" relativeHeight="251666432" behindDoc="1" locked="0" layoutInCell="1" allowOverlap="1" wp14:anchorId="5C8D47BA" wp14:editId="5C8D47BB">
              <wp:simplePos x="0" y="0"/>
              <wp:positionH relativeFrom="page">
                <wp:posOffset>508000</wp:posOffset>
              </wp:positionH>
              <wp:positionV relativeFrom="page">
                <wp:posOffset>9553575</wp:posOffset>
              </wp:positionV>
              <wp:extent cx="6756400" cy="155575"/>
              <wp:effectExtent l="0" t="0" r="0" b="0"/>
              <wp:wrapNone/>
              <wp:docPr id="51006" name="Group 51006"/>
              <wp:cNvGraphicFramePr/>
              <a:graphic xmlns:a="http://schemas.openxmlformats.org/drawingml/2006/main">
                <a:graphicData uri="http://schemas.microsoft.com/office/word/2010/wordprocessingGroup">
                  <wpg:wgp>
                    <wpg:cNvGrpSpPr/>
                    <wpg:grpSpPr>
                      <a:xfrm>
                        <a:off x="0" y="0"/>
                        <a:ext cx="6756400" cy="155575"/>
                        <a:chOff x="0" y="0"/>
                        <a:chExt cx="6756400" cy="155575"/>
                      </a:xfrm>
                    </wpg:grpSpPr>
                    <wps:wsp>
                      <wps:cNvPr id="51007" name="Shape 51007"/>
                      <wps:cNvSpPr/>
                      <wps:spPr>
                        <a:xfrm>
                          <a:off x="0" y="0"/>
                          <a:ext cx="6756400" cy="0"/>
                        </a:xfrm>
                        <a:custGeom>
                          <a:avLst/>
                          <a:gdLst/>
                          <a:ahLst/>
                          <a:cxnLst/>
                          <a:rect l="0" t="0" r="0" b="0"/>
                          <a:pathLst>
                            <a:path w="6756400">
                              <a:moveTo>
                                <a:pt x="0" y="0"/>
                              </a:moveTo>
                              <a:lnTo>
                                <a:pt x="675640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pic:pic xmlns:pic="http://schemas.openxmlformats.org/drawingml/2006/picture">
                      <pic:nvPicPr>
                        <pic:cNvPr id="51008" name="Picture 51008"/>
                        <pic:cNvPicPr/>
                      </pic:nvPicPr>
                      <pic:blipFill>
                        <a:blip r:embed="rId1"/>
                        <a:stretch>
                          <a:fillRect/>
                        </a:stretch>
                      </pic:blipFill>
                      <pic:spPr>
                        <a:xfrm>
                          <a:off x="0" y="28574"/>
                          <a:ext cx="685804" cy="127001"/>
                        </a:xfrm>
                        <a:prstGeom prst="rect">
                          <a:avLst/>
                        </a:prstGeom>
                      </pic:spPr>
                    </pic:pic>
                  </wpg:wgp>
                </a:graphicData>
              </a:graphic>
            </wp:anchor>
          </w:drawing>
        </mc:Choice>
        <mc:Fallback>
          <w:pict>
            <v:group w14:anchorId="7EEE2665" id="Group 51006" o:spid="_x0000_s1026" style="position:absolute;margin-left:40pt;margin-top:752.25pt;width:532pt;height:12.25pt;z-index:-251650048;mso-position-horizontal-relative:page;mso-position-vertical-relative:page" coordsize="67564,15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">
              <v:shape id="Shape 51007" o:spid="_x0000_s1027" style="position:absolute;width:67564;height:0;visibility:visible;mso-wrap-style:square;v-text-anchor:top" coordsize="675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" path="m,l6756400,e" filled="f" strokecolor="gray" strokeweight=".5pt">
                <v:stroke miterlimit="83231f" joinstyle="miter"/>
                <v:path arrowok="t" textboxrect="0,0,67564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008" o:spid="_x0000_s1028" type="#_x0000_t75" style="position:absolute;top:285;width:6858;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">
                <v:imagedata r:id="rId2" o:title=""/>
              </v:shape>
              <w10:wrap anchorx="page" anchory="page"/>
            </v:group>
          </w:pict>
        </mc:Fallback>
      </mc:AlternateContent>
    </w:r>
    <w:r>
      <w:rPr>
        <w:sz w:val="22"/>
      </w:rPr>
      <w:tab/>
    </w:r>
    <w:r>
      <w:rPr>
        <w:sz w:val="15"/>
      </w:rPr>
      <w:t>© IUS SOFTWARE</w:t>
    </w:r>
    <w:r>
      <w:rPr>
        <w:sz w:val="15"/>
      </w:rPr>
      <w:tab/>
      <w:t>Vsebina preverjena: 5.9.2016</w:t>
    </w:r>
    <w:r>
      <w:rPr>
        <w:sz w:val="15"/>
      </w:rPr>
      <w:tab/>
    </w:r>
    <w:r>
      <w:rPr>
        <w:b/>
        <w:sz w:val="20"/>
      </w:rPr>
      <w:t xml:space="preserve">Stran </w:t>
    </w:r>
    <w:r>
      <w:fldChar w:fldCharType="begin"/>
    </w:r>
    <w:r>
      <w:instrText xml:space="preserve"> PAGE   \* MERGEFORMAT </w:instrText>
    </w:r>
    <w:r>
      <w:fldChar w:fldCharType="separate"/>
    </w:r>
    <w:r w:rsidR="004B6D0E" w:rsidRPr="004B6D0E">
      <w:rPr>
        <w:b/>
        <w:noProof/>
        <w:sz w:val="20"/>
      </w:rPr>
      <w:t>28</w:t>
    </w:r>
    <w:r>
      <w:rPr>
        <w:b/>
        <w:sz w:val="20"/>
      </w:rPr>
      <w:fldChar w:fldCharType="end"/>
    </w:r>
    <w:r>
      <w:rPr>
        <w:b/>
        <w:sz w:val="20"/>
      </w:rPr>
      <w:t xml:space="preserve"> od </w:t>
    </w:r>
    <w:r w:rsidR="009F045F">
      <w:fldChar w:fldCharType="begin"/>
    </w:r>
    <w:r w:rsidR="009F045F">
      <w:instrText xml:space="preserve"> NUMPAGES   \* MERGEFORMAT </w:instrText>
    </w:r>
    <w:r w:rsidR="009F045F">
      <w:fldChar w:fldCharType="separate"/>
    </w:r>
    <w:r w:rsidR="004B6D0E" w:rsidRPr="004B6D0E">
      <w:rPr>
        <w:b/>
        <w:noProof/>
        <w:sz w:val="20"/>
      </w:rPr>
      <w:t>28</w:t>
    </w:r>
    <w:r w:rsidR="009F045F">
      <w:rPr>
        <w:b/>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4C" w:rsidRDefault="00D8604C">
    <w:pPr>
      <w:tabs>
        <w:tab w:val="center" w:pos="3547"/>
        <w:tab w:val="center" w:pos="6524"/>
        <w:tab w:val="right" w:pos="10642"/>
      </w:tabs>
      <w:spacing w:after="0" w:line="259" w:lineRule="auto"/>
      <w:ind w:left="0" w:right="-4402" w:firstLine="0"/>
    </w:pPr>
    <w:r>
      <w:rPr>
        <w:noProof/>
        <w:sz w:val="22"/>
      </w:rPr>
      <mc:AlternateContent>
        <mc:Choice Requires="wpg">
          <w:drawing>
            <wp:anchor distT="0" distB="0" distL="114300" distR="114300" simplePos="0" relativeHeight="251667456" behindDoc="1" locked="0" layoutInCell="1" allowOverlap="1" wp14:anchorId="5C8D47BC" wp14:editId="5C8D47BD">
              <wp:simplePos x="0" y="0"/>
              <wp:positionH relativeFrom="page">
                <wp:posOffset>508000</wp:posOffset>
              </wp:positionH>
              <wp:positionV relativeFrom="page">
                <wp:posOffset>9553575</wp:posOffset>
              </wp:positionV>
              <wp:extent cx="6756400" cy="155575"/>
              <wp:effectExtent l="0" t="0" r="0" b="0"/>
              <wp:wrapNone/>
              <wp:docPr id="50989" name="Group 50989"/>
              <wp:cNvGraphicFramePr/>
              <a:graphic xmlns:a="http://schemas.openxmlformats.org/drawingml/2006/main">
                <a:graphicData uri="http://schemas.microsoft.com/office/word/2010/wordprocessingGroup">
                  <wpg:wgp>
                    <wpg:cNvGrpSpPr/>
                    <wpg:grpSpPr>
                      <a:xfrm>
                        <a:off x="0" y="0"/>
                        <a:ext cx="6756400" cy="155575"/>
                        <a:chOff x="0" y="0"/>
                        <a:chExt cx="6756400" cy="155575"/>
                      </a:xfrm>
                    </wpg:grpSpPr>
                    <wps:wsp>
                      <wps:cNvPr id="50990" name="Shape 50990"/>
                      <wps:cNvSpPr/>
                      <wps:spPr>
                        <a:xfrm>
                          <a:off x="0" y="0"/>
                          <a:ext cx="6756400" cy="0"/>
                        </a:xfrm>
                        <a:custGeom>
                          <a:avLst/>
                          <a:gdLst/>
                          <a:ahLst/>
                          <a:cxnLst/>
                          <a:rect l="0" t="0" r="0" b="0"/>
                          <a:pathLst>
                            <a:path w="6756400">
                              <a:moveTo>
                                <a:pt x="0" y="0"/>
                              </a:moveTo>
                              <a:lnTo>
                                <a:pt x="675640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pic:pic xmlns:pic="http://schemas.openxmlformats.org/drawingml/2006/picture">
                      <pic:nvPicPr>
                        <pic:cNvPr id="50991" name="Picture 50991"/>
                        <pic:cNvPicPr/>
                      </pic:nvPicPr>
                      <pic:blipFill>
                        <a:blip r:embed="rId1"/>
                        <a:stretch>
                          <a:fillRect/>
                        </a:stretch>
                      </pic:blipFill>
                      <pic:spPr>
                        <a:xfrm>
                          <a:off x="0" y="28574"/>
                          <a:ext cx="685804" cy="127001"/>
                        </a:xfrm>
                        <a:prstGeom prst="rect">
                          <a:avLst/>
                        </a:prstGeom>
                      </pic:spPr>
                    </pic:pic>
                  </wpg:wgp>
                </a:graphicData>
              </a:graphic>
            </wp:anchor>
          </w:drawing>
        </mc:Choice>
        <mc:Fallback>
          <w:pict>
            <v:group w14:anchorId="292F92A9" id="Group 50989" o:spid="_x0000_s1026" style="position:absolute;margin-left:40pt;margin-top:752.25pt;width:532pt;height:12.25pt;z-index:-251649024;mso-position-horizontal-relative:page;mso-position-vertical-relative:page" coordsize="67564,15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">
              <v:shape id="Shape 50990" o:spid="_x0000_s1027" style="position:absolute;width:67564;height:0;visibility:visible;mso-wrap-style:square;v-text-anchor:top" coordsize="675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" path="m,l6756400,e" filled="f" strokecolor="gray" strokeweight=".5pt">
                <v:stroke miterlimit="83231f" joinstyle="miter"/>
                <v:path arrowok="t" textboxrect="0,0,67564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991" o:spid="_x0000_s1028" type="#_x0000_t75" style="position:absolute;top:285;width:6858;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">
                <v:imagedata r:id="rId2" o:title=""/>
              </v:shape>
              <w10:wrap anchorx="page" anchory="page"/>
            </v:group>
          </w:pict>
        </mc:Fallback>
      </mc:AlternateContent>
    </w:r>
    <w:r>
      <w:rPr>
        <w:sz w:val="22"/>
      </w:rPr>
      <w:tab/>
    </w:r>
    <w:r>
      <w:rPr>
        <w:sz w:val="15"/>
      </w:rPr>
      <w:t>© IUS SOFTWARE</w:t>
    </w:r>
    <w:r>
      <w:rPr>
        <w:sz w:val="15"/>
      </w:rPr>
      <w:tab/>
      <w:t>Vsebina preverjena: 5.9.2016</w:t>
    </w:r>
    <w:r>
      <w:rPr>
        <w:sz w:val="15"/>
      </w:rPr>
      <w:tab/>
    </w:r>
    <w:r>
      <w:rPr>
        <w:b/>
        <w:sz w:val="20"/>
      </w:rPr>
      <w:t xml:space="preserve">Stran </w:t>
    </w:r>
    <w:r>
      <w:fldChar w:fldCharType="begin"/>
    </w:r>
    <w:r>
      <w:instrText xml:space="preserve"> PAGE   \* MERGEFORMAT </w:instrText>
    </w:r>
    <w:r>
      <w:fldChar w:fldCharType="separate"/>
    </w:r>
    <w:r w:rsidR="004B6D0E" w:rsidRPr="004B6D0E">
      <w:rPr>
        <w:b/>
        <w:noProof/>
        <w:sz w:val="20"/>
      </w:rPr>
      <w:t>27</w:t>
    </w:r>
    <w:r>
      <w:rPr>
        <w:b/>
        <w:sz w:val="20"/>
      </w:rPr>
      <w:fldChar w:fldCharType="end"/>
    </w:r>
    <w:r>
      <w:rPr>
        <w:b/>
        <w:sz w:val="20"/>
      </w:rPr>
      <w:t xml:space="preserve"> od </w:t>
    </w:r>
    <w:r w:rsidR="009F045F">
      <w:fldChar w:fldCharType="begin"/>
    </w:r>
    <w:r w:rsidR="009F045F">
      <w:instrText xml:space="preserve"> NUMPAGES   \* MERGEFORMAT </w:instrText>
    </w:r>
    <w:r w:rsidR="009F045F">
      <w:fldChar w:fldCharType="separate"/>
    </w:r>
    <w:r w:rsidR="004B6D0E" w:rsidRPr="004B6D0E">
      <w:rPr>
        <w:b/>
        <w:noProof/>
        <w:sz w:val="20"/>
      </w:rPr>
      <w:t>27</w:t>
    </w:r>
    <w:r w:rsidR="009F045F">
      <w:rPr>
        <w:b/>
        <w:noProof/>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4C" w:rsidRDefault="00D8604C">
    <w:pPr>
      <w:tabs>
        <w:tab w:val="center" w:pos="3547"/>
        <w:tab w:val="center" w:pos="6524"/>
        <w:tab w:val="right" w:pos="10642"/>
      </w:tabs>
      <w:spacing w:after="0" w:line="259" w:lineRule="auto"/>
      <w:ind w:left="0" w:right="-4402" w:firstLine="0"/>
    </w:pPr>
    <w:r>
      <w:rPr>
        <w:noProof/>
        <w:sz w:val="22"/>
      </w:rPr>
      <mc:AlternateContent>
        <mc:Choice Requires="wpg">
          <w:drawing>
            <wp:anchor distT="0" distB="0" distL="114300" distR="114300" simplePos="0" relativeHeight="251668480" behindDoc="1" locked="0" layoutInCell="1" allowOverlap="1" wp14:anchorId="5C8D47BE" wp14:editId="5C8D47BF">
              <wp:simplePos x="0" y="0"/>
              <wp:positionH relativeFrom="page">
                <wp:posOffset>508000</wp:posOffset>
              </wp:positionH>
              <wp:positionV relativeFrom="page">
                <wp:posOffset>9553575</wp:posOffset>
              </wp:positionV>
              <wp:extent cx="6756400" cy="155575"/>
              <wp:effectExtent l="0" t="0" r="0" b="0"/>
              <wp:wrapNone/>
              <wp:docPr id="50963" name="Group 50963"/>
              <wp:cNvGraphicFramePr/>
              <a:graphic xmlns:a="http://schemas.openxmlformats.org/drawingml/2006/main">
                <a:graphicData uri="http://schemas.microsoft.com/office/word/2010/wordprocessingGroup">
                  <wpg:wgp>
                    <wpg:cNvGrpSpPr/>
                    <wpg:grpSpPr>
                      <a:xfrm>
                        <a:off x="0" y="0"/>
                        <a:ext cx="6756400" cy="155575"/>
                        <a:chOff x="0" y="0"/>
                        <a:chExt cx="6756400" cy="155575"/>
                      </a:xfrm>
                    </wpg:grpSpPr>
                    <wps:wsp>
                      <wps:cNvPr id="50964" name="Shape 50964"/>
                      <wps:cNvSpPr/>
                      <wps:spPr>
                        <a:xfrm>
                          <a:off x="0" y="0"/>
                          <a:ext cx="6756400" cy="0"/>
                        </a:xfrm>
                        <a:custGeom>
                          <a:avLst/>
                          <a:gdLst/>
                          <a:ahLst/>
                          <a:cxnLst/>
                          <a:rect l="0" t="0" r="0" b="0"/>
                          <a:pathLst>
                            <a:path w="6756400">
                              <a:moveTo>
                                <a:pt x="0" y="0"/>
                              </a:moveTo>
                              <a:lnTo>
                                <a:pt x="675640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pic:pic xmlns:pic="http://schemas.openxmlformats.org/drawingml/2006/picture">
                      <pic:nvPicPr>
                        <pic:cNvPr id="50965" name="Picture 50965"/>
                        <pic:cNvPicPr/>
                      </pic:nvPicPr>
                      <pic:blipFill>
                        <a:blip r:embed="rId1"/>
                        <a:stretch>
                          <a:fillRect/>
                        </a:stretch>
                      </pic:blipFill>
                      <pic:spPr>
                        <a:xfrm>
                          <a:off x="0" y="28574"/>
                          <a:ext cx="685804" cy="127001"/>
                        </a:xfrm>
                        <a:prstGeom prst="rect">
                          <a:avLst/>
                        </a:prstGeom>
                      </pic:spPr>
                    </pic:pic>
                  </wpg:wgp>
                </a:graphicData>
              </a:graphic>
            </wp:anchor>
          </w:drawing>
        </mc:Choice>
        <mc:Fallback>
          <w:pict>
            <v:group w14:anchorId="33A2111A" id="Group 50963" o:spid="_x0000_s1026" style="position:absolute;margin-left:40pt;margin-top:752.25pt;width:532pt;height:12.25pt;z-index:-251648000;mso-position-horizontal-relative:page;mso-position-vertical-relative:page" coordsize="67564,15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">
              <v:shape id="Shape 50964" o:spid="_x0000_s1027" style="position:absolute;width:67564;height:0;visibility:visible;mso-wrap-style:square;v-text-anchor:top" coordsize="675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" path="m,l6756400,e" filled="f" strokecolor="gray" strokeweight=".5pt">
                <v:stroke miterlimit="83231f" joinstyle="miter"/>
                <v:path arrowok="t" textboxrect="0,0,67564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965" o:spid="_x0000_s1028" type="#_x0000_t75" style="position:absolute;top:285;width:6858;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">
                <v:imagedata r:id="rId2" o:title=""/>
              </v:shape>
              <w10:wrap anchorx="page" anchory="page"/>
            </v:group>
          </w:pict>
        </mc:Fallback>
      </mc:AlternateContent>
    </w:r>
    <w:r>
      <w:rPr>
        <w:sz w:val="22"/>
      </w:rPr>
      <w:tab/>
    </w:r>
    <w:r>
      <w:rPr>
        <w:sz w:val="15"/>
      </w:rPr>
      <w:t>© IUS SOFTWARE</w:t>
    </w:r>
    <w:r>
      <w:rPr>
        <w:sz w:val="15"/>
      </w:rPr>
      <w:tab/>
      <w:t>Vsebina preverjena: 5.9.2016</w:t>
    </w:r>
    <w:r>
      <w:rPr>
        <w:sz w:val="15"/>
      </w:rPr>
      <w:tab/>
    </w:r>
    <w:r>
      <w:rPr>
        <w:b/>
        <w:sz w:val="20"/>
      </w:rPr>
      <w:t xml:space="preserve">Stran </w:t>
    </w:r>
    <w:r>
      <w:fldChar w:fldCharType="begin"/>
    </w:r>
    <w:r>
      <w:instrText xml:space="preserve"> PAGE   \* MERGEFORMAT </w:instrText>
    </w:r>
    <w:r>
      <w:fldChar w:fldCharType="separate"/>
    </w:r>
    <w:r>
      <w:rPr>
        <w:b/>
        <w:sz w:val="20"/>
      </w:rPr>
      <w:t>1</w:t>
    </w:r>
    <w:r>
      <w:rPr>
        <w:b/>
        <w:sz w:val="20"/>
      </w:rPr>
      <w:fldChar w:fldCharType="end"/>
    </w:r>
    <w:r>
      <w:rPr>
        <w:b/>
        <w:sz w:val="20"/>
      </w:rPr>
      <w:t xml:space="preserve"> od </w:t>
    </w:r>
    <w:r w:rsidR="009F045F">
      <w:fldChar w:fldCharType="begin"/>
    </w:r>
    <w:r w:rsidR="009F045F">
      <w:instrText xml:space="preserve"> NUMPAGES   \* MERGEFORMAT </w:instrText>
    </w:r>
    <w:r w:rsidR="009F045F">
      <w:fldChar w:fldCharType="separate"/>
    </w:r>
    <w:r>
      <w:rPr>
        <w:b/>
        <w:sz w:val="20"/>
      </w:rPr>
      <w:t>27</w:t>
    </w:r>
    <w:r w:rsidR="009F045F">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45F" w:rsidRDefault="009F045F">
      <w:pPr>
        <w:spacing w:after="0" w:line="240" w:lineRule="auto"/>
      </w:pPr>
      <w:r>
        <w:separator/>
      </w:r>
    </w:p>
  </w:footnote>
  <w:footnote w:type="continuationSeparator" w:id="0">
    <w:p w:rsidR="009F045F" w:rsidRDefault="009F0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4C" w:rsidRDefault="00D8604C">
    <w:pPr>
      <w:tabs>
        <w:tab w:val="right" w:pos="10542"/>
      </w:tabs>
      <w:spacing w:after="0" w:line="259" w:lineRule="auto"/>
      <w:ind w:left="-100" w:right="-1830" w:firstLine="0"/>
    </w:pPr>
    <w:r>
      <w:rPr>
        <w:noProof/>
        <w:sz w:val="22"/>
      </w:rPr>
      <mc:AlternateContent>
        <mc:Choice Requires="wpg">
          <w:drawing>
            <wp:anchor distT="0" distB="0" distL="114300" distR="114300" simplePos="0" relativeHeight="251658240" behindDoc="0" locked="0" layoutInCell="1" allowOverlap="1" wp14:anchorId="5C8D47AE" wp14:editId="5C8D47AF">
              <wp:simplePos x="0" y="0"/>
              <wp:positionH relativeFrom="page">
                <wp:posOffset>508000</wp:posOffset>
              </wp:positionH>
              <wp:positionV relativeFrom="page">
                <wp:posOffset>519164</wp:posOffset>
              </wp:positionV>
              <wp:extent cx="6756400" cy="6350"/>
              <wp:effectExtent l="0" t="0" r="0" b="0"/>
              <wp:wrapSquare wrapText="bothSides"/>
              <wp:docPr id="50898" name="Group 50898"/>
              <wp:cNvGraphicFramePr/>
              <a:graphic xmlns:a="http://schemas.openxmlformats.org/drawingml/2006/main">
                <a:graphicData uri="http://schemas.microsoft.com/office/word/2010/wordprocessingGroup">
                  <wpg:wgp>
                    <wpg:cNvGrpSpPr/>
                    <wpg:grpSpPr>
                      <a:xfrm>
                        <a:off x="0" y="0"/>
                        <a:ext cx="6756400" cy="6350"/>
                        <a:chOff x="0" y="0"/>
                        <a:chExt cx="6756400" cy="6350"/>
                      </a:xfrm>
                    </wpg:grpSpPr>
                    <wps:wsp>
                      <wps:cNvPr id="50899" name="Shape 50899"/>
                      <wps:cNvSpPr/>
                      <wps:spPr>
                        <a:xfrm>
                          <a:off x="0" y="0"/>
                          <a:ext cx="6756400" cy="0"/>
                        </a:xfrm>
                        <a:custGeom>
                          <a:avLst/>
                          <a:gdLst/>
                          <a:ahLst/>
                          <a:cxnLst/>
                          <a:rect l="0" t="0" r="0" b="0"/>
                          <a:pathLst>
                            <a:path w="6756400">
                              <a:moveTo>
                                <a:pt x="6756400" y="0"/>
                              </a:moveTo>
                              <a:lnTo>
                                <a:pt x="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g:wgp>
                </a:graphicData>
              </a:graphic>
            </wp:anchor>
          </w:drawing>
        </mc:Choice>
        <mc:Fallback>
          <w:pict>
            <v:group w14:anchorId="4B78F0A7" id="Group 50898" o:spid="_x0000_s1026" style="position:absolute;margin-left:40pt;margin-top:40.9pt;width:532pt;height:.5pt;z-index:251658240;mso-position-horizontal-relative:page;mso-position-vertical-relative:page" coordsize="675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">
              <v:shape id="Shape 50899" o:spid="_x0000_s1027" style="position:absolute;width:67564;height:0;visibility:visible;mso-wrap-style:square;v-text-anchor:top" coordsize="675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" path="m6756400,l,e" filled="f" strokecolor="gray" strokeweight=".5pt">
                <v:stroke miterlimit="83231f" joinstyle="miter"/>
                <v:path arrowok="t" textboxrect="0,0,6756400,0"/>
              </v:shape>
              <w10:wrap type="square" anchorx="page" anchory="page"/>
            </v:group>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4C" w:rsidRDefault="00D8604C">
    <w:pPr>
      <w:tabs>
        <w:tab w:val="right" w:pos="10542"/>
      </w:tabs>
      <w:spacing w:after="0" w:line="259" w:lineRule="auto"/>
      <w:ind w:left="-100" w:right="-1830" w:firstLine="0"/>
    </w:pPr>
    <w:r>
      <w:rPr>
        <w:noProof/>
        <w:sz w:val="22"/>
      </w:rPr>
      <mc:AlternateContent>
        <mc:Choice Requires="wpg">
          <w:drawing>
            <wp:anchor distT="0" distB="0" distL="114300" distR="114300" simplePos="0" relativeHeight="251659264" behindDoc="0" locked="0" layoutInCell="1" allowOverlap="1" wp14:anchorId="5C8D47B0" wp14:editId="5C8D47B1">
              <wp:simplePos x="0" y="0"/>
              <wp:positionH relativeFrom="page">
                <wp:posOffset>508000</wp:posOffset>
              </wp:positionH>
              <wp:positionV relativeFrom="page">
                <wp:posOffset>519164</wp:posOffset>
              </wp:positionV>
              <wp:extent cx="6756400" cy="6350"/>
              <wp:effectExtent l="0" t="0" r="0" b="0"/>
              <wp:wrapSquare wrapText="bothSides"/>
              <wp:docPr id="50872" name="Group 50872"/>
              <wp:cNvGraphicFramePr/>
              <a:graphic xmlns:a="http://schemas.openxmlformats.org/drawingml/2006/main">
                <a:graphicData uri="http://schemas.microsoft.com/office/word/2010/wordprocessingGroup">
                  <wpg:wgp>
                    <wpg:cNvGrpSpPr/>
                    <wpg:grpSpPr>
                      <a:xfrm>
                        <a:off x="0" y="0"/>
                        <a:ext cx="6756400" cy="6350"/>
                        <a:chOff x="0" y="0"/>
                        <a:chExt cx="6756400" cy="6350"/>
                      </a:xfrm>
                    </wpg:grpSpPr>
                    <wps:wsp>
                      <wps:cNvPr id="50873" name="Shape 50873"/>
                      <wps:cNvSpPr/>
                      <wps:spPr>
                        <a:xfrm>
                          <a:off x="0" y="0"/>
                          <a:ext cx="6756400" cy="0"/>
                        </a:xfrm>
                        <a:custGeom>
                          <a:avLst/>
                          <a:gdLst/>
                          <a:ahLst/>
                          <a:cxnLst/>
                          <a:rect l="0" t="0" r="0" b="0"/>
                          <a:pathLst>
                            <a:path w="6756400">
                              <a:moveTo>
                                <a:pt x="6756400" y="0"/>
                              </a:moveTo>
                              <a:lnTo>
                                <a:pt x="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g:wgp>
                </a:graphicData>
              </a:graphic>
            </wp:anchor>
          </w:drawing>
        </mc:Choice>
        <mc:Fallback>
          <w:pict>
            <v:group w14:anchorId="439F8373" id="Group 50872" o:spid="_x0000_s1026" style="position:absolute;margin-left:40pt;margin-top:40.9pt;width:532pt;height:.5pt;z-index:251659264;mso-position-horizontal-relative:page;mso-position-vertical-relative:page" coordsize="675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">
              <v:shape id="Shape 50873" o:spid="_x0000_s1027" style="position:absolute;width:67564;height:0;visibility:visible;mso-wrap-style:square;v-text-anchor:top" coordsize="675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" path="m6756400,l,e" filled="f" strokecolor="gray" strokeweight=".5pt">
                <v:stroke miterlimit="83231f" joinstyle="miter"/>
                <v:path arrowok="t" textboxrect="0,0,6756400,0"/>
              </v:shape>
              <w10:wrap type="square" anchorx="page" anchory="page"/>
            </v:group>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4C" w:rsidRDefault="00D8604C">
    <w:pPr>
      <w:spacing w:after="160" w:line="259" w:lineRule="auto"/>
      <w:ind w:left="0" w:firstLine="0"/>
    </w:pPr>
    <w:r>
      <w:rPr>
        <w:noProof/>
      </w:rPr>
      <mc:AlternateContent>
        <mc:Choice Requires="wpg">
          <w:drawing>
            <wp:anchor distT="0" distB="0" distL="114300" distR="114300" simplePos="0" relativeHeight="251670528" behindDoc="0" locked="0" layoutInCell="1" allowOverlap="1" wp14:anchorId="5C8D47B2" wp14:editId="5C8D47B3">
              <wp:simplePos x="0" y="0"/>
              <wp:positionH relativeFrom="column">
                <wp:posOffset>2315210</wp:posOffset>
              </wp:positionH>
              <wp:positionV relativeFrom="paragraph">
                <wp:posOffset>-259080</wp:posOffset>
              </wp:positionV>
              <wp:extent cx="1868992" cy="345029"/>
              <wp:effectExtent l="0" t="0" r="0" b="0"/>
              <wp:wrapNone/>
              <wp:docPr id="1" name="Group 1"/>
              <wp:cNvGraphicFramePr/>
              <a:graphic xmlns:a="http://schemas.openxmlformats.org/drawingml/2006/main">
                <a:graphicData uri="http://schemas.microsoft.com/office/word/2010/wordprocessingGroup">
                  <wpg:wgp>
                    <wpg:cNvGrpSpPr/>
                    <wpg:grpSpPr>
                      <a:xfrm>
                        <a:off x="0" y="0"/>
                        <a:ext cx="1868992" cy="345029"/>
                        <a:chOff x="0" y="0"/>
                        <a:chExt cx="6527363" cy="1220380"/>
                      </a:xfrm>
                    </wpg:grpSpPr>
                    <wps:wsp>
                      <wps:cNvPr id="2" name="Shape 4814"/>
                      <wps:cNvSpPr/>
                      <wps:spPr>
                        <a:xfrm>
                          <a:off x="2465586" y="208094"/>
                          <a:ext cx="489915" cy="463855"/>
                        </a:xfrm>
                        <a:custGeom>
                          <a:avLst/>
                          <a:gdLst/>
                          <a:ahLst/>
                          <a:cxnLst/>
                          <a:rect l="0" t="0" r="0" b="0"/>
                          <a:pathLst>
                            <a:path w="489915" h="463855">
                              <a:moveTo>
                                <a:pt x="0" y="0"/>
                              </a:moveTo>
                              <a:lnTo>
                                <a:pt x="181242" y="0"/>
                              </a:lnTo>
                              <a:lnTo>
                                <a:pt x="181242" y="261569"/>
                              </a:lnTo>
                              <a:cubicBezTo>
                                <a:pt x="181242" y="273304"/>
                                <a:pt x="184112" y="283477"/>
                                <a:pt x="189840" y="291782"/>
                              </a:cubicBezTo>
                              <a:cubicBezTo>
                                <a:pt x="195554" y="300228"/>
                                <a:pt x="203009" y="306527"/>
                                <a:pt x="212026" y="310680"/>
                              </a:cubicBezTo>
                              <a:cubicBezTo>
                                <a:pt x="221183" y="314820"/>
                                <a:pt x="230924" y="316966"/>
                                <a:pt x="241655" y="316966"/>
                              </a:cubicBezTo>
                              <a:cubicBezTo>
                                <a:pt x="251968" y="316966"/>
                                <a:pt x="261709" y="314820"/>
                                <a:pt x="270865" y="310680"/>
                              </a:cubicBezTo>
                              <a:cubicBezTo>
                                <a:pt x="280174" y="306527"/>
                                <a:pt x="287617" y="300228"/>
                                <a:pt x="293345" y="291782"/>
                              </a:cubicBezTo>
                              <a:cubicBezTo>
                                <a:pt x="299072" y="283477"/>
                                <a:pt x="301930" y="273304"/>
                                <a:pt x="301930" y="261569"/>
                              </a:cubicBezTo>
                              <a:lnTo>
                                <a:pt x="301930" y="0"/>
                              </a:lnTo>
                              <a:lnTo>
                                <a:pt x="489915" y="0"/>
                              </a:lnTo>
                              <a:lnTo>
                                <a:pt x="489915" y="442950"/>
                              </a:lnTo>
                              <a:lnTo>
                                <a:pt x="322123" y="442950"/>
                              </a:lnTo>
                              <a:lnTo>
                                <a:pt x="322123" y="382397"/>
                              </a:lnTo>
                              <a:cubicBezTo>
                                <a:pt x="308089" y="409308"/>
                                <a:pt x="288188" y="429641"/>
                                <a:pt x="262560" y="443243"/>
                              </a:cubicBezTo>
                              <a:cubicBezTo>
                                <a:pt x="236791" y="456984"/>
                                <a:pt x="208585" y="463855"/>
                                <a:pt x="177812" y="463855"/>
                              </a:cubicBezTo>
                              <a:cubicBezTo>
                                <a:pt x="148171" y="463855"/>
                                <a:pt x="119685" y="457555"/>
                                <a:pt x="92202" y="444970"/>
                              </a:cubicBezTo>
                              <a:cubicBezTo>
                                <a:pt x="64846" y="432359"/>
                                <a:pt x="42659" y="414185"/>
                                <a:pt x="25628" y="390284"/>
                              </a:cubicBezTo>
                              <a:cubicBezTo>
                                <a:pt x="8585" y="366370"/>
                                <a:pt x="0" y="339153"/>
                                <a:pt x="0" y="308673"/>
                              </a:cubicBezTo>
                              <a:lnTo>
                                <a:pt x="0" y="0"/>
                              </a:lnTo>
                              <a:close/>
                            </a:path>
                          </a:pathLst>
                        </a:custGeom>
                        <a:ln w="0" cap="flat">
                          <a:miter lim="127000"/>
                        </a:ln>
                      </wps:spPr>
                      <wps:style>
                        <a:lnRef idx="0">
                          <a:srgbClr val="000000">
                            <a:alpha val="0"/>
                          </a:srgbClr>
                        </a:lnRef>
                        <a:fillRef idx="1">
                          <a:srgbClr val="047B3C"/>
                        </a:fillRef>
                        <a:effectRef idx="0">
                          <a:scrgbClr r="0" g="0" b="0"/>
                        </a:effectRef>
                        <a:fontRef idx="none"/>
                      </wps:style>
                      <wps:txbx>
                        <w:txbxContent>
                          <w:p w:rsidR="00D8604C" w:rsidRDefault="00D8604C" w:rsidP="00DA1633">
                            <w:pPr>
                              <w:rPr>
                                <w:rFonts w:eastAsia="Times New Roman"/>
                              </w:rPr>
                            </w:pPr>
                          </w:p>
                        </w:txbxContent>
                      </wps:txbx>
                      <wps:bodyPr/>
                    </wps:wsp>
                    <wps:wsp>
                      <wps:cNvPr id="3" name="Shape 4815"/>
                      <wps:cNvSpPr/>
                      <wps:spPr>
                        <a:xfrm>
                          <a:off x="1819854" y="194644"/>
                          <a:ext cx="473303" cy="476593"/>
                        </a:xfrm>
                        <a:custGeom>
                          <a:avLst/>
                          <a:gdLst/>
                          <a:ahLst/>
                          <a:cxnLst/>
                          <a:rect l="0" t="0" r="0" b="0"/>
                          <a:pathLst>
                            <a:path w="473303" h="476593">
                              <a:moveTo>
                                <a:pt x="234937" y="0"/>
                              </a:moveTo>
                              <a:cubicBezTo>
                                <a:pt x="282753" y="0"/>
                                <a:pt x="323126" y="6160"/>
                                <a:pt x="355765" y="18618"/>
                              </a:cubicBezTo>
                              <a:cubicBezTo>
                                <a:pt x="388544" y="31064"/>
                                <a:pt x="412458" y="47244"/>
                                <a:pt x="427634" y="67145"/>
                              </a:cubicBezTo>
                              <a:cubicBezTo>
                                <a:pt x="442671" y="87046"/>
                                <a:pt x="450253" y="108229"/>
                                <a:pt x="450253" y="131001"/>
                              </a:cubicBezTo>
                              <a:cubicBezTo>
                                <a:pt x="450253" y="135433"/>
                                <a:pt x="450113" y="138735"/>
                                <a:pt x="449821" y="141008"/>
                              </a:cubicBezTo>
                              <a:lnTo>
                                <a:pt x="288620" y="141008"/>
                              </a:lnTo>
                              <a:cubicBezTo>
                                <a:pt x="287617" y="127559"/>
                                <a:pt x="282181" y="117818"/>
                                <a:pt x="272732" y="111671"/>
                              </a:cubicBezTo>
                              <a:cubicBezTo>
                                <a:pt x="263284" y="105512"/>
                                <a:pt x="251968" y="102362"/>
                                <a:pt x="239230" y="102362"/>
                              </a:cubicBezTo>
                              <a:cubicBezTo>
                                <a:pt x="226911" y="102362"/>
                                <a:pt x="216179" y="104940"/>
                                <a:pt x="207023" y="109957"/>
                              </a:cubicBezTo>
                              <a:cubicBezTo>
                                <a:pt x="198005" y="114960"/>
                                <a:pt x="193421" y="121120"/>
                                <a:pt x="193421" y="128422"/>
                              </a:cubicBezTo>
                              <a:cubicBezTo>
                                <a:pt x="193421" y="130137"/>
                                <a:pt x="193853" y="131991"/>
                                <a:pt x="194704" y="134290"/>
                              </a:cubicBezTo>
                              <a:cubicBezTo>
                                <a:pt x="197421" y="144310"/>
                                <a:pt x="212890" y="153188"/>
                                <a:pt x="241097" y="160769"/>
                              </a:cubicBezTo>
                              <a:cubicBezTo>
                                <a:pt x="269151" y="168212"/>
                                <a:pt x="300926" y="176809"/>
                                <a:pt x="336588" y="186118"/>
                              </a:cubicBezTo>
                              <a:cubicBezTo>
                                <a:pt x="372084" y="195415"/>
                                <a:pt x="402006" y="208013"/>
                                <a:pt x="426491" y="223914"/>
                              </a:cubicBezTo>
                              <a:cubicBezTo>
                                <a:pt x="450964" y="239649"/>
                                <a:pt x="465429" y="261277"/>
                                <a:pt x="470014" y="288620"/>
                              </a:cubicBezTo>
                              <a:cubicBezTo>
                                <a:pt x="472160" y="300647"/>
                                <a:pt x="473303" y="311810"/>
                                <a:pt x="473303" y="322263"/>
                              </a:cubicBezTo>
                              <a:cubicBezTo>
                                <a:pt x="473303" y="352755"/>
                                <a:pt x="464718" y="379667"/>
                                <a:pt x="447535" y="403009"/>
                              </a:cubicBezTo>
                              <a:cubicBezTo>
                                <a:pt x="430352" y="426339"/>
                                <a:pt x="404292" y="444386"/>
                                <a:pt x="369507" y="457264"/>
                              </a:cubicBezTo>
                              <a:cubicBezTo>
                                <a:pt x="334582" y="470154"/>
                                <a:pt x="292049" y="476593"/>
                                <a:pt x="241668" y="476593"/>
                              </a:cubicBezTo>
                              <a:cubicBezTo>
                                <a:pt x="209309" y="476593"/>
                                <a:pt x="180251" y="474739"/>
                                <a:pt x="154622" y="470865"/>
                              </a:cubicBezTo>
                              <a:cubicBezTo>
                                <a:pt x="128994" y="467144"/>
                                <a:pt x="105372" y="459842"/>
                                <a:pt x="83744" y="448958"/>
                              </a:cubicBezTo>
                              <a:cubicBezTo>
                                <a:pt x="62001" y="438087"/>
                                <a:pt x="43802" y="422186"/>
                                <a:pt x="29210" y="401574"/>
                              </a:cubicBezTo>
                              <a:cubicBezTo>
                                <a:pt x="14453" y="380810"/>
                                <a:pt x="4724" y="354470"/>
                                <a:pt x="0" y="322263"/>
                              </a:cubicBezTo>
                              <a:lnTo>
                                <a:pt x="174511" y="322263"/>
                              </a:lnTo>
                              <a:cubicBezTo>
                                <a:pt x="179248" y="340728"/>
                                <a:pt x="187401" y="354330"/>
                                <a:pt x="198856" y="362915"/>
                              </a:cubicBezTo>
                              <a:cubicBezTo>
                                <a:pt x="210312" y="371653"/>
                                <a:pt x="223050" y="375946"/>
                                <a:pt x="237084" y="375946"/>
                              </a:cubicBezTo>
                              <a:cubicBezTo>
                                <a:pt x="251689" y="375946"/>
                                <a:pt x="264427" y="372364"/>
                                <a:pt x="275450" y="365214"/>
                              </a:cubicBezTo>
                              <a:cubicBezTo>
                                <a:pt x="286474" y="358051"/>
                                <a:pt x="292049" y="349745"/>
                                <a:pt x="292049" y="340297"/>
                              </a:cubicBezTo>
                              <a:cubicBezTo>
                                <a:pt x="292049" y="327990"/>
                                <a:pt x="282041" y="317538"/>
                                <a:pt x="261848" y="308801"/>
                              </a:cubicBezTo>
                              <a:cubicBezTo>
                                <a:pt x="248679" y="304076"/>
                                <a:pt x="227482" y="298628"/>
                                <a:pt x="198425" y="292621"/>
                              </a:cubicBezTo>
                              <a:cubicBezTo>
                                <a:pt x="169367" y="286614"/>
                                <a:pt x="145745" y="281178"/>
                                <a:pt x="127698" y="276162"/>
                              </a:cubicBezTo>
                              <a:cubicBezTo>
                                <a:pt x="109664" y="271006"/>
                                <a:pt x="91478" y="263144"/>
                                <a:pt x="73165" y="252400"/>
                              </a:cubicBezTo>
                              <a:cubicBezTo>
                                <a:pt x="54839" y="241656"/>
                                <a:pt x="39370" y="226924"/>
                                <a:pt x="26911" y="208166"/>
                              </a:cubicBezTo>
                              <a:cubicBezTo>
                                <a:pt x="20764" y="198565"/>
                                <a:pt x="17602" y="182106"/>
                                <a:pt x="17602" y="158623"/>
                              </a:cubicBezTo>
                              <a:cubicBezTo>
                                <a:pt x="17602" y="133719"/>
                                <a:pt x="23622" y="109385"/>
                                <a:pt x="35509" y="85751"/>
                              </a:cubicBezTo>
                              <a:cubicBezTo>
                                <a:pt x="47396" y="62128"/>
                                <a:pt x="69291" y="41948"/>
                                <a:pt x="101359" y="25197"/>
                              </a:cubicBezTo>
                              <a:cubicBezTo>
                                <a:pt x="133426" y="8446"/>
                                <a:pt x="177952" y="0"/>
                                <a:pt x="234937" y="0"/>
                              </a:cubicBezTo>
                              <a:close/>
                            </a:path>
                          </a:pathLst>
                        </a:custGeom>
                        <a:ln w="0" cap="flat">
                          <a:miter lim="127000"/>
                        </a:ln>
                      </wps:spPr>
                      <wps:style>
                        <a:lnRef idx="0">
                          <a:srgbClr val="000000">
                            <a:alpha val="0"/>
                          </a:srgbClr>
                        </a:lnRef>
                        <a:fillRef idx="1">
                          <a:srgbClr val="047B3C"/>
                        </a:fillRef>
                        <a:effectRef idx="0">
                          <a:scrgbClr r="0" g="0" b="0"/>
                        </a:effectRef>
                        <a:fontRef idx="none"/>
                      </wps:style>
                      <wps:txbx>
                        <w:txbxContent>
                          <w:p w:rsidR="00D8604C" w:rsidRDefault="00D8604C" w:rsidP="00DA1633">
                            <w:pPr>
                              <w:rPr>
                                <w:rFonts w:eastAsia="Times New Roman"/>
                              </w:rPr>
                            </w:pPr>
                          </w:p>
                        </w:txbxContent>
                      </wps:txbx>
                      <wps:bodyPr/>
                    </wps:wsp>
                    <wps:wsp>
                      <wps:cNvPr id="4" name="Shape 4816"/>
                      <wps:cNvSpPr/>
                      <wps:spPr>
                        <a:xfrm>
                          <a:off x="3144820" y="193933"/>
                          <a:ext cx="328841" cy="457111"/>
                        </a:xfrm>
                        <a:custGeom>
                          <a:avLst/>
                          <a:gdLst/>
                          <a:ahLst/>
                          <a:cxnLst/>
                          <a:rect l="0" t="0" r="0" b="0"/>
                          <a:pathLst>
                            <a:path w="328841" h="457111">
                              <a:moveTo>
                                <a:pt x="302933" y="0"/>
                              </a:moveTo>
                              <a:cubicBezTo>
                                <a:pt x="314096" y="0"/>
                                <a:pt x="322694" y="279"/>
                                <a:pt x="328841" y="711"/>
                              </a:cubicBezTo>
                              <a:lnTo>
                                <a:pt x="328841" y="182245"/>
                              </a:lnTo>
                              <a:cubicBezTo>
                                <a:pt x="316827" y="181102"/>
                                <a:pt x="303936" y="180530"/>
                                <a:pt x="290334" y="180530"/>
                              </a:cubicBezTo>
                              <a:cubicBezTo>
                                <a:pt x="256692" y="180530"/>
                                <a:pt x="231356" y="187833"/>
                                <a:pt x="214033" y="202286"/>
                              </a:cubicBezTo>
                              <a:cubicBezTo>
                                <a:pt x="196710" y="216891"/>
                                <a:pt x="187972" y="243662"/>
                                <a:pt x="187972" y="282740"/>
                              </a:cubicBezTo>
                              <a:lnTo>
                                <a:pt x="187972" y="457111"/>
                              </a:lnTo>
                              <a:lnTo>
                                <a:pt x="0" y="457111"/>
                              </a:lnTo>
                              <a:lnTo>
                                <a:pt x="0" y="7442"/>
                              </a:lnTo>
                              <a:lnTo>
                                <a:pt x="167780" y="7442"/>
                              </a:lnTo>
                              <a:lnTo>
                                <a:pt x="167780" y="94920"/>
                              </a:lnTo>
                              <a:cubicBezTo>
                                <a:pt x="180098" y="60694"/>
                                <a:pt x="196418" y="36360"/>
                                <a:pt x="216903" y="21755"/>
                              </a:cubicBezTo>
                              <a:cubicBezTo>
                                <a:pt x="237363" y="7290"/>
                                <a:pt x="266001" y="0"/>
                                <a:pt x="302933" y="0"/>
                              </a:cubicBezTo>
                              <a:close/>
                            </a:path>
                          </a:pathLst>
                        </a:custGeom>
                        <a:ln w="0" cap="flat">
                          <a:miter lim="127000"/>
                        </a:ln>
                      </wps:spPr>
                      <wps:style>
                        <a:lnRef idx="0">
                          <a:srgbClr val="000000">
                            <a:alpha val="0"/>
                          </a:srgbClr>
                        </a:lnRef>
                        <a:fillRef idx="1">
                          <a:srgbClr val="047B3C"/>
                        </a:fillRef>
                        <a:effectRef idx="0">
                          <a:scrgbClr r="0" g="0" b="0"/>
                        </a:effectRef>
                        <a:fontRef idx="none"/>
                      </wps:style>
                      <wps:txbx>
                        <w:txbxContent>
                          <w:p w:rsidR="00D8604C" w:rsidRDefault="00D8604C" w:rsidP="00DA1633">
                            <w:pPr>
                              <w:rPr>
                                <w:rFonts w:eastAsia="Times New Roman"/>
                              </w:rPr>
                            </w:pPr>
                          </w:p>
                        </w:txbxContent>
                      </wps:txbx>
                      <wps:bodyPr/>
                    </wps:wsp>
                    <wps:wsp>
                      <wps:cNvPr id="5" name="Shape 4817"/>
                      <wps:cNvSpPr/>
                      <wps:spPr>
                        <a:xfrm>
                          <a:off x="3609157" y="188053"/>
                          <a:ext cx="258413" cy="482947"/>
                        </a:xfrm>
                        <a:custGeom>
                          <a:avLst/>
                          <a:gdLst/>
                          <a:ahLst/>
                          <a:cxnLst/>
                          <a:rect l="0" t="0" r="0" b="0"/>
                          <a:pathLst>
                            <a:path w="258413" h="482947">
                              <a:moveTo>
                                <a:pt x="255117" y="0"/>
                              </a:moveTo>
                              <a:lnTo>
                                <a:pt x="258413" y="308"/>
                              </a:lnTo>
                              <a:lnTo>
                                <a:pt x="258413" y="128084"/>
                              </a:lnTo>
                              <a:lnTo>
                                <a:pt x="255117" y="127559"/>
                              </a:lnTo>
                              <a:cubicBezTo>
                                <a:pt x="238506" y="127559"/>
                                <a:pt x="224765" y="133007"/>
                                <a:pt x="213601" y="143739"/>
                              </a:cubicBezTo>
                              <a:cubicBezTo>
                                <a:pt x="202298" y="154470"/>
                                <a:pt x="194132" y="168084"/>
                                <a:pt x="188976" y="184404"/>
                              </a:cubicBezTo>
                              <a:cubicBezTo>
                                <a:pt x="183833" y="200723"/>
                                <a:pt x="181242" y="217614"/>
                                <a:pt x="181242" y="234937"/>
                              </a:cubicBezTo>
                              <a:cubicBezTo>
                                <a:pt x="181242" y="264287"/>
                                <a:pt x="187833" y="291630"/>
                                <a:pt x="201156" y="317259"/>
                              </a:cubicBezTo>
                              <a:cubicBezTo>
                                <a:pt x="211138" y="336480"/>
                                <a:pt x="224984" y="348450"/>
                                <a:pt x="242696" y="353234"/>
                              </a:cubicBezTo>
                              <a:lnTo>
                                <a:pt x="258413" y="355212"/>
                              </a:lnTo>
                              <a:lnTo>
                                <a:pt x="258413" y="482947"/>
                              </a:lnTo>
                              <a:lnTo>
                                <a:pt x="212317" y="479622"/>
                              </a:lnTo>
                              <a:cubicBezTo>
                                <a:pt x="196142" y="477241"/>
                                <a:pt x="180251" y="473659"/>
                                <a:pt x="164643" y="468859"/>
                              </a:cubicBezTo>
                              <a:cubicBezTo>
                                <a:pt x="133439" y="459410"/>
                                <a:pt x="105651" y="444945"/>
                                <a:pt x="81178" y="425488"/>
                              </a:cubicBezTo>
                              <a:cubicBezTo>
                                <a:pt x="56705" y="406019"/>
                                <a:pt x="37084" y="380390"/>
                                <a:pt x="22187" y="348323"/>
                              </a:cubicBezTo>
                              <a:cubicBezTo>
                                <a:pt x="7442" y="316256"/>
                                <a:pt x="0" y="278460"/>
                                <a:pt x="0" y="234937"/>
                              </a:cubicBezTo>
                              <a:cubicBezTo>
                                <a:pt x="0" y="192138"/>
                                <a:pt x="8153" y="155334"/>
                                <a:pt x="24346" y="124561"/>
                              </a:cubicBezTo>
                              <a:cubicBezTo>
                                <a:pt x="40513" y="93777"/>
                                <a:pt x="61697" y="69291"/>
                                <a:pt x="87618" y="50965"/>
                              </a:cubicBezTo>
                              <a:cubicBezTo>
                                <a:pt x="113678" y="32651"/>
                                <a:pt x="141161" y="19621"/>
                                <a:pt x="170078" y="11747"/>
                              </a:cubicBezTo>
                              <a:cubicBezTo>
                                <a:pt x="199009" y="3873"/>
                                <a:pt x="227343" y="0"/>
                                <a:pt x="255117" y="0"/>
                              </a:cubicBezTo>
                              <a:close/>
                            </a:path>
                          </a:pathLst>
                        </a:custGeom>
                        <a:ln w="0" cap="flat">
                          <a:miter lim="127000"/>
                        </a:ln>
                      </wps:spPr>
                      <wps:style>
                        <a:lnRef idx="0">
                          <a:srgbClr val="000000">
                            <a:alpha val="0"/>
                          </a:srgbClr>
                        </a:lnRef>
                        <a:fillRef idx="1">
                          <a:srgbClr val="047B3C"/>
                        </a:fillRef>
                        <a:effectRef idx="0">
                          <a:scrgbClr r="0" g="0" b="0"/>
                        </a:effectRef>
                        <a:fontRef idx="none"/>
                      </wps:style>
                      <wps:txbx>
                        <w:txbxContent>
                          <w:p w:rsidR="00D8604C" w:rsidRDefault="00D8604C" w:rsidP="00DA1633">
                            <w:pPr>
                              <w:rPr>
                                <w:rFonts w:eastAsia="Times New Roman"/>
                              </w:rPr>
                            </w:pPr>
                          </w:p>
                        </w:txbxContent>
                      </wps:txbx>
                      <wps:bodyPr/>
                    </wps:wsp>
                    <wps:wsp>
                      <wps:cNvPr id="6" name="Shape 4818"/>
                      <wps:cNvSpPr/>
                      <wps:spPr>
                        <a:xfrm>
                          <a:off x="5998383" y="370641"/>
                          <a:ext cx="251745" cy="293446"/>
                        </a:xfrm>
                        <a:custGeom>
                          <a:avLst/>
                          <a:gdLst/>
                          <a:ahLst/>
                          <a:cxnLst/>
                          <a:rect l="0" t="0" r="0" b="0"/>
                          <a:pathLst>
                            <a:path w="251745" h="293446">
                              <a:moveTo>
                                <a:pt x="251745" y="0"/>
                              </a:moveTo>
                              <a:lnTo>
                                <a:pt x="251745" y="105346"/>
                              </a:lnTo>
                              <a:lnTo>
                                <a:pt x="227214" y="111401"/>
                              </a:lnTo>
                              <a:cubicBezTo>
                                <a:pt x="218068" y="114192"/>
                                <a:pt x="210515" y="117125"/>
                                <a:pt x="204571" y="120205"/>
                              </a:cubicBezTo>
                              <a:cubicBezTo>
                                <a:pt x="192697" y="126365"/>
                                <a:pt x="186677" y="137249"/>
                                <a:pt x="186677" y="152844"/>
                              </a:cubicBezTo>
                              <a:cubicBezTo>
                                <a:pt x="186677" y="164020"/>
                                <a:pt x="191973" y="172898"/>
                                <a:pt x="202578" y="179336"/>
                              </a:cubicBezTo>
                              <a:cubicBezTo>
                                <a:pt x="213309" y="185775"/>
                                <a:pt x="225907" y="188925"/>
                                <a:pt x="240373" y="188925"/>
                              </a:cubicBezTo>
                              <a:lnTo>
                                <a:pt x="251745" y="187269"/>
                              </a:lnTo>
                              <a:lnTo>
                                <a:pt x="251745" y="279050"/>
                              </a:lnTo>
                              <a:lnTo>
                                <a:pt x="213325" y="289272"/>
                              </a:lnTo>
                              <a:cubicBezTo>
                                <a:pt x="197379" y="292049"/>
                                <a:pt x="181095" y="293446"/>
                                <a:pt x="164490" y="293446"/>
                              </a:cubicBezTo>
                              <a:cubicBezTo>
                                <a:pt x="133426" y="293446"/>
                                <a:pt x="104787" y="287858"/>
                                <a:pt x="78448" y="276821"/>
                              </a:cubicBezTo>
                              <a:cubicBezTo>
                                <a:pt x="52095" y="265811"/>
                                <a:pt x="32347" y="249199"/>
                                <a:pt x="18885" y="226720"/>
                              </a:cubicBezTo>
                              <a:cubicBezTo>
                                <a:pt x="14160" y="217271"/>
                                <a:pt x="9728" y="205816"/>
                                <a:pt x="5867" y="192367"/>
                              </a:cubicBezTo>
                              <a:cubicBezTo>
                                <a:pt x="1994" y="178905"/>
                                <a:pt x="0" y="165011"/>
                                <a:pt x="0" y="150419"/>
                              </a:cubicBezTo>
                              <a:cubicBezTo>
                                <a:pt x="0" y="118059"/>
                                <a:pt x="10731" y="89852"/>
                                <a:pt x="32347" y="65811"/>
                              </a:cubicBezTo>
                              <a:cubicBezTo>
                                <a:pt x="44653" y="52057"/>
                                <a:pt x="61417" y="41186"/>
                                <a:pt x="82880" y="33020"/>
                              </a:cubicBezTo>
                              <a:cubicBezTo>
                                <a:pt x="104216" y="25006"/>
                                <a:pt x="129704" y="18554"/>
                                <a:pt x="159042" y="13982"/>
                              </a:cubicBezTo>
                              <a:cubicBezTo>
                                <a:pt x="188404" y="9398"/>
                                <a:pt x="214020" y="5537"/>
                                <a:pt x="235788" y="2667"/>
                              </a:cubicBezTo>
                              <a:lnTo>
                                <a:pt x="251745" y="0"/>
                              </a:lnTo>
                              <a:close/>
                            </a:path>
                          </a:pathLst>
                        </a:custGeom>
                        <a:ln w="0" cap="flat">
                          <a:miter lim="127000"/>
                        </a:ln>
                      </wps:spPr>
                      <wps:style>
                        <a:lnRef idx="0">
                          <a:srgbClr val="000000">
                            <a:alpha val="0"/>
                          </a:srgbClr>
                        </a:lnRef>
                        <a:fillRef idx="1">
                          <a:srgbClr val="047B3C"/>
                        </a:fillRef>
                        <a:effectRef idx="0">
                          <a:scrgbClr r="0" g="0" b="0"/>
                        </a:effectRef>
                        <a:fontRef idx="none"/>
                      </wps:style>
                      <wps:txbx>
                        <w:txbxContent>
                          <w:p w:rsidR="00D8604C" w:rsidRDefault="00D8604C" w:rsidP="00DA1633">
                            <w:pPr>
                              <w:rPr>
                                <w:rFonts w:eastAsia="Times New Roman"/>
                              </w:rPr>
                            </w:pPr>
                          </w:p>
                        </w:txbxContent>
                      </wps:txbx>
                      <wps:bodyPr/>
                    </wps:wsp>
                    <wps:wsp>
                      <wps:cNvPr id="7" name="Shape 4819"/>
                      <wps:cNvSpPr/>
                      <wps:spPr>
                        <a:xfrm>
                          <a:off x="4268059" y="208094"/>
                          <a:ext cx="510096" cy="442950"/>
                        </a:xfrm>
                        <a:custGeom>
                          <a:avLst/>
                          <a:gdLst/>
                          <a:ahLst/>
                          <a:cxnLst/>
                          <a:rect l="0" t="0" r="0" b="0"/>
                          <a:pathLst>
                            <a:path w="510096" h="442950">
                              <a:moveTo>
                                <a:pt x="0" y="0"/>
                              </a:moveTo>
                              <a:lnTo>
                                <a:pt x="181242" y="0"/>
                              </a:lnTo>
                              <a:lnTo>
                                <a:pt x="261709" y="275171"/>
                              </a:lnTo>
                              <a:lnTo>
                                <a:pt x="335585" y="0"/>
                              </a:lnTo>
                              <a:lnTo>
                                <a:pt x="510096" y="0"/>
                              </a:lnTo>
                              <a:lnTo>
                                <a:pt x="355753" y="442950"/>
                              </a:lnTo>
                              <a:lnTo>
                                <a:pt x="161049" y="442950"/>
                              </a:lnTo>
                              <a:lnTo>
                                <a:pt x="0" y="0"/>
                              </a:lnTo>
                              <a:close/>
                            </a:path>
                          </a:pathLst>
                        </a:custGeom>
                        <a:ln w="0" cap="flat">
                          <a:miter lim="127000"/>
                        </a:ln>
                      </wps:spPr>
                      <wps:style>
                        <a:lnRef idx="0">
                          <a:srgbClr val="000000">
                            <a:alpha val="0"/>
                          </a:srgbClr>
                        </a:lnRef>
                        <a:fillRef idx="1">
                          <a:srgbClr val="047B3C"/>
                        </a:fillRef>
                        <a:effectRef idx="0">
                          <a:scrgbClr r="0" g="0" b="0"/>
                        </a:effectRef>
                        <a:fontRef idx="none"/>
                      </wps:style>
                      <wps:txbx>
                        <w:txbxContent>
                          <w:p w:rsidR="00D8604C" w:rsidRDefault="00D8604C" w:rsidP="00DA1633">
                            <w:pPr>
                              <w:rPr>
                                <w:rFonts w:eastAsia="Times New Roman"/>
                              </w:rPr>
                            </w:pPr>
                          </w:p>
                        </w:txbxContent>
                      </wps:txbx>
                      <wps:bodyPr/>
                    </wps:wsp>
                    <wps:wsp>
                      <wps:cNvPr id="8" name="Shape 5029"/>
                      <wps:cNvSpPr/>
                      <wps:spPr>
                        <a:xfrm>
                          <a:off x="4940715" y="194644"/>
                          <a:ext cx="181242" cy="456413"/>
                        </a:xfrm>
                        <a:custGeom>
                          <a:avLst/>
                          <a:gdLst/>
                          <a:ahLst/>
                          <a:cxnLst/>
                          <a:rect l="0" t="0" r="0" b="0"/>
                          <a:pathLst>
                            <a:path w="181242" h="456413">
                              <a:moveTo>
                                <a:pt x="0" y="0"/>
                              </a:moveTo>
                              <a:lnTo>
                                <a:pt x="181242" y="0"/>
                              </a:lnTo>
                              <a:lnTo>
                                <a:pt x="181242" y="456413"/>
                              </a:lnTo>
                              <a:lnTo>
                                <a:pt x="0" y="456413"/>
                              </a:lnTo>
                              <a:lnTo>
                                <a:pt x="0" y="0"/>
                              </a:lnTo>
                            </a:path>
                          </a:pathLst>
                        </a:custGeom>
                        <a:ln w="0" cap="flat">
                          <a:miter lim="127000"/>
                        </a:ln>
                      </wps:spPr>
                      <wps:style>
                        <a:lnRef idx="0">
                          <a:srgbClr val="000000">
                            <a:alpha val="0"/>
                          </a:srgbClr>
                        </a:lnRef>
                        <a:fillRef idx="1">
                          <a:srgbClr val="047B3C"/>
                        </a:fillRef>
                        <a:effectRef idx="0">
                          <a:scrgbClr r="0" g="0" b="0"/>
                        </a:effectRef>
                        <a:fontRef idx="none"/>
                      </wps:style>
                      <wps:txbx>
                        <w:txbxContent>
                          <w:p w:rsidR="00D8604C" w:rsidRDefault="00D8604C" w:rsidP="00DA1633">
                            <w:pPr>
                              <w:rPr>
                                <w:rFonts w:eastAsia="Times New Roman"/>
                              </w:rPr>
                            </w:pPr>
                          </w:p>
                        </w:txbxContent>
                      </wps:txbx>
                      <wps:bodyPr/>
                    </wps:wsp>
                    <wps:wsp>
                      <wps:cNvPr id="9" name="Shape 4821"/>
                      <wps:cNvSpPr/>
                      <wps:spPr>
                        <a:xfrm>
                          <a:off x="6017268" y="189034"/>
                          <a:ext cx="232860" cy="153489"/>
                        </a:xfrm>
                        <a:custGeom>
                          <a:avLst/>
                          <a:gdLst/>
                          <a:ahLst/>
                          <a:cxnLst/>
                          <a:rect l="0" t="0" r="0" b="0"/>
                          <a:pathLst>
                            <a:path w="232860" h="153489">
                              <a:moveTo>
                                <a:pt x="232860" y="0"/>
                              </a:moveTo>
                              <a:lnTo>
                                <a:pt x="232860" y="114514"/>
                              </a:lnTo>
                              <a:lnTo>
                                <a:pt x="222734" y="115325"/>
                              </a:lnTo>
                              <a:cubicBezTo>
                                <a:pt x="215144" y="116703"/>
                                <a:pt x="208521" y="118780"/>
                                <a:pt x="202870" y="121574"/>
                              </a:cubicBezTo>
                              <a:cubicBezTo>
                                <a:pt x="191554" y="127162"/>
                                <a:pt x="184264" y="137893"/>
                                <a:pt x="181254" y="153489"/>
                              </a:cubicBezTo>
                              <a:lnTo>
                                <a:pt x="0" y="153489"/>
                              </a:lnTo>
                              <a:cubicBezTo>
                                <a:pt x="5600" y="125295"/>
                                <a:pt x="12750" y="102092"/>
                                <a:pt x="21336" y="84070"/>
                              </a:cubicBezTo>
                              <a:cubicBezTo>
                                <a:pt x="30073" y="66024"/>
                                <a:pt x="43535" y="50416"/>
                                <a:pt x="61849" y="37385"/>
                              </a:cubicBezTo>
                              <a:cubicBezTo>
                                <a:pt x="80187" y="24368"/>
                                <a:pt x="105232" y="14779"/>
                                <a:pt x="137160" y="8467"/>
                              </a:cubicBezTo>
                              <a:cubicBezTo>
                                <a:pt x="153124" y="5318"/>
                                <a:pt x="171485" y="2956"/>
                                <a:pt x="192244" y="1381"/>
                              </a:cubicBezTo>
                              <a:lnTo>
                                <a:pt x="232860" y="0"/>
                              </a:lnTo>
                              <a:close/>
                            </a:path>
                          </a:pathLst>
                        </a:custGeom>
                        <a:ln w="0" cap="flat">
                          <a:miter lim="127000"/>
                        </a:ln>
                      </wps:spPr>
                      <wps:style>
                        <a:lnRef idx="0">
                          <a:srgbClr val="000000">
                            <a:alpha val="0"/>
                          </a:srgbClr>
                        </a:lnRef>
                        <a:fillRef idx="1">
                          <a:srgbClr val="047B3C"/>
                        </a:fillRef>
                        <a:effectRef idx="0">
                          <a:scrgbClr r="0" g="0" b="0"/>
                        </a:effectRef>
                        <a:fontRef idx="none"/>
                      </wps:style>
                      <wps:txbx>
                        <w:txbxContent>
                          <w:p w:rsidR="00D8604C" w:rsidRDefault="00D8604C" w:rsidP="00DA1633">
                            <w:pPr>
                              <w:rPr>
                                <w:rFonts w:eastAsia="Times New Roman"/>
                              </w:rPr>
                            </w:pPr>
                          </w:p>
                        </w:txbxContent>
                      </wps:txbx>
                      <wps:bodyPr/>
                    </wps:wsp>
                    <wps:wsp>
                      <wps:cNvPr id="10" name="Shape 4822"/>
                      <wps:cNvSpPr/>
                      <wps:spPr>
                        <a:xfrm>
                          <a:off x="3867571" y="188361"/>
                          <a:ext cx="258832" cy="482876"/>
                        </a:xfrm>
                        <a:custGeom>
                          <a:avLst/>
                          <a:gdLst/>
                          <a:ahLst/>
                          <a:cxnLst/>
                          <a:rect l="0" t="0" r="0" b="0"/>
                          <a:pathLst>
                            <a:path w="258832" h="482876">
                              <a:moveTo>
                                <a:pt x="0" y="0"/>
                              </a:moveTo>
                              <a:lnTo>
                                <a:pt x="60039" y="5615"/>
                              </a:lnTo>
                              <a:cubicBezTo>
                                <a:pt x="80635" y="9569"/>
                                <a:pt x="100711" y="15510"/>
                                <a:pt x="120250" y="23454"/>
                              </a:cubicBezTo>
                              <a:cubicBezTo>
                                <a:pt x="159201" y="39214"/>
                                <a:pt x="191560" y="64690"/>
                                <a:pt x="217036" y="99907"/>
                              </a:cubicBezTo>
                              <a:cubicBezTo>
                                <a:pt x="242665" y="135137"/>
                                <a:pt x="256407" y="180082"/>
                                <a:pt x="258413" y="234629"/>
                              </a:cubicBezTo>
                              <a:cubicBezTo>
                                <a:pt x="258413" y="236496"/>
                                <a:pt x="258553" y="238350"/>
                                <a:pt x="258705" y="240217"/>
                              </a:cubicBezTo>
                              <a:cubicBezTo>
                                <a:pt x="258832" y="242071"/>
                                <a:pt x="258832" y="244370"/>
                                <a:pt x="258832" y="247228"/>
                              </a:cubicBezTo>
                              <a:cubicBezTo>
                                <a:pt x="258832" y="299475"/>
                                <a:pt x="246666" y="343290"/>
                                <a:pt x="222193" y="378799"/>
                              </a:cubicBezTo>
                              <a:cubicBezTo>
                                <a:pt x="197707" y="414309"/>
                                <a:pt x="165932" y="440649"/>
                                <a:pt x="126841" y="457540"/>
                              </a:cubicBezTo>
                              <a:cubicBezTo>
                                <a:pt x="87903" y="474430"/>
                                <a:pt x="46666" y="482876"/>
                                <a:pt x="3283" y="482876"/>
                              </a:cubicBezTo>
                              <a:lnTo>
                                <a:pt x="0" y="482639"/>
                              </a:lnTo>
                              <a:lnTo>
                                <a:pt x="0" y="354904"/>
                              </a:lnTo>
                              <a:lnTo>
                                <a:pt x="3283" y="355317"/>
                              </a:lnTo>
                              <a:cubicBezTo>
                                <a:pt x="30194" y="355317"/>
                                <a:pt x="49244" y="342859"/>
                                <a:pt x="60408" y="317954"/>
                              </a:cubicBezTo>
                              <a:cubicBezTo>
                                <a:pt x="71571" y="293189"/>
                                <a:pt x="77171" y="265261"/>
                                <a:pt x="77171" y="234629"/>
                              </a:cubicBezTo>
                              <a:cubicBezTo>
                                <a:pt x="77171" y="217027"/>
                                <a:pt x="74441" y="200123"/>
                                <a:pt x="69145" y="183804"/>
                              </a:cubicBezTo>
                              <a:cubicBezTo>
                                <a:pt x="63849" y="167624"/>
                                <a:pt x="55111" y="154162"/>
                                <a:pt x="42945" y="143430"/>
                              </a:cubicBezTo>
                              <a:cubicBezTo>
                                <a:pt x="36862" y="138065"/>
                                <a:pt x="29956" y="134020"/>
                                <a:pt x="22244" y="131316"/>
                              </a:cubicBezTo>
                              <a:lnTo>
                                <a:pt x="0" y="127776"/>
                              </a:lnTo>
                              <a:lnTo>
                                <a:pt x="0" y="0"/>
                              </a:lnTo>
                              <a:close/>
                            </a:path>
                          </a:pathLst>
                        </a:custGeom>
                        <a:ln w="0" cap="flat">
                          <a:miter lim="127000"/>
                        </a:ln>
                      </wps:spPr>
                      <wps:style>
                        <a:lnRef idx="0">
                          <a:srgbClr val="000000">
                            <a:alpha val="0"/>
                          </a:srgbClr>
                        </a:lnRef>
                        <a:fillRef idx="1">
                          <a:srgbClr val="047B3C"/>
                        </a:fillRef>
                        <a:effectRef idx="0">
                          <a:scrgbClr r="0" g="0" b="0"/>
                        </a:effectRef>
                        <a:fontRef idx="none"/>
                      </wps:style>
                      <wps:txbx>
                        <w:txbxContent>
                          <w:p w:rsidR="00D8604C" w:rsidRDefault="00D8604C" w:rsidP="00DA1633">
                            <w:pPr>
                              <w:rPr>
                                <w:rFonts w:eastAsia="Times New Roman"/>
                              </w:rPr>
                            </w:pPr>
                          </w:p>
                        </w:txbxContent>
                      </wps:txbx>
                      <wps:bodyPr/>
                    </wps:wsp>
                    <wps:wsp>
                      <wps:cNvPr id="11" name="Shape 4823"/>
                      <wps:cNvSpPr/>
                      <wps:spPr>
                        <a:xfrm>
                          <a:off x="5331316" y="187634"/>
                          <a:ext cx="483172" cy="463410"/>
                        </a:xfrm>
                        <a:custGeom>
                          <a:avLst/>
                          <a:gdLst/>
                          <a:ahLst/>
                          <a:cxnLst/>
                          <a:rect l="0" t="0" r="0" b="0"/>
                          <a:pathLst>
                            <a:path w="483172" h="463410">
                              <a:moveTo>
                                <a:pt x="316674" y="0"/>
                              </a:moveTo>
                              <a:cubicBezTo>
                                <a:pt x="345161" y="0"/>
                                <a:pt x="372225" y="5867"/>
                                <a:pt x="397866" y="17602"/>
                              </a:cubicBezTo>
                              <a:cubicBezTo>
                                <a:pt x="423482" y="29350"/>
                                <a:pt x="444094" y="46381"/>
                                <a:pt x="459702" y="68860"/>
                              </a:cubicBezTo>
                              <a:cubicBezTo>
                                <a:pt x="475298" y="91186"/>
                                <a:pt x="483172" y="117678"/>
                                <a:pt x="483172" y="148171"/>
                              </a:cubicBezTo>
                              <a:lnTo>
                                <a:pt x="483172" y="463410"/>
                              </a:lnTo>
                              <a:lnTo>
                                <a:pt x="301930" y="463410"/>
                              </a:lnTo>
                              <a:lnTo>
                                <a:pt x="301930" y="208585"/>
                              </a:lnTo>
                              <a:cubicBezTo>
                                <a:pt x="301930" y="189548"/>
                                <a:pt x="296063" y="174663"/>
                                <a:pt x="284175" y="164059"/>
                              </a:cubicBezTo>
                              <a:cubicBezTo>
                                <a:pt x="272301" y="153467"/>
                                <a:pt x="258128" y="148171"/>
                                <a:pt x="241668" y="148171"/>
                              </a:cubicBezTo>
                              <a:cubicBezTo>
                                <a:pt x="225349" y="148171"/>
                                <a:pt x="211303" y="153467"/>
                                <a:pt x="199289" y="164059"/>
                              </a:cubicBezTo>
                              <a:cubicBezTo>
                                <a:pt x="187261" y="174663"/>
                                <a:pt x="181242" y="189548"/>
                                <a:pt x="181242" y="208585"/>
                              </a:cubicBezTo>
                              <a:lnTo>
                                <a:pt x="181242" y="463410"/>
                              </a:lnTo>
                              <a:lnTo>
                                <a:pt x="0" y="463410"/>
                              </a:lnTo>
                              <a:lnTo>
                                <a:pt x="0" y="13741"/>
                              </a:lnTo>
                              <a:lnTo>
                                <a:pt x="161061" y="13741"/>
                              </a:lnTo>
                              <a:lnTo>
                                <a:pt x="161061" y="81026"/>
                              </a:lnTo>
                              <a:cubicBezTo>
                                <a:pt x="178384" y="54394"/>
                                <a:pt x="200863" y="34214"/>
                                <a:pt x="228346" y="20612"/>
                              </a:cubicBezTo>
                              <a:cubicBezTo>
                                <a:pt x="255981" y="6871"/>
                                <a:pt x="285318" y="0"/>
                                <a:pt x="316674" y="0"/>
                              </a:cubicBezTo>
                              <a:close/>
                            </a:path>
                          </a:pathLst>
                        </a:custGeom>
                        <a:ln w="0" cap="flat">
                          <a:miter lim="127000"/>
                        </a:ln>
                      </wps:spPr>
                      <wps:style>
                        <a:lnRef idx="0">
                          <a:srgbClr val="000000">
                            <a:alpha val="0"/>
                          </a:srgbClr>
                        </a:lnRef>
                        <a:fillRef idx="1">
                          <a:srgbClr val="047B3C"/>
                        </a:fillRef>
                        <a:effectRef idx="0">
                          <a:scrgbClr r="0" g="0" b="0"/>
                        </a:effectRef>
                        <a:fontRef idx="none"/>
                      </wps:style>
                      <wps:txbx>
                        <w:txbxContent>
                          <w:p w:rsidR="00D8604C" w:rsidRDefault="00D8604C" w:rsidP="00DA1633">
                            <w:pPr>
                              <w:rPr>
                                <w:rFonts w:eastAsia="Times New Roman"/>
                              </w:rPr>
                            </w:pPr>
                          </w:p>
                        </w:txbxContent>
                      </wps:txbx>
                      <wps:bodyPr/>
                    </wps:wsp>
                    <wps:wsp>
                      <wps:cNvPr id="12" name="Shape 5030"/>
                      <wps:cNvSpPr/>
                      <wps:spPr>
                        <a:xfrm>
                          <a:off x="4940715" y="13542"/>
                          <a:ext cx="181242" cy="127558"/>
                        </a:xfrm>
                        <a:custGeom>
                          <a:avLst/>
                          <a:gdLst/>
                          <a:ahLst/>
                          <a:cxnLst/>
                          <a:rect l="0" t="0" r="0" b="0"/>
                          <a:pathLst>
                            <a:path w="181242" h="127558">
                              <a:moveTo>
                                <a:pt x="0" y="0"/>
                              </a:moveTo>
                              <a:lnTo>
                                <a:pt x="181242" y="0"/>
                              </a:lnTo>
                              <a:lnTo>
                                <a:pt x="181242" y="127558"/>
                              </a:lnTo>
                              <a:lnTo>
                                <a:pt x="0" y="127558"/>
                              </a:lnTo>
                              <a:lnTo>
                                <a:pt x="0" y="0"/>
                              </a:lnTo>
                            </a:path>
                          </a:pathLst>
                        </a:custGeom>
                        <a:ln w="0" cap="flat">
                          <a:miter lim="127000"/>
                        </a:ln>
                      </wps:spPr>
                      <wps:style>
                        <a:lnRef idx="0">
                          <a:srgbClr val="000000">
                            <a:alpha val="0"/>
                          </a:srgbClr>
                        </a:lnRef>
                        <a:fillRef idx="1">
                          <a:srgbClr val="047B3C"/>
                        </a:fillRef>
                        <a:effectRef idx="0">
                          <a:scrgbClr r="0" g="0" b="0"/>
                        </a:effectRef>
                        <a:fontRef idx="none"/>
                      </wps:style>
                      <wps:txbx>
                        <w:txbxContent>
                          <w:p w:rsidR="00D8604C" w:rsidRDefault="00D8604C" w:rsidP="00DA1633">
                            <w:pPr>
                              <w:rPr>
                                <w:rFonts w:eastAsia="Times New Roman"/>
                              </w:rPr>
                            </w:pPr>
                          </w:p>
                        </w:txbxContent>
                      </wps:txbx>
                      <wps:bodyPr/>
                    </wps:wsp>
                    <wps:wsp>
                      <wps:cNvPr id="13" name="Shape 4825"/>
                      <wps:cNvSpPr/>
                      <wps:spPr>
                        <a:xfrm>
                          <a:off x="6250128" y="188053"/>
                          <a:ext cx="277235" cy="462991"/>
                        </a:xfrm>
                        <a:custGeom>
                          <a:avLst/>
                          <a:gdLst/>
                          <a:ahLst/>
                          <a:cxnLst/>
                          <a:rect l="0" t="0" r="0" b="0"/>
                          <a:pathLst>
                            <a:path w="277235" h="462991">
                              <a:moveTo>
                                <a:pt x="28861" y="0"/>
                              </a:moveTo>
                              <a:cubicBezTo>
                                <a:pt x="91282" y="0"/>
                                <a:pt x="138233" y="7302"/>
                                <a:pt x="169869" y="21768"/>
                              </a:cubicBezTo>
                              <a:cubicBezTo>
                                <a:pt x="201505" y="36373"/>
                                <a:pt x="222117" y="54699"/>
                                <a:pt x="231718" y="76594"/>
                              </a:cubicBezTo>
                              <a:cubicBezTo>
                                <a:pt x="241447" y="98501"/>
                                <a:pt x="247606" y="126708"/>
                                <a:pt x="250476" y="161214"/>
                              </a:cubicBezTo>
                              <a:lnTo>
                                <a:pt x="250476" y="395999"/>
                              </a:lnTo>
                              <a:cubicBezTo>
                                <a:pt x="250476" y="419621"/>
                                <a:pt x="259341" y="437515"/>
                                <a:pt x="277235" y="449542"/>
                              </a:cubicBezTo>
                              <a:lnTo>
                                <a:pt x="277235" y="462991"/>
                              </a:lnTo>
                              <a:lnTo>
                                <a:pt x="82531" y="462991"/>
                              </a:lnTo>
                              <a:lnTo>
                                <a:pt x="75953" y="416039"/>
                              </a:lnTo>
                              <a:cubicBezTo>
                                <a:pt x="61347" y="433934"/>
                                <a:pt x="38881" y="448399"/>
                                <a:pt x="8376" y="459410"/>
                              </a:cubicBezTo>
                              <a:lnTo>
                                <a:pt x="0" y="461638"/>
                              </a:lnTo>
                              <a:lnTo>
                                <a:pt x="0" y="369857"/>
                              </a:lnTo>
                              <a:lnTo>
                                <a:pt x="15909" y="367541"/>
                              </a:lnTo>
                              <a:cubicBezTo>
                                <a:pt x="23730" y="364893"/>
                                <a:pt x="30283" y="360921"/>
                                <a:pt x="35579" y="355625"/>
                              </a:cubicBezTo>
                              <a:cubicBezTo>
                                <a:pt x="55188" y="336017"/>
                                <a:pt x="65069" y="313677"/>
                                <a:pt x="65069" y="288620"/>
                              </a:cubicBezTo>
                              <a:cubicBezTo>
                                <a:pt x="65069" y="281610"/>
                                <a:pt x="64218" y="274879"/>
                                <a:pt x="62491" y="268440"/>
                              </a:cubicBezTo>
                              <a:cubicBezTo>
                                <a:pt x="50756" y="275171"/>
                                <a:pt x="32430" y="281038"/>
                                <a:pt x="7665" y="286042"/>
                              </a:cubicBezTo>
                              <a:lnTo>
                                <a:pt x="0" y="287934"/>
                              </a:lnTo>
                              <a:lnTo>
                                <a:pt x="0" y="182588"/>
                              </a:lnTo>
                              <a:lnTo>
                                <a:pt x="13245" y="180375"/>
                              </a:lnTo>
                              <a:cubicBezTo>
                                <a:pt x="21834" y="178603"/>
                                <a:pt x="29280" y="176670"/>
                                <a:pt x="35579" y="174523"/>
                              </a:cubicBezTo>
                              <a:cubicBezTo>
                                <a:pt x="54325" y="168364"/>
                                <a:pt x="63786" y="158064"/>
                                <a:pt x="63786" y="143599"/>
                              </a:cubicBezTo>
                              <a:cubicBezTo>
                                <a:pt x="63786" y="135153"/>
                                <a:pt x="59620" y="128143"/>
                                <a:pt x="51327" y="122555"/>
                              </a:cubicBezTo>
                              <a:cubicBezTo>
                                <a:pt x="43174" y="116967"/>
                                <a:pt x="31135" y="114249"/>
                                <a:pt x="15539" y="114249"/>
                              </a:cubicBezTo>
                              <a:lnTo>
                                <a:pt x="0" y="115495"/>
                              </a:lnTo>
                              <a:lnTo>
                                <a:pt x="0" y="981"/>
                              </a:lnTo>
                              <a:lnTo>
                                <a:pt x="28861" y="0"/>
                              </a:lnTo>
                              <a:close/>
                            </a:path>
                          </a:pathLst>
                        </a:custGeom>
                        <a:ln w="0" cap="flat">
                          <a:miter lim="127000"/>
                        </a:ln>
                      </wps:spPr>
                      <wps:style>
                        <a:lnRef idx="0">
                          <a:srgbClr val="000000">
                            <a:alpha val="0"/>
                          </a:srgbClr>
                        </a:lnRef>
                        <a:fillRef idx="1">
                          <a:srgbClr val="047B3C"/>
                        </a:fillRef>
                        <a:effectRef idx="0">
                          <a:scrgbClr r="0" g="0" b="0"/>
                        </a:effectRef>
                        <a:fontRef idx="none"/>
                      </wps:style>
                      <wps:txbx>
                        <w:txbxContent>
                          <w:p w:rsidR="00D8604C" w:rsidRDefault="00D8604C" w:rsidP="00DA1633">
                            <w:pPr>
                              <w:rPr>
                                <w:rFonts w:eastAsia="Times New Roman"/>
                              </w:rPr>
                            </w:pPr>
                          </w:p>
                        </w:txbxContent>
                      </wps:txbx>
                      <wps:bodyPr/>
                    </wps:wsp>
                    <wps:wsp>
                      <wps:cNvPr id="14" name="Shape 4826"/>
                      <wps:cNvSpPr/>
                      <wps:spPr>
                        <a:xfrm>
                          <a:off x="1052182" y="400012"/>
                          <a:ext cx="493662" cy="503834"/>
                        </a:xfrm>
                        <a:custGeom>
                          <a:avLst/>
                          <a:gdLst/>
                          <a:ahLst/>
                          <a:cxnLst/>
                          <a:rect l="0" t="0" r="0" b="0"/>
                          <a:pathLst>
                            <a:path w="493662" h="503834">
                              <a:moveTo>
                                <a:pt x="0" y="0"/>
                              </a:moveTo>
                              <a:lnTo>
                                <a:pt x="425488" y="279"/>
                              </a:lnTo>
                              <a:cubicBezTo>
                                <a:pt x="493662" y="144678"/>
                                <a:pt x="466941" y="342024"/>
                                <a:pt x="327279" y="503834"/>
                              </a:cubicBezTo>
                              <a:cubicBezTo>
                                <a:pt x="401688" y="217868"/>
                                <a:pt x="259232" y="78384"/>
                                <a:pt x="0" y="0"/>
                              </a:cubicBezTo>
                              <a:close/>
                            </a:path>
                          </a:pathLst>
                        </a:custGeom>
                        <a:ln w="0" cap="flat">
                          <a:miter lim="127000"/>
                        </a:ln>
                      </wps:spPr>
                      <wps:style>
                        <a:lnRef idx="0">
                          <a:srgbClr val="000000">
                            <a:alpha val="0"/>
                          </a:srgbClr>
                        </a:lnRef>
                        <a:fillRef idx="1">
                          <a:srgbClr val="047B3C"/>
                        </a:fillRef>
                        <a:effectRef idx="0">
                          <a:scrgbClr r="0" g="0" b="0"/>
                        </a:effectRef>
                        <a:fontRef idx="none"/>
                      </wps:style>
                      <wps:txbx>
                        <w:txbxContent>
                          <w:p w:rsidR="00D8604C" w:rsidRDefault="00D8604C" w:rsidP="00DA1633">
                            <w:pPr>
                              <w:rPr>
                                <w:rFonts w:eastAsia="Times New Roman"/>
                              </w:rPr>
                            </w:pPr>
                          </w:p>
                        </w:txbxContent>
                      </wps:txbx>
                      <wps:bodyPr/>
                    </wps:wsp>
                    <wps:wsp>
                      <wps:cNvPr id="15" name="Shape 4827"/>
                      <wps:cNvSpPr/>
                      <wps:spPr>
                        <a:xfrm>
                          <a:off x="0" y="184150"/>
                          <a:ext cx="514667" cy="537045"/>
                        </a:xfrm>
                        <a:custGeom>
                          <a:avLst/>
                          <a:gdLst/>
                          <a:ahLst/>
                          <a:cxnLst/>
                          <a:rect l="0" t="0" r="0" b="0"/>
                          <a:pathLst>
                            <a:path w="514667" h="537045">
                              <a:moveTo>
                                <a:pt x="228117" y="0"/>
                              </a:moveTo>
                              <a:cubicBezTo>
                                <a:pt x="117818" y="268910"/>
                                <a:pt x="247218" y="475247"/>
                                <a:pt x="514667" y="537045"/>
                              </a:cubicBezTo>
                              <a:lnTo>
                                <a:pt x="57467" y="536639"/>
                              </a:lnTo>
                              <a:cubicBezTo>
                                <a:pt x="0" y="367119"/>
                                <a:pt x="47714" y="149479"/>
                                <a:pt x="228117" y="0"/>
                              </a:cubicBezTo>
                              <a:close/>
                            </a:path>
                          </a:pathLst>
                        </a:custGeom>
                        <a:ln w="0" cap="flat">
                          <a:miter lim="127000"/>
                        </a:ln>
                      </wps:spPr>
                      <wps:style>
                        <a:lnRef idx="0">
                          <a:srgbClr val="000000">
                            <a:alpha val="0"/>
                          </a:srgbClr>
                        </a:lnRef>
                        <a:fillRef idx="1">
                          <a:srgbClr val="047B3C"/>
                        </a:fillRef>
                        <a:effectRef idx="0">
                          <a:scrgbClr r="0" g="0" b="0"/>
                        </a:effectRef>
                        <a:fontRef idx="none"/>
                      </wps:style>
                      <wps:txbx>
                        <w:txbxContent>
                          <w:p w:rsidR="00D8604C" w:rsidRDefault="00D8604C" w:rsidP="00DA1633">
                            <w:pPr>
                              <w:rPr>
                                <w:rFonts w:eastAsia="Times New Roman"/>
                              </w:rPr>
                            </w:pPr>
                          </w:p>
                        </w:txbxContent>
                      </wps:txbx>
                      <wps:bodyPr/>
                    </wps:wsp>
                    <wps:wsp>
                      <wps:cNvPr id="16" name="Shape 4828"/>
                      <wps:cNvSpPr/>
                      <wps:spPr>
                        <a:xfrm>
                          <a:off x="87224" y="0"/>
                          <a:ext cx="1359764" cy="1150087"/>
                        </a:xfrm>
                        <a:custGeom>
                          <a:avLst/>
                          <a:gdLst/>
                          <a:ahLst/>
                          <a:cxnLst/>
                          <a:rect l="0" t="0" r="0" b="0"/>
                          <a:pathLst>
                            <a:path w="1359764" h="1150087">
                              <a:moveTo>
                                <a:pt x="673037" y="0"/>
                              </a:moveTo>
                              <a:cubicBezTo>
                                <a:pt x="909307" y="0"/>
                                <a:pt x="1202195" y="80429"/>
                                <a:pt x="1359764" y="341973"/>
                              </a:cubicBezTo>
                              <a:lnTo>
                                <a:pt x="820191" y="341973"/>
                              </a:lnTo>
                              <a:cubicBezTo>
                                <a:pt x="816038" y="306731"/>
                                <a:pt x="801535" y="281864"/>
                                <a:pt x="778739" y="263220"/>
                              </a:cubicBezTo>
                              <a:cubicBezTo>
                                <a:pt x="755942" y="244564"/>
                                <a:pt x="724853" y="236258"/>
                                <a:pt x="691693" y="236258"/>
                              </a:cubicBezTo>
                              <a:cubicBezTo>
                                <a:pt x="617080" y="236258"/>
                                <a:pt x="569417" y="259068"/>
                                <a:pt x="569417" y="312953"/>
                              </a:cubicBezTo>
                              <a:cubicBezTo>
                                <a:pt x="569417" y="464249"/>
                                <a:pt x="1255420" y="362700"/>
                                <a:pt x="1255420" y="768909"/>
                              </a:cubicBezTo>
                              <a:cubicBezTo>
                                <a:pt x="1255420" y="994804"/>
                                <a:pt x="1068883" y="1146010"/>
                                <a:pt x="670966" y="1148525"/>
                              </a:cubicBezTo>
                              <a:cubicBezTo>
                                <a:pt x="425374" y="1150087"/>
                                <a:pt x="118389" y="1037298"/>
                                <a:pt x="0" y="779272"/>
                              </a:cubicBezTo>
                              <a:lnTo>
                                <a:pt x="536258" y="779272"/>
                              </a:lnTo>
                              <a:cubicBezTo>
                                <a:pt x="536258" y="822795"/>
                                <a:pt x="552831" y="855955"/>
                                <a:pt x="581851" y="878739"/>
                              </a:cubicBezTo>
                              <a:cubicBezTo>
                                <a:pt x="608800" y="899478"/>
                                <a:pt x="646100" y="911911"/>
                                <a:pt x="687540" y="911911"/>
                              </a:cubicBezTo>
                              <a:cubicBezTo>
                                <a:pt x="753872" y="911911"/>
                                <a:pt x="824332" y="891184"/>
                                <a:pt x="824332" y="814502"/>
                              </a:cubicBezTo>
                              <a:cubicBezTo>
                                <a:pt x="824332" y="640423"/>
                                <a:pt x="159055" y="779272"/>
                                <a:pt x="159055" y="358547"/>
                              </a:cubicBezTo>
                              <a:cubicBezTo>
                                <a:pt x="159055" y="80836"/>
                                <a:pt x="447129" y="0"/>
                                <a:pt x="673037" y="0"/>
                              </a:cubicBezTo>
                              <a:close/>
                            </a:path>
                          </a:pathLst>
                        </a:custGeom>
                        <a:ln w="0" cap="flat">
                          <a:miter lim="127000"/>
                        </a:ln>
                      </wps:spPr>
                      <wps:style>
                        <a:lnRef idx="0">
                          <a:srgbClr val="000000">
                            <a:alpha val="0"/>
                          </a:srgbClr>
                        </a:lnRef>
                        <a:fillRef idx="1">
                          <a:srgbClr val="047B3C"/>
                        </a:fillRef>
                        <a:effectRef idx="0">
                          <a:scrgbClr r="0" g="0" b="0"/>
                        </a:effectRef>
                        <a:fontRef idx="none"/>
                      </wps:style>
                      <wps:txbx>
                        <w:txbxContent>
                          <w:p w:rsidR="00D8604C" w:rsidRDefault="00D8604C" w:rsidP="00DA1633">
                            <w:pPr>
                              <w:rPr>
                                <w:rFonts w:eastAsia="Times New Roman"/>
                              </w:rPr>
                            </w:pPr>
                          </w:p>
                        </w:txbxContent>
                      </wps:txbx>
                      <wps:bodyPr/>
                    </wps:wsp>
                    <wps:wsp>
                      <wps:cNvPr id="17" name="Shape 4829"/>
                      <wps:cNvSpPr/>
                      <wps:spPr>
                        <a:xfrm>
                          <a:off x="2464330" y="862356"/>
                          <a:ext cx="222910" cy="283972"/>
                        </a:xfrm>
                        <a:custGeom>
                          <a:avLst/>
                          <a:gdLst/>
                          <a:ahLst/>
                          <a:cxnLst/>
                          <a:rect l="0" t="0" r="0" b="0"/>
                          <a:pathLst>
                            <a:path w="222910" h="283972">
                              <a:moveTo>
                                <a:pt x="136055" y="0"/>
                              </a:moveTo>
                              <a:cubicBezTo>
                                <a:pt x="146545" y="0"/>
                                <a:pt x="156375" y="940"/>
                                <a:pt x="165545" y="2756"/>
                              </a:cubicBezTo>
                              <a:cubicBezTo>
                                <a:pt x="174727" y="4648"/>
                                <a:pt x="182791" y="6845"/>
                                <a:pt x="189979" y="9309"/>
                              </a:cubicBezTo>
                              <a:cubicBezTo>
                                <a:pt x="197104" y="11798"/>
                                <a:pt x="203124" y="14478"/>
                                <a:pt x="207950" y="17399"/>
                              </a:cubicBezTo>
                              <a:cubicBezTo>
                                <a:pt x="212801" y="20307"/>
                                <a:pt x="216192" y="22708"/>
                                <a:pt x="217996" y="24536"/>
                              </a:cubicBezTo>
                              <a:cubicBezTo>
                                <a:pt x="219875" y="26429"/>
                                <a:pt x="221094" y="28562"/>
                                <a:pt x="221831" y="30962"/>
                              </a:cubicBezTo>
                              <a:cubicBezTo>
                                <a:pt x="222555" y="33350"/>
                                <a:pt x="222910" y="36856"/>
                                <a:pt x="222910" y="41440"/>
                              </a:cubicBezTo>
                              <a:cubicBezTo>
                                <a:pt x="222910" y="44145"/>
                                <a:pt x="222758" y="46482"/>
                                <a:pt x="222453" y="48590"/>
                              </a:cubicBezTo>
                              <a:cubicBezTo>
                                <a:pt x="222186" y="50622"/>
                                <a:pt x="221742" y="52362"/>
                                <a:pt x="221183" y="53696"/>
                              </a:cubicBezTo>
                              <a:cubicBezTo>
                                <a:pt x="220586" y="55080"/>
                                <a:pt x="219951" y="56032"/>
                                <a:pt x="219088" y="56591"/>
                              </a:cubicBezTo>
                              <a:cubicBezTo>
                                <a:pt x="218186" y="57124"/>
                                <a:pt x="217272" y="57417"/>
                                <a:pt x="216319" y="57417"/>
                              </a:cubicBezTo>
                              <a:cubicBezTo>
                                <a:pt x="214605" y="57417"/>
                                <a:pt x="211798" y="56096"/>
                                <a:pt x="207886" y="53403"/>
                              </a:cubicBezTo>
                              <a:cubicBezTo>
                                <a:pt x="203924" y="50698"/>
                                <a:pt x="198641" y="47727"/>
                                <a:pt x="191986" y="44412"/>
                              </a:cubicBezTo>
                              <a:cubicBezTo>
                                <a:pt x="185344" y="41173"/>
                                <a:pt x="177381" y="38164"/>
                                <a:pt x="168148" y="35458"/>
                              </a:cubicBezTo>
                              <a:cubicBezTo>
                                <a:pt x="158877" y="32703"/>
                                <a:pt x="147904" y="31395"/>
                                <a:pt x="135268" y="31395"/>
                              </a:cubicBezTo>
                              <a:cubicBezTo>
                                <a:pt x="120155" y="31395"/>
                                <a:pt x="106578" y="34176"/>
                                <a:pt x="94590" y="39688"/>
                              </a:cubicBezTo>
                              <a:cubicBezTo>
                                <a:pt x="82575" y="45238"/>
                                <a:pt x="72454" y="52959"/>
                                <a:pt x="64097" y="62802"/>
                              </a:cubicBezTo>
                              <a:cubicBezTo>
                                <a:pt x="55791" y="72555"/>
                                <a:pt x="49428" y="84226"/>
                                <a:pt x="44958" y="97803"/>
                              </a:cubicBezTo>
                              <a:cubicBezTo>
                                <a:pt x="40551" y="111341"/>
                                <a:pt x="38303" y="125971"/>
                                <a:pt x="38303" y="141783"/>
                              </a:cubicBezTo>
                              <a:cubicBezTo>
                                <a:pt x="38303" y="159436"/>
                                <a:pt x="40754" y="175082"/>
                                <a:pt x="45618" y="188722"/>
                              </a:cubicBezTo>
                              <a:cubicBezTo>
                                <a:pt x="50432" y="202425"/>
                                <a:pt x="57226" y="213957"/>
                                <a:pt x="65849" y="223317"/>
                              </a:cubicBezTo>
                              <a:cubicBezTo>
                                <a:pt x="74435" y="232740"/>
                                <a:pt x="84696" y="239814"/>
                                <a:pt x="96609" y="244691"/>
                              </a:cubicBezTo>
                              <a:cubicBezTo>
                                <a:pt x="108560" y="249517"/>
                                <a:pt x="121602" y="251904"/>
                                <a:pt x="135852" y="251904"/>
                              </a:cubicBezTo>
                              <a:cubicBezTo>
                                <a:pt x="144361" y="251904"/>
                                <a:pt x="152908" y="250876"/>
                                <a:pt x="161569" y="248844"/>
                              </a:cubicBezTo>
                              <a:cubicBezTo>
                                <a:pt x="170307" y="246736"/>
                                <a:pt x="178346" y="243675"/>
                                <a:pt x="185826" y="239522"/>
                              </a:cubicBezTo>
                              <a:lnTo>
                                <a:pt x="185826" y="159080"/>
                              </a:lnTo>
                              <a:lnTo>
                                <a:pt x="122326" y="159080"/>
                              </a:lnTo>
                              <a:cubicBezTo>
                                <a:pt x="119952" y="159080"/>
                                <a:pt x="118148" y="157823"/>
                                <a:pt x="116904" y="155423"/>
                              </a:cubicBezTo>
                              <a:cubicBezTo>
                                <a:pt x="115761" y="153010"/>
                                <a:pt x="115100" y="149225"/>
                                <a:pt x="115100" y="144120"/>
                              </a:cubicBezTo>
                              <a:cubicBezTo>
                                <a:pt x="115100" y="141427"/>
                                <a:pt x="115252" y="139090"/>
                                <a:pt x="115557" y="137211"/>
                              </a:cubicBezTo>
                              <a:cubicBezTo>
                                <a:pt x="115824" y="135230"/>
                                <a:pt x="116268" y="133706"/>
                                <a:pt x="116904" y="132474"/>
                              </a:cubicBezTo>
                              <a:cubicBezTo>
                                <a:pt x="117551" y="131293"/>
                                <a:pt x="118275" y="130366"/>
                                <a:pt x="119151" y="129768"/>
                              </a:cubicBezTo>
                              <a:cubicBezTo>
                                <a:pt x="120028" y="129261"/>
                                <a:pt x="121031" y="128981"/>
                                <a:pt x="122326" y="128981"/>
                              </a:cubicBezTo>
                              <a:lnTo>
                                <a:pt x="209321" y="128981"/>
                              </a:lnTo>
                              <a:cubicBezTo>
                                <a:pt x="210922" y="128981"/>
                                <a:pt x="212433" y="129261"/>
                                <a:pt x="214008" y="129768"/>
                              </a:cubicBezTo>
                              <a:cubicBezTo>
                                <a:pt x="215544" y="130366"/>
                                <a:pt x="216992" y="131229"/>
                                <a:pt x="218186" y="132410"/>
                              </a:cubicBezTo>
                              <a:cubicBezTo>
                                <a:pt x="219520" y="133477"/>
                                <a:pt x="220459" y="135090"/>
                                <a:pt x="221183" y="137058"/>
                              </a:cubicBezTo>
                              <a:cubicBezTo>
                                <a:pt x="221907" y="139027"/>
                                <a:pt x="222263" y="141351"/>
                                <a:pt x="222263" y="143904"/>
                              </a:cubicBezTo>
                              <a:lnTo>
                                <a:pt x="222263" y="249136"/>
                              </a:lnTo>
                              <a:cubicBezTo>
                                <a:pt x="222263" y="252844"/>
                                <a:pt x="221602" y="256070"/>
                                <a:pt x="220307" y="258763"/>
                              </a:cubicBezTo>
                              <a:cubicBezTo>
                                <a:pt x="219088" y="261455"/>
                                <a:pt x="216395" y="263868"/>
                                <a:pt x="212306" y="265900"/>
                              </a:cubicBezTo>
                              <a:cubicBezTo>
                                <a:pt x="208166" y="267945"/>
                                <a:pt x="202908" y="270218"/>
                                <a:pt x="196393" y="272605"/>
                              </a:cubicBezTo>
                              <a:cubicBezTo>
                                <a:pt x="189979" y="275082"/>
                                <a:pt x="183223" y="277127"/>
                                <a:pt x="176314" y="278778"/>
                              </a:cubicBezTo>
                              <a:cubicBezTo>
                                <a:pt x="169367" y="280556"/>
                                <a:pt x="162433" y="281787"/>
                                <a:pt x="155346" y="282664"/>
                              </a:cubicBezTo>
                              <a:cubicBezTo>
                                <a:pt x="148247" y="283540"/>
                                <a:pt x="141338" y="283972"/>
                                <a:pt x="134404" y="283972"/>
                              </a:cubicBezTo>
                              <a:cubicBezTo>
                                <a:pt x="113246" y="283972"/>
                                <a:pt x="94310" y="280607"/>
                                <a:pt x="77673" y="273990"/>
                              </a:cubicBezTo>
                              <a:cubicBezTo>
                                <a:pt x="60998" y="267424"/>
                                <a:pt x="46965" y="257950"/>
                                <a:pt x="35408" y="245720"/>
                              </a:cubicBezTo>
                              <a:cubicBezTo>
                                <a:pt x="23914" y="233477"/>
                                <a:pt x="15189" y="218821"/>
                                <a:pt x="9119" y="201752"/>
                              </a:cubicBezTo>
                              <a:cubicBezTo>
                                <a:pt x="3035" y="184633"/>
                                <a:pt x="0" y="165633"/>
                                <a:pt x="0" y="144551"/>
                              </a:cubicBezTo>
                              <a:cubicBezTo>
                                <a:pt x="0" y="122644"/>
                                <a:pt x="3251" y="102743"/>
                                <a:pt x="9817" y="84963"/>
                              </a:cubicBezTo>
                              <a:cubicBezTo>
                                <a:pt x="16396" y="67170"/>
                                <a:pt x="25667" y="52019"/>
                                <a:pt x="37579" y="39484"/>
                              </a:cubicBezTo>
                              <a:cubicBezTo>
                                <a:pt x="49505" y="26950"/>
                                <a:pt x="63805" y="17272"/>
                                <a:pt x="80493" y="10338"/>
                              </a:cubicBezTo>
                              <a:cubicBezTo>
                                <a:pt x="97269" y="3492"/>
                                <a:pt x="115761" y="0"/>
                                <a:pt x="136055" y="0"/>
                              </a:cubicBezTo>
                              <a:close/>
                            </a:path>
                          </a:pathLst>
                        </a:custGeom>
                        <a:ln w="0" cap="flat">
                          <a:miter lim="127000"/>
                        </a:ln>
                      </wps:spPr>
                      <wps:style>
                        <a:lnRef idx="0">
                          <a:srgbClr val="000000">
                            <a:alpha val="0"/>
                          </a:srgbClr>
                        </a:lnRef>
                        <a:fillRef idx="1">
                          <a:srgbClr val="6D6863"/>
                        </a:fillRef>
                        <a:effectRef idx="0">
                          <a:scrgbClr r="0" g="0" b="0"/>
                        </a:effectRef>
                        <a:fontRef idx="none"/>
                      </wps:style>
                      <wps:txbx>
                        <w:txbxContent>
                          <w:p w:rsidR="00D8604C" w:rsidRDefault="00D8604C" w:rsidP="00DA1633">
                            <w:pPr>
                              <w:rPr>
                                <w:rFonts w:eastAsia="Times New Roman"/>
                              </w:rPr>
                            </w:pPr>
                          </w:p>
                        </w:txbxContent>
                      </wps:txbx>
                      <wps:bodyPr/>
                    </wps:wsp>
                    <wps:wsp>
                      <wps:cNvPr id="18" name="Shape 4830"/>
                      <wps:cNvSpPr/>
                      <wps:spPr>
                        <a:xfrm>
                          <a:off x="2737607" y="935706"/>
                          <a:ext cx="95155" cy="210841"/>
                        </a:xfrm>
                        <a:custGeom>
                          <a:avLst/>
                          <a:gdLst/>
                          <a:ahLst/>
                          <a:cxnLst/>
                          <a:rect l="0" t="0" r="0" b="0"/>
                          <a:pathLst>
                            <a:path w="95155" h="210841">
                              <a:moveTo>
                                <a:pt x="95155" y="0"/>
                              </a:moveTo>
                              <a:lnTo>
                                <a:pt x="95155" y="29182"/>
                              </a:lnTo>
                              <a:lnTo>
                                <a:pt x="69063" y="34705"/>
                              </a:lnTo>
                              <a:cubicBezTo>
                                <a:pt x="61697" y="38362"/>
                                <a:pt x="55550" y="43595"/>
                                <a:pt x="50762" y="50351"/>
                              </a:cubicBezTo>
                              <a:cubicBezTo>
                                <a:pt x="45949" y="57146"/>
                                <a:pt x="42406" y="65172"/>
                                <a:pt x="40094" y="74418"/>
                              </a:cubicBezTo>
                              <a:cubicBezTo>
                                <a:pt x="37783" y="83651"/>
                                <a:pt x="36640" y="93722"/>
                                <a:pt x="36640" y="104732"/>
                              </a:cubicBezTo>
                              <a:cubicBezTo>
                                <a:pt x="36640" y="115210"/>
                                <a:pt x="37541" y="125142"/>
                                <a:pt x="39421" y="134400"/>
                              </a:cubicBezTo>
                              <a:cubicBezTo>
                                <a:pt x="41313" y="143658"/>
                                <a:pt x="44488" y="151761"/>
                                <a:pt x="48971" y="158593"/>
                              </a:cubicBezTo>
                              <a:cubicBezTo>
                                <a:pt x="53365" y="165502"/>
                                <a:pt x="59385" y="170963"/>
                                <a:pt x="66827" y="175065"/>
                              </a:cubicBezTo>
                              <a:cubicBezTo>
                                <a:pt x="74346" y="179142"/>
                                <a:pt x="83642" y="181110"/>
                                <a:pt x="94793" y="181110"/>
                              </a:cubicBezTo>
                              <a:lnTo>
                                <a:pt x="95155" y="181034"/>
                              </a:lnTo>
                              <a:lnTo>
                                <a:pt x="95155" y="210458"/>
                              </a:lnTo>
                              <a:lnTo>
                                <a:pt x="93129" y="210841"/>
                              </a:lnTo>
                              <a:cubicBezTo>
                                <a:pt x="77432" y="210841"/>
                                <a:pt x="63792" y="208441"/>
                                <a:pt x="52159" y="203767"/>
                              </a:cubicBezTo>
                              <a:cubicBezTo>
                                <a:pt x="40513" y="199106"/>
                                <a:pt x="30759" y="192248"/>
                                <a:pt x="23025" y="183282"/>
                              </a:cubicBezTo>
                              <a:cubicBezTo>
                                <a:pt x="15291" y="174329"/>
                                <a:pt x="9525" y="163407"/>
                                <a:pt x="5702" y="150567"/>
                              </a:cubicBezTo>
                              <a:cubicBezTo>
                                <a:pt x="1880" y="137829"/>
                                <a:pt x="0" y="123249"/>
                                <a:pt x="0" y="107082"/>
                              </a:cubicBezTo>
                              <a:cubicBezTo>
                                <a:pt x="0" y="91410"/>
                                <a:pt x="2019" y="76983"/>
                                <a:pt x="5982" y="63864"/>
                              </a:cubicBezTo>
                              <a:cubicBezTo>
                                <a:pt x="10033" y="50669"/>
                                <a:pt x="16091" y="39289"/>
                                <a:pt x="24181" y="29764"/>
                              </a:cubicBezTo>
                              <a:cubicBezTo>
                                <a:pt x="32271" y="20176"/>
                                <a:pt x="42482" y="12835"/>
                                <a:pt x="54610" y="7590"/>
                              </a:cubicBezTo>
                              <a:lnTo>
                                <a:pt x="95155" y="0"/>
                              </a:lnTo>
                              <a:close/>
                            </a:path>
                          </a:pathLst>
                        </a:custGeom>
                        <a:ln w="0" cap="flat">
                          <a:miter lim="127000"/>
                        </a:ln>
                      </wps:spPr>
                      <wps:style>
                        <a:lnRef idx="0">
                          <a:srgbClr val="000000">
                            <a:alpha val="0"/>
                          </a:srgbClr>
                        </a:lnRef>
                        <a:fillRef idx="1">
                          <a:srgbClr val="6D6863"/>
                        </a:fillRef>
                        <a:effectRef idx="0">
                          <a:scrgbClr r="0" g="0" b="0"/>
                        </a:effectRef>
                        <a:fontRef idx="none"/>
                      </wps:style>
                      <wps:txbx>
                        <w:txbxContent>
                          <w:p w:rsidR="00D8604C" w:rsidRDefault="00D8604C" w:rsidP="00DA1633">
                            <w:pPr>
                              <w:rPr>
                                <w:rFonts w:eastAsia="Times New Roman"/>
                              </w:rPr>
                            </w:pPr>
                          </w:p>
                        </w:txbxContent>
                      </wps:txbx>
                      <wps:bodyPr/>
                    </wps:wsp>
                    <wps:wsp>
                      <wps:cNvPr id="19" name="Shape 4831"/>
                      <wps:cNvSpPr/>
                      <wps:spPr>
                        <a:xfrm>
                          <a:off x="2832762" y="935346"/>
                          <a:ext cx="95282" cy="210818"/>
                        </a:xfrm>
                        <a:custGeom>
                          <a:avLst/>
                          <a:gdLst/>
                          <a:ahLst/>
                          <a:cxnLst/>
                          <a:rect l="0" t="0" r="0" b="0"/>
                          <a:pathLst>
                            <a:path w="95282" h="210818">
                              <a:moveTo>
                                <a:pt x="1924" y="0"/>
                              </a:moveTo>
                              <a:cubicBezTo>
                                <a:pt x="17621" y="0"/>
                                <a:pt x="31274" y="2349"/>
                                <a:pt x="42920" y="7087"/>
                              </a:cubicBezTo>
                              <a:cubicBezTo>
                                <a:pt x="54540" y="11735"/>
                                <a:pt x="64281" y="18593"/>
                                <a:pt x="72003" y="27559"/>
                              </a:cubicBezTo>
                              <a:cubicBezTo>
                                <a:pt x="79826" y="36513"/>
                                <a:pt x="85604" y="47435"/>
                                <a:pt x="89516" y="60198"/>
                              </a:cubicBezTo>
                              <a:cubicBezTo>
                                <a:pt x="93415" y="73038"/>
                                <a:pt x="95282" y="87452"/>
                                <a:pt x="95282" y="103568"/>
                              </a:cubicBezTo>
                              <a:cubicBezTo>
                                <a:pt x="95282" y="119240"/>
                                <a:pt x="93288" y="133667"/>
                                <a:pt x="89160" y="146800"/>
                              </a:cubicBezTo>
                              <a:cubicBezTo>
                                <a:pt x="85096" y="159982"/>
                                <a:pt x="78950" y="171323"/>
                                <a:pt x="70860" y="180873"/>
                              </a:cubicBezTo>
                              <a:cubicBezTo>
                                <a:pt x="62770" y="190436"/>
                                <a:pt x="52584" y="197879"/>
                                <a:pt x="40380" y="203187"/>
                              </a:cubicBezTo>
                              <a:lnTo>
                                <a:pt x="0" y="210818"/>
                              </a:lnTo>
                              <a:lnTo>
                                <a:pt x="0" y="181394"/>
                              </a:lnTo>
                              <a:lnTo>
                                <a:pt x="26054" y="175933"/>
                              </a:lnTo>
                              <a:cubicBezTo>
                                <a:pt x="33585" y="172225"/>
                                <a:pt x="39732" y="167031"/>
                                <a:pt x="44495" y="160338"/>
                              </a:cubicBezTo>
                              <a:cubicBezTo>
                                <a:pt x="49333" y="153696"/>
                                <a:pt x="52877" y="145695"/>
                                <a:pt x="55087" y="136411"/>
                              </a:cubicBezTo>
                              <a:cubicBezTo>
                                <a:pt x="57360" y="127191"/>
                                <a:pt x="58515" y="117056"/>
                                <a:pt x="58515" y="105880"/>
                              </a:cubicBezTo>
                              <a:cubicBezTo>
                                <a:pt x="58515" y="95542"/>
                                <a:pt x="57487" y="85712"/>
                                <a:pt x="55633" y="76467"/>
                              </a:cubicBezTo>
                              <a:cubicBezTo>
                                <a:pt x="53740" y="67196"/>
                                <a:pt x="50578" y="59118"/>
                                <a:pt x="46222" y="52134"/>
                              </a:cubicBezTo>
                              <a:cubicBezTo>
                                <a:pt x="41828" y="45136"/>
                                <a:pt x="35884" y="39650"/>
                                <a:pt x="28454" y="35573"/>
                              </a:cubicBezTo>
                              <a:cubicBezTo>
                                <a:pt x="20949" y="31496"/>
                                <a:pt x="11640" y="29439"/>
                                <a:pt x="489" y="29439"/>
                              </a:cubicBezTo>
                              <a:lnTo>
                                <a:pt x="0" y="29542"/>
                              </a:lnTo>
                              <a:lnTo>
                                <a:pt x="0" y="360"/>
                              </a:lnTo>
                              <a:lnTo>
                                <a:pt x="1924" y="0"/>
                              </a:lnTo>
                              <a:close/>
                            </a:path>
                          </a:pathLst>
                        </a:custGeom>
                        <a:ln w="0" cap="flat">
                          <a:miter lim="127000"/>
                        </a:ln>
                      </wps:spPr>
                      <wps:style>
                        <a:lnRef idx="0">
                          <a:srgbClr val="000000">
                            <a:alpha val="0"/>
                          </a:srgbClr>
                        </a:lnRef>
                        <a:fillRef idx="1">
                          <a:srgbClr val="6D6863"/>
                        </a:fillRef>
                        <a:effectRef idx="0">
                          <a:scrgbClr r="0" g="0" b="0"/>
                        </a:effectRef>
                        <a:fontRef idx="none"/>
                      </wps:style>
                      <wps:txbx>
                        <w:txbxContent>
                          <w:p w:rsidR="00D8604C" w:rsidRDefault="00D8604C" w:rsidP="00DA1633">
                            <w:pPr>
                              <w:rPr>
                                <w:rFonts w:eastAsia="Times New Roman"/>
                              </w:rPr>
                            </w:pPr>
                          </w:p>
                        </w:txbxContent>
                      </wps:txbx>
                      <wps:bodyPr/>
                    </wps:wsp>
                    <wps:wsp>
                      <wps:cNvPr id="20" name="Shape 4832"/>
                      <wps:cNvSpPr/>
                      <wps:spPr>
                        <a:xfrm>
                          <a:off x="2979497" y="935347"/>
                          <a:ext cx="111341" cy="208433"/>
                        </a:xfrm>
                        <a:custGeom>
                          <a:avLst/>
                          <a:gdLst/>
                          <a:ahLst/>
                          <a:cxnLst/>
                          <a:rect l="0" t="0" r="0" b="0"/>
                          <a:pathLst>
                            <a:path w="111341" h="208433">
                              <a:moveTo>
                                <a:pt x="83617" y="0"/>
                              </a:moveTo>
                              <a:cubicBezTo>
                                <a:pt x="85496" y="0"/>
                                <a:pt x="87566" y="165"/>
                                <a:pt x="89891" y="369"/>
                              </a:cubicBezTo>
                              <a:cubicBezTo>
                                <a:pt x="92177" y="597"/>
                                <a:pt x="94666" y="953"/>
                                <a:pt x="97181" y="1550"/>
                              </a:cubicBezTo>
                              <a:cubicBezTo>
                                <a:pt x="99708" y="2134"/>
                                <a:pt x="102007" y="2718"/>
                                <a:pt x="104038" y="3454"/>
                              </a:cubicBezTo>
                              <a:cubicBezTo>
                                <a:pt x="106147" y="4166"/>
                                <a:pt x="107594" y="4890"/>
                                <a:pt x="108369" y="5550"/>
                              </a:cubicBezTo>
                              <a:cubicBezTo>
                                <a:pt x="109258" y="6286"/>
                                <a:pt x="109817" y="6934"/>
                                <a:pt x="110109" y="7582"/>
                              </a:cubicBezTo>
                              <a:cubicBezTo>
                                <a:pt x="110388" y="8255"/>
                                <a:pt x="110617" y="9055"/>
                                <a:pt x="110846" y="10071"/>
                              </a:cubicBezTo>
                              <a:cubicBezTo>
                                <a:pt x="111061" y="11113"/>
                                <a:pt x="111176" y="12548"/>
                                <a:pt x="111277" y="14427"/>
                              </a:cubicBezTo>
                              <a:cubicBezTo>
                                <a:pt x="111341" y="16332"/>
                                <a:pt x="111341" y="18961"/>
                                <a:pt x="111341" y="22238"/>
                              </a:cubicBezTo>
                              <a:cubicBezTo>
                                <a:pt x="111341" y="25362"/>
                                <a:pt x="111277" y="28004"/>
                                <a:pt x="111125" y="30125"/>
                              </a:cubicBezTo>
                              <a:cubicBezTo>
                                <a:pt x="110985" y="32283"/>
                                <a:pt x="110680" y="33985"/>
                                <a:pt x="110325" y="35141"/>
                              </a:cubicBezTo>
                              <a:cubicBezTo>
                                <a:pt x="109906" y="36373"/>
                                <a:pt x="109309" y="37262"/>
                                <a:pt x="108763" y="37897"/>
                              </a:cubicBezTo>
                              <a:cubicBezTo>
                                <a:pt x="108090" y="38583"/>
                                <a:pt x="107226" y="38850"/>
                                <a:pt x="106058" y="38850"/>
                              </a:cubicBezTo>
                              <a:cubicBezTo>
                                <a:pt x="104915" y="38850"/>
                                <a:pt x="103543" y="38583"/>
                                <a:pt x="101955" y="37897"/>
                              </a:cubicBezTo>
                              <a:cubicBezTo>
                                <a:pt x="100292" y="37262"/>
                                <a:pt x="98463" y="36678"/>
                                <a:pt x="96444" y="36017"/>
                              </a:cubicBezTo>
                              <a:cubicBezTo>
                                <a:pt x="94361" y="35357"/>
                                <a:pt x="92113" y="34760"/>
                                <a:pt x="89598" y="34176"/>
                              </a:cubicBezTo>
                              <a:cubicBezTo>
                                <a:pt x="86982" y="33604"/>
                                <a:pt x="84252" y="33300"/>
                                <a:pt x="81280" y="33300"/>
                              </a:cubicBezTo>
                              <a:cubicBezTo>
                                <a:pt x="77750" y="33300"/>
                                <a:pt x="74346" y="34036"/>
                                <a:pt x="70955" y="35509"/>
                              </a:cubicBezTo>
                              <a:cubicBezTo>
                                <a:pt x="67551" y="36881"/>
                                <a:pt x="63957" y="39218"/>
                                <a:pt x="60249" y="42494"/>
                              </a:cubicBezTo>
                              <a:cubicBezTo>
                                <a:pt x="56502" y="45771"/>
                                <a:pt x="52603" y="50152"/>
                                <a:pt x="48476" y="55550"/>
                              </a:cubicBezTo>
                              <a:cubicBezTo>
                                <a:pt x="44437" y="60947"/>
                                <a:pt x="39891" y="67551"/>
                                <a:pt x="34950" y="75374"/>
                              </a:cubicBezTo>
                              <a:lnTo>
                                <a:pt x="34950" y="201816"/>
                              </a:lnTo>
                              <a:cubicBezTo>
                                <a:pt x="34950" y="202895"/>
                                <a:pt x="34658" y="203937"/>
                                <a:pt x="34112" y="204635"/>
                              </a:cubicBezTo>
                              <a:cubicBezTo>
                                <a:pt x="33528" y="205448"/>
                                <a:pt x="32576" y="206096"/>
                                <a:pt x="31369" y="206654"/>
                              </a:cubicBezTo>
                              <a:cubicBezTo>
                                <a:pt x="30074" y="207277"/>
                                <a:pt x="28334" y="207709"/>
                                <a:pt x="26086" y="207988"/>
                              </a:cubicBezTo>
                              <a:cubicBezTo>
                                <a:pt x="23787" y="208293"/>
                                <a:pt x="20866" y="208433"/>
                                <a:pt x="17335" y="208433"/>
                              </a:cubicBezTo>
                              <a:cubicBezTo>
                                <a:pt x="14008" y="208433"/>
                                <a:pt x="11189" y="208293"/>
                                <a:pt x="8890" y="207988"/>
                              </a:cubicBezTo>
                              <a:cubicBezTo>
                                <a:pt x="6655" y="207709"/>
                                <a:pt x="4826" y="207277"/>
                                <a:pt x="3556" y="206654"/>
                              </a:cubicBezTo>
                              <a:cubicBezTo>
                                <a:pt x="2184" y="206096"/>
                                <a:pt x="1232" y="205448"/>
                                <a:pt x="800" y="204635"/>
                              </a:cubicBezTo>
                              <a:cubicBezTo>
                                <a:pt x="305" y="203937"/>
                                <a:pt x="0" y="202895"/>
                                <a:pt x="0" y="201816"/>
                              </a:cubicBezTo>
                              <a:lnTo>
                                <a:pt x="0" y="9627"/>
                              </a:lnTo>
                              <a:cubicBezTo>
                                <a:pt x="0" y="8458"/>
                                <a:pt x="203" y="7519"/>
                                <a:pt x="648" y="6706"/>
                              </a:cubicBezTo>
                              <a:cubicBezTo>
                                <a:pt x="1079" y="5995"/>
                                <a:pt x="1968" y="5271"/>
                                <a:pt x="3162" y="4585"/>
                              </a:cubicBezTo>
                              <a:cubicBezTo>
                                <a:pt x="4483" y="3963"/>
                                <a:pt x="6071" y="3582"/>
                                <a:pt x="8103" y="3366"/>
                              </a:cubicBezTo>
                              <a:cubicBezTo>
                                <a:pt x="10020" y="3150"/>
                                <a:pt x="12636" y="2997"/>
                                <a:pt x="15888" y="2997"/>
                              </a:cubicBezTo>
                              <a:cubicBezTo>
                                <a:pt x="18999" y="2997"/>
                                <a:pt x="21603" y="3150"/>
                                <a:pt x="23622" y="3366"/>
                              </a:cubicBezTo>
                              <a:cubicBezTo>
                                <a:pt x="25654" y="3582"/>
                                <a:pt x="27216" y="3963"/>
                                <a:pt x="28397" y="4585"/>
                              </a:cubicBezTo>
                              <a:cubicBezTo>
                                <a:pt x="29489" y="5271"/>
                                <a:pt x="30366" y="5995"/>
                                <a:pt x="30848" y="6706"/>
                              </a:cubicBezTo>
                              <a:cubicBezTo>
                                <a:pt x="31293" y="7519"/>
                                <a:pt x="31572" y="8458"/>
                                <a:pt x="31572" y="9627"/>
                              </a:cubicBezTo>
                              <a:lnTo>
                                <a:pt x="31572" y="37617"/>
                              </a:lnTo>
                              <a:cubicBezTo>
                                <a:pt x="36779" y="29909"/>
                                <a:pt x="41682" y="23609"/>
                                <a:pt x="46241" y="18809"/>
                              </a:cubicBezTo>
                              <a:cubicBezTo>
                                <a:pt x="50851" y="14008"/>
                                <a:pt x="55219" y="10147"/>
                                <a:pt x="59309" y="7379"/>
                              </a:cubicBezTo>
                              <a:cubicBezTo>
                                <a:pt x="63373" y="4585"/>
                                <a:pt x="67424" y="2718"/>
                                <a:pt x="71463" y="1613"/>
                              </a:cubicBezTo>
                              <a:cubicBezTo>
                                <a:pt x="75489" y="597"/>
                                <a:pt x="79540" y="0"/>
                                <a:pt x="83617" y="0"/>
                              </a:cubicBezTo>
                              <a:close/>
                            </a:path>
                          </a:pathLst>
                        </a:custGeom>
                        <a:ln w="0" cap="flat">
                          <a:miter lim="127000"/>
                        </a:ln>
                      </wps:spPr>
                      <wps:style>
                        <a:lnRef idx="0">
                          <a:srgbClr val="000000">
                            <a:alpha val="0"/>
                          </a:srgbClr>
                        </a:lnRef>
                        <a:fillRef idx="1">
                          <a:srgbClr val="6D6863"/>
                        </a:fillRef>
                        <a:effectRef idx="0">
                          <a:scrgbClr r="0" g="0" b="0"/>
                        </a:effectRef>
                        <a:fontRef idx="none"/>
                      </wps:style>
                      <wps:txbx>
                        <w:txbxContent>
                          <w:p w:rsidR="00D8604C" w:rsidRDefault="00D8604C" w:rsidP="00DA1633">
                            <w:pPr>
                              <w:rPr>
                                <w:rFonts w:eastAsia="Times New Roman"/>
                              </w:rPr>
                            </w:pPr>
                          </w:p>
                        </w:txbxContent>
                      </wps:txbx>
                      <wps:bodyPr/>
                    </wps:wsp>
                    <wps:wsp>
                      <wps:cNvPr id="21" name="Shape 4833"/>
                      <wps:cNvSpPr/>
                      <wps:spPr>
                        <a:xfrm>
                          <a:off x="3112246" y="935921"/>
                          <a:ext cx="88503" cy="209533"/>
                        </a:xfrm>
                        <a:custGeom>
                          <a:avLst/>
                          <a:gdLst/>
                          <a:ahLst/>
                          <a:cxnLst/>
                          <a:rect l="0" t="0" r="0" b="0"/>
                          <a:pathLst>
                            <a:path w="88503" h="209533">
                              <a:moveTo>
                                <a:pt x="88503" y="0"/>
                              </a:moveTo>
                              <a:lnTo>
                                <a:pt x="88503" y="27310"/>
                              </a:lnTo>
                              <a:lnTo>
                                <a:pt x="67323" y="31935"/>
                              </a:lnTo>
                              <a:cubicBezTo>
                                <a:pt x="60795" y="35161"/>
                                <a:pt x="55410" y="39517"/>
                                <a:pt x="51054" y="44914"/>
                              </a:cubicBezTo>
                              <a:cubicBezTo>
                                <a:pt x="46673" y="50299"/>
                                <a:pt x="43243" y="56649"/>
                                <a:pt x="40856" y="63786"/>
                              </a:cubicBezTo>
                              <a:cubicBezTo>
                                <a:pt x="38481" y="70987"/>
                                <a:pt x="37097" y="78506"/>
                                <a:pt x="36830" y="86380"/>
                              </a:cubicBezTo>
                              <a:lnTo>
                                <a:pt x="88503" y="86380"/>
                              </a:lnTo>
                              <a:lnTo>
                                <a:pt x="88503" y="112173"/>
                              </a:lnTo>
                              <a:lnTo>
                                <a:pt x="36830" y="112173"/>
                              </a:lnTo>
                              <a:cubicBezTo>
                                <a:pt x="36830" y="122879"/>
                                <a:pt x="37922" y="132443"/>
                                <a:pt x="40005" y="141040"/>
                              </a:cubicBezTo>
                              <a:cubicBezTo>
                                <a:pt x="42101" y="149549"/>
                                <a:pt x="45644" y="156839"/>
                                <a:pt x="50648" y="162961"/>
                              </a:cubicBezTo>
                              <a:cubicBezTo>
                                <a:pt x="55550" y="169108"/>
                                <a:pt x="61976" y="173819"/>
                                <a:pt x="69863" y="177109"/>
                              </a:cubicBezTo>
                              <a:lnTo>
                                <a:pt x="88503" y="180242"/>
                              </a:lnTo>
                              <a:lnTo>
                                <a:pt x="88503" y="209533"/>
                              </a:lnTo>
                              <a:lnTo>
                                <a:pt x="54115" y="203994"/>
                              </a:lnTo>
                              <a:cubicBezTo>
                                <a:pt x="42316" y="199549"/>
                                <a:pt x="32423" y="192984"/>
                                <a:pt x="24346" y="184309"/>
                              </a:cubicBezTo>
                              <a:cubicBezTo>
                                <a:pt x="16320" y="175648"/>
                                <a:pt x="10236" y="164777"/>
                                <a:pt x="6096" y="151670"/>
                              </a:cubicBezTo>
                              <a:cubicBezTo>
                                <a:pt x="2096" y="138551"/>
                                <a:pt x="0" y="123324"/>
                                <a:pt x="0" y="105988"/>
                              </a:cubicBezTo>
                              <a:cubicBezTo>
                                <a:pt x="0" y="89504"/>
                                <a:pt x="2146" y="74645"/>
                                <a:pt x="6337" y="61449"/>
                              </a:cubicBezTo>
                              <a:cubicBezTo>
                                <a:pt x="10579" y="48343"/>
                                <a:pt x="16675" y="37129"/>
                                <a:pt x="24689" y="27934"/>
                              </a:cubicBezTo>
                              <a:cubicBezTo>
                                <a:pt x="32614" y="18740"/>
                                <a:pt x="42253" y="11754"/>
                                <a:pt x="53594" y="6802"/>
                              </a:cubicBezTo>
                              <a:lnTo>
                                <a:pt x="88503" y="0"/>
                              </a:lnTo>
                              <a:close/>
                            </a:path>
                          </a:pathLst>
                        </a:custGeom>
                        <a:ln w="0" cap="flat">
                          <a:miter lim="127000"/>
                        </a:ln>
                      </wps:spPr>
                      <wps:style>
                        <a:lnRef idx="0">
                          <a:srgbClr val="000000">
                            <a:alpha val="0"/>
                          </a:srgbClr>
                        </a:lnRef>
                        <a:fillRef idx="1">
                          <a:srgbClr val="6D6863"/>
                        </a:fillRef>
                        <a:effectRef idx="0">
                          <a:scrgbClr r="0" g="0" b="0"/>
                        </a:effectRef>
                        <a:fontRef idx="none"/>
                      </wps:style>
                      <wps:txbx>
                        <w:txbxContent>
                          <w:p w:rsidR="00D8604C" w:rsidRDefault="00D8604C" w:rsidP="00DA1633">
                            <w:pPr>
                              <w:rPr>
                                <w:rFonts w:eastAsia="Times New Roman"/>
                              </w:rPr>
                            </w:pPr>
                          </w:p>
                        </w:txbxContent>
                      </wps:txbx>
                      <wps:bodyPr/>
                    </wps:wsp>
                    <wps:wsp>
                      <wps:cNvPr id="22" name="Shape 4834"/>
                      <wps:cNvSpPr/>
                      <wps:spPr>
                        <a:xfrm>
                          <a:off x="3200749" y="1103415"/>
                          <a:ext cx="78756" cy="43129"/>
                        </a:xfrm>
                        <a:custGeom>
                          <a:avLst/>
                          <a:gdLst/>
                          <a:ahLst/>
                          <a:cxnLst/>
                          <a:rect l="0" t="0" r="0" b="0"/>
                          <a:pathLst>
                            <a:path w="78756" h="43129">
                              <a:moveTo>
                                <a:pt x="73041" y="0"/>
                              </a:moveTo>
                              <a:cubicBezTo>
                                <a:pt x="73968" y="0"/>
                                <a:pt x="74908" y="203"/>
                                <a:pt x="75632" y="724"/>
                              </a:cubicBezTo>
                              <a:cubicBezTo>
                                <a:pt x="76445" y="1232"/>
                                <a:pt x="76991" y="1968"/>
                                <a:pt x="77410" y="2972"/>
                              </a:cubicBezTo>
                              <a:cubicBezTo>
                                <a:pt x="77867" y="3988"/>
                                <a:pt x="78236" y="5398"/>
                                <a:pt x="78451" y="7125"/>
                              </a:cubicBezTo>
                              <a:cubicBezTo>
                                <a:pt x="78604" y="8903"/>
                                <a:pt x="78756" y="11062"/>
                                <a:pt x="78756" y="13615"/>
                              </a:cubicBezTo>
                              <a:cubicBezTo>
                                <a:pt x="78756" y="15520"/>
                                <a:pt x="78680" y="17082"/>
                                <a:pt x="78528" y="18428"/>
                              </a:cubicBezTo>
                              <a:cubicBezTo>
                                <a:pt x="78375" y="19812"/>
                                <a:pt x="78236" y="20981"/>
                                <a:pt x="78020" y="22073"/>
                              </a:cubicBezTo>
                              <a:cubicBezTo>
                                <a:pt x="77817" y="23152"/>
                                <a:pt x="77410" y="24105"/>
                                <a:pt x="76940" y="24981"/>
                              </a:cubicBezTo>
                              <a:cubicBezTo>
                                <a:pt x="76445" y="25769"/>
                                <a:pt x="75772" y="26657"/>
                                <a:pt x="75048" y="27407"/>
                              </a:cubicBezTo>
                              <a:cubicBezTo>
                                <a:pt x="74273" y="28194"/>
                                <a:pt x="71975" y="29515"/>
                                <a:pt x="68114" y="31255"/>
                              </a:cubicBezTo>
                              <a:cubicBezTo>
                                <a:pt x="64355" y="32994"/>
                                <a:pt x="59363" y="34760"/>
                                <a:pt x="53293" y="36500"/>
                              </a:cubicBezTo>
                              <a:cubicBezTo>
                                <a:pt x="47248" y="38176"/>
                                <a:pt x="40250" y="39713"/>
                                <a:pt x="32300" y="41085"/>
                              </a:cubicBezTo>
                              <a:cubicBezTo>
                                <a:pt x="24350" y="42418"/>
                                <a:pt x="15803" y="43129"/>
                                <a:pt x="6773" y="43129"/>
                              </a:cubicBezTo>
                              <a:lnTo>
                                <a:pt x="0" y="42038"/>
                              </a:lnTo>
                              <a:lnTo>
                                <a:pt x="0" y="12748"/>
                              </a:lnTo>
                              <a:lnTo>
                                <a:pt x="10367" y="14491"/>
                              </a:lnTo>
                              <a:cubicBezTo>
                                <a:pt x="19409" y="14491"/>
                                <a:pt x="27436" y="13779"/>
                                <a:pt x="34522" y="12243"/>
                              </a:cubicBezTo>
                              <a:cubicBezTo>
                                <a:pt x="41520" y="10782"/>
                                <a:pt x="47654" y="9106"/>
                                <a:pt x="52823" y="7188"/>
                              </a:cubicBezTo>
                              <a:cubicBezTo>
                                <a:pt x="57941" y="5398"/>
                                <a:pt x="62208" y="3708"/>
                                <a:pt x="65498" y="2235"/>
                              </a:cubicBezTo>
                              <a:cubicBezTo>
                                <a:pt x="68850" y="724"/>
                                <a:pt x="71301" y="0"/>
                                <a:pt x="73041" y="0"/>
                              </a:cubicBezTo>
                              <a:close/>
                            </a:path>
                          </a:pathLst>
                        </a:custGeom>
                        <a:ln w="0" cap="flat">
                          <a:miter lim="127000"/>
                        </a:ln>
                      </wps:spPr>
                      <wps:style>
                        <a:lnRef idx="0">
                          <a:srgbClr val="000000">
                            <a:alpha val="0"/>
                          </a:srgbClr>
                        </a:lnRef>
                        <a:fillRef idx="1">
                          <a:srgbClr val="6D6863"/>
                        </a:fillRef>
                        <a:effectRef idx="0">
                          <a:scrgbClr r="0" g="0" b="0"/>
                        </a:effectRef>
                        <a:fontRef idx="none"/>
                      </wps:style>
                      <wps:txbx>
                        <w:txbxContent>
                          <w:p w:rsidR="00D8604C" w:rsidRDefault="00D8604C" w:rsidP="00DA1633">
                            <w:pPr>
                              <w:rPr>
                                <w:rFonts w:eastAsia="Times New Roman"/>
                              </w:rPr>
                            </w:pPr>
                          </w:p>
                        </w:txbxContent>
                      </wps:txbx>
                      <wps:bodyPr/>
                    </wps:wsp>
                    <wps:wsp>
                      <wps:cNvPr id="23" name="Shape 4835"/>
                      <wps:cNvSpPr/>
                      <wps:spPr>
                        <a:xfrm>
                          <a:off x="3200749" y="935344"/>
                          <a:ext cx="86770" cy="112750"/>
                        </a:xfrm>
                        <a:custGeom>
                          <a:avLst/>
                          <a:gdLst/>
                          <a:ahLst/>
                          <a:cxnLst/>
                          <a:rect l="0" t="0" r="0" b="0"/>
                          <a:pathLst>
                            <a:path w="86770" h="112750">
                              <a:moveTo>
                                <a:pt x="2963" y="0"/>
                              </a:moveTo>
                              <a:cubicBezTo>
                                <a:pt x="17898" y="0"/>
                                <a:pt x="30636" y="2413"/>
                                <a:pt x="41190" y="7302"/>
                              </a:cubicBezTo>
                              <a:cubicBezTo>
                                <a:pt x="51642" y="12116"/>
                                <a:pt x="60316" y="18669"/>
                                <a:pt x="67123" y="26835"/>
                              </a:cubicBezTo>
                              <a:cubicBezTo>
                                <a:pt x="73892" y="35001"/>
                                <a:pt x="78820" y="44615"/>
                                <a:pt x="82007" y="55613"/>
                              </a:cubicBezTo>
                              <a:cubicBezTo>
                                <a:pt x="85170" y="66687"/>
                                <a:pt x="86770" y="78435"/>
                                <a:pt x="86770" y="90944"/>
                              </a:cubicBezTo>
                              <a:lnTo>
                                <a:pt x="86770" y="97371"/>
                              </a:lnTo>
                              <a:cubicBezTo>
                                <a:pt x="86770" y="102908"/>
                                <a:pt x="85360" y="106934"/>
                                <a:pt x="82630" y="109245"/>
                              </a:cubicBezTo>
                              <a:cubicBezTo>
                                <a:pt x="79925" y="111569"/>
                                <a:pt x="76775" y="112750"/>
                                <a:pt x="73232" y="112750"/>
                              </a:cubicBezTo>
                              <a:lnTo>
                                <a:pt x="0" y="112750"/>
                              </a:lnTo>
                              <a:lnTo>
                                <a:pt x="0" y="86957"/>
                              </a:lnTo>
                              <a:lnTo>
                                <a:pt x="51642" y="86957"/>
                              </a:lnTo>
                              <a:cubicBezTo>
                                <a:pt x="52074" y="68440"/>
                                <a:pt x="48048" y="53873"/>
                                <a:pt x="39424" y="43357"/>
                              </a:cubicBezTo>
                              <a:cubicBezTo>
                                <a:pt x="30928" y="32791"/>
                                <a:pt x="18266" y="27559"/>
                                <a:pt x="1502" y="27559"/>
                              </a:cubicBezTo>
                              <a:lnTo>
                                <a:pt x="0" y="27887"/>
                              </a:lnTo>
                              <a:lnTo>
                                <a:pt x="0" y="577"/>
                              </a:lnTo>
                              <a:lnTo>
                                <a:pt x="2963" y="0"/>
                              </a:lnTo>
                              <a:close/>
                            </a:path>
                          </a:pathLst>
                        </a:custGeom>
                        <a:ln w="0" cap="flat">
                          <a:miter lim="127000"/>
                        </a:ln>
                      </wps:spPr>
                      <wps:style>
                        <a:lnRef idx="0">
                          <a:srgbClr val="000000">
                            <a:alpha val="0"/>
                          </a:srgbClr>
                        </a:lnRef>
                        <a:fillRef idx="1">
                          <a:srgbClr val="6D6863"/>
                        </a:fillRef>
                        <a:effectRef idx="0">
                          <a:scrgbClr r="0" g="0" b="0"/>
                        </a:effectRef>
                        <a:fontRef idx="none"/>
                      </wps:style>
                      <wps:txbx>
                        <w:txbxContent>
                          <w:p w:rsidR="00D8604C" w:rsidRDefault="00D8604C" w:rsidP="00DA1633">
                            <w:pPr>
                              <w:rPr>
                                <w:rFonts w:eastAsia="Times New Roman"/>
                              </w:rPr>
                            </w:pPr>
                          </w:p>
                        </w:txbxContent>
                      </wps:txbx>
                      <wps:bodyPr/>
                    </wps:wsp>
                    <wps:wsp>
                      <wps:cNvPr id="24" name="Shape 4836"/>
                      <wps:cNvSpPr/>
                      <wps:spPr>
                        <a:xfrm>
                          <a:off x="3340632" y="935343"/>
                          <a:ext cx="164046" cy="208432"/>
                        </a:xfrm>
                        <a:custGeom>
                          <a:avLst/>
                          <a:gdLst/>
                          <a:ahLst/>
                          <a:cxnLst/>
                          <a:rect l="0" t="0" r="0" b="0"/>
                          <a:pathLst>
                            <a:path w="164046" h="208432">
                              <a:moveTo>
                                <a:pt x="95860" y="0"/>
                              </a:moveTo>
                              <a:cubicBezTo>
                                <a:pt x="108560" y="0"/>
                                <a:pt x="119278" y="2210"/>
                                <a:pt x="127940" y="6566"/>
                              </a:cubicBezTo>
                              <a:cubicBezTo>
                                <a:pt x="136601" y="10871"/>
                                <a:pt x="143675" y="16726"/>
                                <a:pt x="149022" y="23914"/>
                              </a:cubicBezTo>
                              <a:cubicBezTo>
                                <a:pt x="154394" y="31191"/>
                                <a:pt x="158204" y="39725"/>
                                <a:pt x="160528" y="49428"/>
                              </a:cubicBezTo>
                              <a:cubicBezTo>
                                <a:pt x="162916" y="59207"/>
                                <a:pt x="164046" y="70917"/>
                                <a:pt x="164046" y="84544"/>
                              </a:cubicBezTo>
                              <a:lnTo>
                                <a:pt x="164046" y="201816"/>
                              </a:lnTo>
                              <a:cubicBezTo>
                                <a:pt x="164046" y="202895"/>
                                <a:pt x="163779" y="203936"/>
                                <a:pt x="163207" y="204648"/>
                              </a:cubicBezTo>
                              <a:cubicBezTo>
                                <a:pt x="162623" y="205448"/>
                                <a:pt x="161760" y="206096"/>
                                <a:pt x="160490" y="206667"/>
                              </a:cubicBezTo>
                              <a:cubicBezTo>
                                <a:pt x="159144" y="207289"/>
                                <a:pt x="157429" y="207708"/>
                                <a:pt x="155181" y="207988"/>
                              </a:cubicBezTo>
                              <a:cubicBezTo>
                                <a:pt x="152870" y="208305"/>
                                <a:pt x="150038" y="208432"/>
                                <a:pt x="146736" y="208432"/>
                              </a:cubicBezTo>
                              <a:cubicBezTo>
                                <a:pt x="143167" y="208432"/>
                                <a:pt x="140297" y="208305"/>
                                <a:pt x="137985" y="207988"/>
                              </a:cubicBezTo>
                              <a:cubicBezTo>
                                <a:pt x="135737" y="207708"/>
                                <a:pt x="134010" y="207289"/>
                                <a:pt x="132728" y="206667"/>
                              </a:cubicBezTo>
                              <a:cubicBezTo>
                                <a:pt x="131483" y="206096"/>
                                <a:pt x="130530" y="205448"/>
                                <a:pt x="129959" y="204648"/>
                              </a:cubicBezTo>
                              <a:cubicBezTo>
                                <a:pt x="129387" y="203936"/>
                                <a:pt x="129083" y="202895"/>
                                <a:pt x="129083" y="201816"/>
                              </a:cubicBezTo>
                              <a:lnTo>
                                <a:pt x="129083" y="89294"/>
                              </a:lnTo>
                              <a:cubicBezTo>
                                <a:pt x="129083" y="78283"/>
                                <a:pt x="128295" y="69456"/>
                                <a:pt x="126593" y="62840"/>
                              </a:cubicBezTo>
                              <a:cubicBezTo>
                                <a:pt x="124904" y="56121"/>
                                <a:pt x="122441" y="50381"/>
                                <a:pt x="119215" y="45491"/>
                              </a:cubicBezTo>
                              <a:cubicBezTo>
                                <a:pt x="115925" y="40678"/>
                                <a:pt x="111747" y="36982"/>
                                <a:pt x="106540" y="34404"/>
                              </a:cubicBezTo>
                              <a:cubicBezTo>
                                <a:pt x="101409" y="31877"/>
                                <a:pt x="95504" y="30556"/>
                                <a:pt x="88697" y="30556"/>
                              </a:cubicBezTo>
                              <a:cubicBezTo>
                                <a:pt x="79959" y="30556"/>
                                <a:pt x="71247" y="33693"/>
                                <a:pt x="62471" y="39954"/>
                              </a:cubicBezTo>
                              <a:cubicBezTo>
                                <a:pt x="53696" y="46203"/>
                                <a:pt x="44501" y="55397"/>
                                <a:pt x="34963" y="67513"/>
                              </a:cubicBezTo>
                              <a:lnTo>
                                <a:pt x="34963" y="201816"/>
                              </a:lnTo>
                              <a:cubicBezTo>
                                <a:pt x="34963" y="202895"/>
                                <a:pt x="34671" y="203936"/>
                                <a:pt x="34087" y="204648"/>
                              </a:cubicBezTo>
                              <a:cubicBezTo>
                                <a:pt x="33541" y="205448"/>
                                <a:pt x="32588" y="206096"/>
                                <a:pt x="31381" y="206667"/>
                              </a:cubicBezTo>
                              <a:cubicBezTo>
                                <a:pt x="30035" y="207289"/>
                                <a:pt x="28308" y="207708"/>
                                <a:pt x="26060" y="207988"/>
                              </a:cubicBezTo>
                              <a:cubicBezTo>
                                <a:pt x="23749" y="208305"/>
                                <a:pt x="20866" y="208432"/>
                                <a:pt x="17310" y="208432"/>
                              </a:cubicBezTo>
                              <a:cubicBezTo>
                                <a:pt x="14021" y="208432"/>
                                <a:pt x="11188" y="208305"/>
                                <a:pt x="8890" y="207988"/>
                              </a:cubicBezTo>
                              <a:cubicBezTo>
                                <a:pt x="6629" y="207708"/>
                                <a:pt x="4838" y="207289"/>
                                <a:pt x="3492" y="206667"/>
                              </a:cubicBezTo>
                              <a:cubicBezTo>
                                <a:pt x="2146" y="206096"/>
                                <a:pt x="1194" y="205448"/>
                                <a:pt x="775" y="204648"/>
                              </a:cubicBezTo>
                              <a:cubicBezTo>
                                <a:pt x="267" y="203936"/>
                                <a:pt x="0" y="202895"/>
                                <a:pt x="0" y="201816"/>
                              </a:cubicBezTo>
                              <a:lnTo>
                                <a:pt x="0" y="9627"/>
                              </a:lnTo>
                              <a:cubicBezTo>
                                <a:pt x="0" y="8458"/>
                                <a:pt x="216" y="7518"/>
                                <a:pt x="648" y="6718"/>
                              </a:cubicBezTo>
                              <a:cubicBezTo>
                                <a:pt x="1079" y="5994"/>
                                <a:pt x="1943" y="5270"/>
                                <a:pt x="3175" y="4597"/>
                              </a:cubicBezTo>
                              <a:cubicBezTo>
                                <a:pt x="4445" y="3962"/>
                                <a:pt x="6083" y="3594"/>
                                <a:pt x="8090" y="3365"/>
                              </a:cubicBezTo>
                              <a:cubicBezTo>
                                <a:pt x="10046" y="3149"/>
                                <a:pt x="12624" y="3010"/>
                                <a:pt x="15900" y="3010"/>
                              </a:cubicBezTo>
                              <a:cubicBezTo>
                                <a:pt x="18974" y="3010"/>
                                <a:pt x="21577" y="3149"/>
                                <a:pt x="23635" y="3365"/>
                              </a:cubicBezTo>
                              <a:cubicBezTo>
                                <a:pt x="25629" y="3594"/>
                                <a:pt x="27216" y="3962"/>
                                <a:pt x="28372" y="4597"/>
                              </a:cubicBezTo>
                              <a:cubicBezTo>
                                <a:pt x="29464" y="5270"/>
                                <a:pt x="30328" y="5994"/>
                                <a:pt x="30835" y="6718"/>
                              </a:cubicBezTo>
                              <a:cubicBezTo>
                                <a:pt x="31255" y="7518"/>
                                <a:pt x="31559" y="8458"/>
                                <a:pt x="31559" y="9627"/>
                              </a:cubicBezTo>
                              <a:lnTo>
                                <a:pt x="31559" y="35065"/>
                              </a:lnTo>
                              <a:cubicBezTo>
                                <a:pt x="42227" y="22974"/>
                                <a:pt x="52946" y="14097"/>
                                <a:pt x="63627" y="8458"/>
                              </a:cubicBezTo>
                              <a:cubicBezTo>
                                <a:pt x="74257" y="2870"/>
                                <a:pt x="85027" y="0"/>
                                <a:pt x="95860" y="0"/>
                              </a:cubicBezTo>
                              <a:close/>
                            </a:path>
                          </a:pathLst>
                        </a:custGeom>
                        <a:ln w="0" cap="flat">
                          <a:miter lim="127000"/>
                        </a:ln>
                      </wps:spPr>
                      <wps:style>
                        <a:lnRef idx="0">
                          <a:srgbClr val="000000">
                            <a:alpha val="0"/>
                          </a:srgbClr>
                        </a:lnRef>
                        <a:fillRef idx="1">
                          <a:srgbClr val="6D6863"/>
                        </a:fillRef>
                        <a:effectRef idx="0">
                          <a:scrgbClr r="0" g="0" b="0"/>
                        </a:effectRef>
                        <a:fontRef idx="none"/>
                      </wps:style>
                      <wps:txbx>
                        <w:txbxContent>
                          <w:p w:rsidR="00D8604C" w:rsidRDefault="00D8604C" w:rsidP="00DA1633">
                            <w:pPr>
                              <w:rPr>
                                <w:rFonts w:eastAsia="Times New Roman"/>
                              </w:rPr>
                            </w:pPr>
                          </w:p>
                        </w:txbxContent>
                      </wps:txbx>
                      <wps:bodyPr/>
                    </wps:wsp>
                    <wps:wsp>
                      <wps:cNvPr id="25" name="Shape 4837"/>
                      <wps:cNvSpPr/>
                      <wps:spPr>
                        <a:xfrm>
                          <a:off x="3526910" y="938351"/>
                          <a:ext cx="80378" cy="282029"/>
                        </a:xfrm>
                        <a:custGeom>
                          <a:avLst/>
                          <a:gdLst/>
                          <a:ahLst/>
                          <a:cxnLst/>
                          <a:rect l="0" t="0" r="0" b="0"/>
                          <a:pathLst>
                            <a:path w="80378" h="282029">
                              <a:moveTo>
                                <a:pt x="62840" y="0"/>
                              </a:moveTo>
                              <a:cubicBezTo>
                                <a:pt x="66230" y="0"/>
                                <a:pt x="69012" y="152"/>
                                <a:pt x="71310" y="445"/>
                              </a:cubicBezTo>
                              <a:cubicBezTo>
                                <a:pt x="73596" y="724"/>
                                <a:pt x="75324" y="1169"/>
                                <a:pt x="76721" y="1727"/>
                              </a:cubicBezTo>
                              <a:cubicBezTo>
                                <a:pt x="78092" y="2274"/>
                                <a:pt x="79019" y="2985"/>
                                <a:pt x="79591" y="3861"/>
                              </a:cubicBezTo>
                              <a:cubicBezTo>
                                <a:pt x="80086" y="4737"/>
                                <a:pt x="80378" y="5601"/>
                                <a:pt x="80378" y="6617"/>
                              </a:cubicBezTo>
                              <a:lnTo>
                                <a:pt x="80378" y="207328"/>
                              </a:lnTo>
                              <a:cubicBezTo>
                                <a:pt x="80378" y="221526"/>
                                <a:pt x="79387" y="233032"/>
                                <a:pt x="77229" y="241795"/>
                              </a:cubicBezTo>
                              <a:cubicBezTo>
                                <a:pt x="75108" y="250520"/>
                                <a:pt x="71818" y="257886"/>
                                <a:pt x="67310" y="263881"/>
                              </a:cubicBezTo>
                              <a:cubicBezTo>
                                <a:pt x="62750" y="269837"/>
                                <a:pt x="56997" y="274358"/>
                                <a:pt x="49898" y="277432"/>
                              </a:cubicBezTo>
                              <a:cubicBezTo>
                                <a:pt x="42900" y="280492"/>
                                <a:pt x="34366" y="282029"/>
                                <a:pt x="24333" y="282029"/>
                              </a:cubicBezTo>
                              <a:cubicBezTo>
                                <a:pt x="19761" y="282029"/>
                                <a:pt x="15938" y="281724"/>
                                <a:pt x="12751" y="281216"/>
                              </a:cubicBezTo>
                              <a:cubicBezTo>
                                <a:pt x="9601" y="280645"/>
                                <a:pt x="7188" y="279984"/>
                                <a:pt x="5448" y="279248"/>
                              </a:cubicBezTo>
                              <a:cubicBezTo>
                                <a:pt x="3797" y="278511"/>
                                <a:pt x="2629" y="277736"/>
                                <a:pt x="1994" y="276860"/>
                              </a:cubicBezTo>
                              <a:cubicBezTo>
                                <a:pt x="1346" y="275895"/>
                                <a:pt x="927" y="274803"/>
                                <a:pt x="622" y="273634"/>
                              </a:cubicBezTo>
                              <a:cubicBezTo>
                                <a:pt x="330" y="272377"/>
                                <a:pt x="114" y="271158"/>
                                <a:pt x="38" y="269837"/>
                              </a:cubicBezTo>
                              <a:cubicBezTo>
                                <a:pt x="38" y="268593"/>
                                <a:pt x="0" y="267005"/>
                                <a:pt x="0" y="265176"/>
                              </a:cubicBezTo>
                              <a:cubicBezTo>
                                <a:pt x="0" y="262636"/>
                                <a:pt x="38" y="260376"/>
                                <a:pt x="241" y="258534"/>
                              </a:cubicBezTo>
                              <a:cubicBezTo>
                                <a:pt x="495" y="256730"/>
                                <a:pt x="838" y="255194"/>
                                <a:pt x="1346" y="254102"/>
                              </a:cubicBezTo>
                              <a:cubicBezTo>
                                <a:pt x="1867" y="252933"/>
                                <a:pt x="2413" y="252120"/>
                                <a:pt x="3086" y="251625"/>
                              </a:cubicBezTo>
                              <a:cubicBezTo>
                                <a:pt x="3645" y="251104"/>
                                <a:pt x="4495" y="250901"/>
                                <a:pt x="5448" y="250901"/>
                              </a:cubicBezTo>
                              <a:cubicBezTo>
                                <a:pt x="6324" y="250901"/>
                                <a:pt x="7988" y="251041"/>
                                <a:pt x="10452" y="251409"/>
                              </a:cubicBezTo>
                              <a:cubicBezTo>
                                <a:pt x="12903" y="251765"/>
                                <a:pt x="15786" y="251917"/>
                                <a:pt x="19037" y="251917"/>
                              </a:cubicBezTo>
                              <a:cubicBezTo>
                                <a:pt x="23698" y="251917"/>
                                <a:pt x="27648" y="251181"/>
                                <a:pt x="30975" y="249809"/>
                              </a:cubicBezTo>
                              <a:cubicBezTo>
                                <a:pt x="34290" y="248361"/>
                                <a:pt x="37046" y="246088"/>
                                <a:pt x="39141" y="242900"/>
                              </a:cubicBezTo>
                              <a:cubicBezTo>
                                <a:pt x="41224" y="239662"/>
                                <a:pt x="42812" y="235534"/>
                                <a:pt x="43751" y="230340"/>
                              </a:cubicBezTo>
                              <a:cubicBezTo>
                                <a:pt x="44780" y="225235"/>
                                <a:pt x="45288" y="217513"/>
                                <a:pt x="45288" y="207086"/>
                              </a:cubicBezTo>
                              <a:lnTo>
                                <a:pt x="45288" y="6617"/>
                              </a:lnTo>
                              <a:cubicBezTo>
                                <a:pt x="45288" y="5601"/>
                                <a:pt x="45555" y="4737"/>
                                <a:pt x="46126" y="3861"/>
                              </a:cubicBezTo>
                              <a:cubicBezTo>
                                <a:pt x="46710" y="2985"/>
                                <a:pt x="47637" y="2274"/>
                                <a:pt x="48958" y="1727"/>
                              </a:cubicBezTo>
                              <a:cubicBezTo>
                                <a:pt x="50317" y="1169"/>
                                <a:pt x="52146" y="724"/>
                                <a:pt x="54381" y="445"/>
                              </a:cubicBezTo>
                              <a:cubicBezTo>
                                <a:pt x="56604" y="152"/>
                                <a:pt x="59423" y="0"/>
                                <a:pt x="62840" y="0"/>
                              </a:cubicBezTo>
                              <a:close/>
                            </a:path>
                          </a:pathLst>
                        </a:custGeom>
                        <a:ln w="0" cap="flat">
                          <a:miter lim="127000"/>
                        </a:ln>
                      </wps:spPr>
                      <wps:style>
                        <a:lnRef idx="0">
                          <a:srgbClr val="000000">
                            <a:alpha val="0"/>
                          </a:srgbClr>
                        </a:lnRef>
                        <a:fillRef idx="1">
                          <a:srgbClr val="6D6863"/>
                        </a:fillRef>
                        <a:effectRef idx="0">
                          <a:scrgbClr r="0" g="0" b="0"/>
                        </a:effectRef>
                        <a:fontRef idx="none"/>
                      </wps:style>
                      <wps:txbx>
                        <w:txbxContent>
                          <w:p w:rsidR="00D8604C" w:rsidRDefault="00D8604C" w:rsidP="00DA1633">
                            <w:pPr>
                              <w:rPr>
                                <w:rFonts w:eastAsia="Times New Roman"/>
                              </w:rPr>
                            </w:pPr>
                          </w:p>
                        </w:txbxContent>
                      </wps:txbx>
                      <wps:bodyPr/>
                    </wps:wsp>
                    <wps:wsp>
                      <wps:cNvPr id="26" name="Shape 4838"/>
                      <wps:cNvSpPr/>
                      <wps:spPr>
                        <a:xfrm>
                          <a:off x="3568375" y="859141"/>
                          <a:ext cx="42977" cy="42266"/>
                        </a:xfrm>
                        <a:custGeom>
                          <a:avLst/>
                          <a:gdLst/>
                          <a:ahLst/>
                          <a:cxnLst/>
                          <a:rect l="0" t="0" r="0" b="0"/>
                          <a:pathLst>
                            <a:path w="42977" h="42266">
                              <a:moveTo>
                                <a:pt x="21577" y="0"/>
                              </a:moveTo>
                              <a:cubicBezTo>
                                <a:pt x="29921" y="0"/>
                                <a:pt x="35522" y="1448"/>
                                <a:pt x="38494" y="4356"/>
                              </a:cubicBezTo>
                              <a:cubicBezTo>
                                <a:pt x="41427" y="7277"/>
                                <a:pt x="42977" y="12814"/>
                                <a:pt x="42977" y="20917"/>
                              </a:cubicBezTo>
                              <a:cubicBezTo>
                                <a:pt x="42977" y="29210"/>
                                <a:pt x="41377" y="34823"/>
                                <a:pt x="38354" y="37808"/>
                              </a:cubicBezTo>
                              <a:cubicBezTo>
                                <a:pt x="35255" y="40780"/>
                                <a:pt x="29439" y="42266"/>
                                <a:pt x="21158" y="42266"/>
                              </a:cubicBezTo>
                              <a:cubicBezTo>
                                <a:pt x="12979" y="42266"/>
                                <a:pt x="7391" y="40780"/>
                                <a:pt x="4458" y="37897"/>
                              </a:cubicBezTo>
                              <a:cubicBezTo>
                                <a:pt x="1486" y="34951"/>
                                <a:pt x="0" y="29515"/>
                                <a:pt x="0" y="21349"/>
                              </a:cubicBezTo>
                              <a:cubicBezTo>
                                <a:pt x="0" y="13094"/>
                                <a:pt x="1486" y="7506"/>
                                <a:pt x="4559" y="4496"/>
                              </a:cubicBezTo>
                              <a:cubicBezTo>
                                <a:pt x="7582" y="1524"/>
                                <a:pt x="13246" y="0"/>
                                <a:pt x="21577" y="0"/>
                              </a:cubicBezTo>
                              <a:close/>
                            </a:path>
                          </a:pathLst>
                        </a:custGeom>
                        <a:ln w="0" cap="flat">
                          <a:miter lim="127000"/>
                        </a:ln>
                      </wps:spPr>
                      <wps:style>
                        <a:lnRef idx="0">
                          <a:srgbClr val="000000">
                            <a:alpha val="0"/>
                          </a:srgbClr>
                        </a:lnRef>
                        <a:fillRef idx="1">
                          <a:srgbClr val="6D6863"/>
                        </a:fillRef>
                        <a:effectRef idx="0">
                          <a:scrgbClr r="0" g="0" b="0"/>
                        </a:effectRef>
                        <a:fontRef idx="none"/>
                      </wps:style>
                      <wps:txbx>
                        <w:txbxContent>
                          <w:p w:rsidR="00D8604C" w:rsidRDefault="00D8604C" w:rsidP="00DA1633">
                            <w:pPr>
                              <w:rPr>
                                <w:rFonts w:eastAsia="Times New Roman"/>
                              </w:rPr>
                            </w:pPr>
                          </w:p>
                        </w:txbxContent>
                      </wps:txbx>
                      <wps:bodyPr/>
                    </wps:wsp>
                    <wps:wsp>
                      <wps:cNvPr id="27" name="Shape 4839"/>
                      <wps:cNvSpPr/>
                      <wps:spPr>
                        <a:xfrm>
                          <a:off x="3659374" y="935919"/>
                          <a:ext cx="88536" cy="209534"/>
                        </a:xfrm>
                        <a:custGeom>
                          <a:avLst/>
                          <a:gdLst/>
                          <a:ahLst/>
                          <a:cxnLst/>
                          <a:rect l="0" t="0" r="0" b="0"/>
                          <a:pathLst>
                            <a:path w="88536" h="209534">
                              <a:moveTo>
                                <a:pt x="88536" y="0"/>
                              </a:moveTo>
                              <a:lnTo>
                                <a:pt x="88536" y="27315"/>
                              </a:lnTo>
                              <a:lnTo>
                                <a:pt x="67348" y="31936"/>
                              </a:lnTo>
                              <a:cubicBezTo>
                                <a:pt x="60858" y="35162"/>
                                <a:pt x="55435" y="39518"/>
                                <a:pt x="51079" y="44915"/>
                              </a:cubicBezTo>
                              <a:cubicBezTo>
                                <a:pt x="46685" y="50300"/>
                                <a:pt x="43294" y="56650"/>
                                <a:pt x="40932" y="63788"/>
                              </a:cubicBezTo>
                              <a:cubicBezTo>
                                <a:pt x="38519" y="70989"/>
                                <a:pt x="37173" y="78507"/>
                                <a:pt x="36856" y="86381"/>
                              </a:cubicBezTo>
                              <a:lnTo>
                                <a:pt x="88536" y="86381"/>
                              </a:lnTo>
                              <a:lnTo>
                                <a:pt x="88536" y="112175"/>
                              </a:lnTo>
                              <a:lnTo>
                                <a:pt x="36856" y="112175"/>
                              </a:lnTo>
                              <a:cubicBezTo>
                                <a:pt x="36856" y="122881"/>
                                <a:pt x="37948" y="132444"/>
                                <a:pt x="40031" y="141042"/>
                              </a:cubicBezTo>
                              <a:cubicBezTo>
                                <a:pt x="42139" y="149551"/>
                                <a:pt x="45657" y="156841"/>
                                <a:pt x="50660" y="162962"/>
                              </a:cubicBezTo>
                              <a:cubicBezTo>
                                <a:pt x="55563" y="169109"/>
                                <a:pt x="62027" y="173821"/>
                                <a:pt x="69875" y="177110"/>
                              </a:cubicBezTo>
                              <a:lnTo>
                                <a:pt x="88536" y="180243"/>
                              </a:lnTo>
                              <a:lnTo>
                                <a:pt x="88536" y="209534"/>
                              </a:lnTo>
                              <a:lnTo>
                                <a:pt x="54140" y="203996"/>
                              </a:lnTo>
                              <a:cubicBezTo>
                                <a:pt x="42380" y="199551"/>
                                <a:pt x="32461" y="192985"/>
                                <a:pt x="24359" y="184311"/>
                              </a:cubicBezTo>
                              <a:cubicBezTo>
                                <a:pt x="16332" y="175649"/>
                                <a:pt x="10274" y="164778"/>
                                <a:pt x="6172" y="151672"/>
                              </a:cubicBezTo>
                              <a:cubicBezTo>
                                <a:pt x="2096" y="138553"/>
                                <a:pt x="0" y="123325"/>
                                <a:pt x="0" y="105990"/>
                              </a:cubicBezTo>
                              <a:cubicBezTo>
                                <a:pt x="0" y="89505"/>
                                <a:pt x="2210" y="74646"/>
                                <a:pt x="6388" y="61451"/>
                              </a:cubicBezTo>
                              <a:cubicBezTo>
                                <a:pt x="10642" y="48345"/>
                                <a:pt x="16726" y="37131"/>
                                <a:pt x="24702" y="27936"/>
                              </a:cubicBezTo>
                              <a:cubicBezTo>
                                <a:pt x="32677" y="18741"/>
                                <a:pt x="42278" y="11756"/>
                                <a:pt x="53619" y="6803"/>
                              </a:cubicBezTo>
                              <a:lnTo>
                                <a:pt x="88536" y="0"/>
                              </a:lnTo>
                              <a:close/>
                            </a:path>
                          </a:pathLst>
                        </a:custGeom>
                        <a:ln w="0" cap="flat">
                          <a:miter lim="127000"/>
                        </a:ln>
                      </wps:spPr>
                      <wps:style>
                        <a:lnRef idx="0">
                          <a:srgbClr val="000000">
                            <a:alpha val="0"/>
                          </a:srgbClr>
                        </a:lnRef>
                        <a:fillRef idx="1">
                          <a:srgbClr val="6D6863"/>
                        </a:fillRef>
                        <a:effectRef idx="0">
                          <a:scrgbClr r="0" g="0" b="0"/>
                        </a:effectRef>
                        <a:fontRef idx="none"/>
                      </wps:style>
                      <wps:txbx>
                        <w:txbxContent>
                          <w:p w:rsidR="00D8604C" w:rsidRDefault="00D8604C" w:rsidP="00DA1633">
                            <w:pPr>
                              <w:rPr>
                                <w:rFonts w:eastAsia="Times New Roman"/>
                              </w:rPr>
                            </w:pPr>
                          </w:p>
                        </w:txbxContent>
                      </wps:txbx>
                      <wps:bodyPr/>
                    </wps:wsp>
                    <wps:wsp>
                      <wps:cNvPr id="28" name="Shape 4840"/>
                      <wps:cNvSpPr/>
                      <wps:spPr>
                        <a:xfrm>
                          <a:off x="3747910" y="1103415"/>
                          <a:ext cx="78723" cy="43129"/>
                        </a:xfrm>
                        <a:custGeom>
                          <a:avLst/>
                          <a:gdLst/>
                          <a:ahLst/>
                          <a:cxnLst/>
                          <a:rect l="0" t="0" r="0" b="0"/>
                          <a:pathLst>
                            <a:path w="78723" h="43129">
                              <a:moveTo>
                                <a:pt x="73046" y="0"/>
                              </a:moveTo>
                              <a:cubicBezTo>
                                <a:pt x="73973" y="0"/>
                                <a:pt x="74913" y="203"/>
                                <a:pt x="75637" y="724"/>
                              </a:cubicBezTo>
                              <a:cubicBezTo>
                                <a:pt x="76437" y="1232"/>
                                <a:pt x="76996" y="1968"/>
                                <a:pt x="77441" y="2972"/>
                              </a:cubicBezTo>
                              <a:cubicBezTo>
                                <a:pt x="77872" y="3988"/>
                                <a:pt x="78215" y="5398"/>
                                <a:pt x="78469" y="7125"/>
                              </a:cubicBezTo>
                              <a:cubicBezTo>
                                <a:pt x="78609" y="8903"/>
                                <a:pt x="78723" y="11062"/>
                                <a:pt x="78723" y="13615"/>
                              </a:cubicBezTo>
                              <a:cubicBezTo>
                                <a:pt x="78723" y="15520"/>
                                <a:pt x="78685" y="17082"/>
                                <a:pt x="78520" y="18428"/>
                              </a:cubicBezTo>
                              <a:cubicBezTo>
                                <a:pt x="78380" y="19812"/>
                                <a:pt x="78215" y="20981"/>
                                <a:pt x="78012" y="22073"/>
                              </a:cubicBezTo>
                              <a:cubicBezTo>
                                <a:pt x="77784" y="23152"/>
                                <a:pt x="77441" y="24105"/>
                                <a:pt x="76933" y="24981"/>
                              </a:cubicBezTo>
                              <a:cubicBezTo>
                                <a:pt x="76437" y="25769"/>
                                <a:pt x="75790" y="26657"/>
                                <a:pt x="75053" y="27407"/>
                              </a:cubicBezTo>
                              <a:cubicBezTo>
                                <a:pt x="74228" y="28194"/>
                                <a:pt x="71954" y="29515"/>
                                <a:pt x="68106" y="31255"/>
                              </a:cubicBezTo>
                              <a:cubicBezTo>
                                <a:pt x="64360" y="32994"/>
                                <a:pt x="59381" y="34760"/>
                                <a:pt x="53336" y="36500"/>
                              </a:cubicBezTo>
                              <a:cubicBezTo>
                                <a:pt x="47240" y="38176"/>
                                <a:pt x="40204" y="39713"/>
                                <a:pt x="32279" y="41085"/>
                              </a:cubicBezTo>
                              <a:cubicBezTo>
                                <a:pt x="24342" y="42418"/>
                                <a:pt x="15820" y="43129"/>
                                <a:pt x="6778" y="43129"/>
                              </a:cubicBezTo>
                              <a:lnTo>
                                <a:pt x="0" y="42038"/>
                              </a:lnTo>
                              <a:lnTo>
                                <a:pt x="0" y="12747"/>
                              </a:lnTo>
                              <a:lnTo>
                                <a:pt x="10385" y="14491"/>
                              </a:lnTo>
                              <a:cubicBezTo>
                                <a:pt x="19414" y="14491"/>
                                <a:pt x="27441" y="13779"/>
                                <a:pt x="34527" y="12243"/>
                              </a:cubicBezTo>
                              <a:cubicBezTo>
                                <a:pt x="41525" y="10782"/>
                                <a:pt x="47684" y="9106"/>
                                <a:pt x="52828" y="7188"/>
                              </a:cubicBezTo>
                              <a:cubicBezTo>
                                <a:pt x="57946" y="5398"/>
                                <a:pt x="62200" y="3708"/>
                                <a:pt x="65515" y="2235"/>
                              </a:cubicBezTo>
                              <a:cubicBezTo>
                                <a:pt x="68817" y="724"/>
                                <a:pt x="71319" y="0"/>
                                <a:pt x="73046" y="0"/>
                              </a:cubicBezTo>
                              <a:close/>
                            </a:path>
                          </a:pathLst>
                        </a:custGeom>
                        <a:ln w="0" cap="flat">
                          <a:miter lim="127000"/>
                        </a:ln>
                      </wps:spPr>
                      <wps:style>
                        <a:lnRef idx="0">
                          <a:srgbClr val="000000">
                            <a:alpha val="0"/>
                          </a:srgbClr>
                        </a:lnRef>
                        <a:fillRef idx="1">
                          <a:srgbClr val="6D6863"/>
                        </a:fillRef>
                        <a:effectRef idx="0">
                          <a:scrgbClr r="0" g="0" b="0"/>
                        </a:effectRef>
                        <a:fontRef idx="none"/>
                      </wps:style>
                      <wps:txbx>
                        <w:txbxContent>
                          <w:p w:rsidR="00D8604C" w:rsidRDefault="00D8604C" w:rsidP="00DA1633">
                            <w:pPr>
                              <w:rPr>
                                <w:rFonts w:eastAsia="Times New Roman"/>
                              </w:rPr>
                            </w:pPr>
                          </w:p>
                        </w:txbxContent>
                      </wps:txbx>
                      <wps:bodyPr/>
                    </wps:wsp>
                    <wps:wsp>
                      <wps:cNvPr id="29" name="Shape 4841"/>
                      <wps:cNvSpPr/>
                      <wps:spPr>
                        <a:xfrm>
                          <a:off x="3747910" y="935344"/>
                          <a:ext cx="86763" cy="112750"/>
                        </a:xfrm>
                        <a:custGeom>
                          <a:avLst/>
                          <a:gdLst/>
                          <a:ahLst/>
                          <a:cxnLst/>
                          <a:rect l="0" t="0" r="0" b="0"/>
                          <a:pathLst>
                            <a:path w="86763" h="112750">
                              <a:moveTo>
                                <a:pt x="2955" y="0"/>
                              </a:moveTo>
                              <a:cubicBezTo>
                                <a:pt x="17916" y="0"/>
                                <a:pt x="30603" y="2413"/>
                                <a:pt x="41182" y="7302"/>
                              </a:cubicBezTo>
                              <a:cubicBezTo>
                                <a:pt x="51647" y="12116"/>
                                <a:pt x="60334" y="18669"/>
                                <a:pt x="67128" y="26835"/>
                              </a:cubicBezTo>
                              <a:cubicBezTo>
                                <a:pt x="73897" y="35001"/>
                                <a:pt x="78825" y="44615"/>
                                <a:pt x="81987" y="55613"/>
                              </a:cubicBezTo>
                              <a:cubicBezTo>
                                <a:pt x="85175" y="66687"/>
                                <a:pt x="86763" y="78435"/>
                                <a:pt x="86763" y="90944"/>
                              </a:cubicBezTo>
                              <a:lnTo>
                                <a:pt x="86763" y="97371"/>
                              </a:lnTo>
                              <a:cubicBezTo>
                                <a:pt x="86763" y="102908"/>
                                <a:pt x="85378" y="106934"/>
                                <a:pt x="82648" y="109245"/>
                              </a:cubicBezTo>
                              <a:cubicBezTo>
                                <a:pt x="79904" y="111569"/>
                                <a:pt x="76780" y="112750"/>
                                <a:pt x="73275" y="112750"/>
                              </a:cubicBezTo>
                              <a:lnTo>
                                <a:pt x="0" y="112750"/>
                              </a:lnTo>
                              <a:lnTo>
                                <a:pt x="0" y="86957"/>
                              </a:lnTo>
                              <a:lnTo>
                                <a:pt x="51647" y="86957"/>
                              </a:lnTo>
                              <a:cubicBezTo>
                                <a:pt x="52091" y="68440"/>
                                <a:pt x="48027" y="53873"/>
                                <a:pt x="39455" y="43357"/>
                              </a:cubicBezTo>
                              <a:cubicBezTo>
                                <a:pt x="30908" y="32791"/>
                                <a:pt x="18259" y="27559"/>
                                <a:pt x="1520" y="27559"/>
                              </a:cubicBezTo>
                              <a:lnTo>
                                <a:pt x="0" y="27891"/>
                              </a:lnTo>
                              <a:lnTo>
                                <a:pt x="0" y="576"/>
                              </a:lnTo>
                              <a:lnTo>
                                <a:pt x="2955" y="0"/>
                              </a:lnTo>
                              <a:close/>
                            </a:path>
                          </a:pathLst>
                        </a:custGeom>
                        <a:ln w="0" cap="flat">
                          <a:miter lim="127000"/>
                        </a:ln>
                      </wps:spPr>
                      <wps:style>
                        <a:lnRef idx="0">
                          <a:srgbClr val="000000">
                            <a:alpha val="0"/>
                          </a:srgbClr>
                        </a:lnRef>
                        <a:fillRef idx="1">
                          <a:srgbClr val="6D6863"/>
                        </a:fillRef>
                        <a:effectRef idx="0">
                          <a:scrgbClr r="0" g="0" b="0"/>
                        </a:effectRef>
                        <a:fontRef idx="none"/>
                      </wps:style>
                      <wps:txbx>
                        <w:txbxContent>
                          <w:p w:rsidR="00D8604C" w:rsidRDefault="00D8604C" w:rsidP="00DA1633">
                            <w:pPr>
                              <w:rPr>
                                <w:rFonts w:eastAsia="Times New Roman"/>
                              </w:rPr>
                            </w:pPr>
                          </w:p>
                        </w:txbxContent>
                      </wps:txbx>
                      <wps:bodyPr/>
                    </wps:wsp>
                    <wps:wsp>
                      <wps:cNvPr id="30" name="Shape 4842"/>
                      <wps:cNvSpPr/>
                      <wps:spPr>
                        <a:xfrm>
                          <a:off x="3943914" y="862119"/>
                          <a:ext cx="168516" cy="284429"/>
                        </a:xfrm>
                        <a:custGeom>
                          <a:avLst/>
                          <a:gdLst/>
                          <a:ahLst/>
                          <a:cxnLst/>
                          <a:rect l="0" t="0" r="0" b="0"/>
                          <a:pathLst>
                            <a:path w="168516" h="284429">
                              <a:moveTo>
                                <a:pt x="89929" y="0"/>
                              </a:moveTo>
                              <a:cubicBezTo>
                                <a:pt x="96025" y="0"/>
                                <a:pt x="102146" y="584"/>
                                <a:pt x="108306" y="1600"/>
                              </a:cubicBezTo>
                              <a:cubicBezTo>
                                <a:pt x="114427" y="2692"/>
                                <a:pt x="120218" y="4089"/>
                                <a:pt x="125641" y="5893"/>
                              </a:cubicBezTo>
                              <a:cubicBezTo>
                                <a:pt x="131064" y="7658"/>
                                <a:pt x="135903" y="9690"/>
                                <a:pt x="140107" y="11887"/>
                              </a:cubicBezTo>
                              <a:cubicBezTo>
                                <a:pt x="144374" y="14072"/>
                                <a:pt x="147181" y="15875"/>
                                <a:pt x="148501" y="17196"/>
                              </a:cubicBezTo>
                              <a:cubicBezTo>
                                <a:pt x="149835" y="18580"/>
                                <a:pt x="150724" y="19596"/>
                                <a:pt x="151143" y="20396"/>
                              </a:cubicBezTo>
                              <a:cubicBezTo>
                                <a:pt x="151600" y="21209"/>
                                <a:pt x="151930" y="22225"/>
                                <a:pt x="152159" y="23381"/>
                              </a:cubicBezTo>
                              <a:cubicBezTo>
                                <a:pt x="152451" y="24625"/>
                                <a:pt x="152679" y="26098"/>
                                <a:pt x="152832" y="27762"/>
                              </a:cubicBezTo>
                              <a:cubicBezTo>
                                <a:pt x="152972" y="29502"/>
                                <a:pt x="153035" y="31699"/>
                                <a:pt x="153035" y="34404"/>
                              </a:cubicBezTo>
                              <a:cubicBezTo>
                                <a:pt x="153035" y="36957"/>
                                <a:pt x="152972" y="39205"/>
                                <a:pt x="152756" y="41250"/>
                              </a:cubicBezTo>
                              <a:cubicBezTo>
                                <a:pt x="152540" y="43206"/>
                                <a:pt x="152159" y="44895"/>
                                <a:pt x="151816" y="46266"/>
                              </a:cubicBezTo>
                              <a:cubicBezTo>
                                <a:pt x="151384" y="47587"/>
                                <a:pt x="150724" y="48616"/>
                                <a:pt x="149987" y="49251"/>
                              </a:cubicBezTo>
                              <a:cubicBezTo>
                                <a:pt x="149200" y="49835"/>
                                <a:pt x="148349" y="50216"/>
                                <a:pt x="147333" y="50216"/>
                              </a:cubicBezTo>
                              <a:cubicBezTo>
                                <a:pt x="145783" y="50216"/>
                                <a:pt x="143358" y="49187"/>
                                <a:pt x="140030" y="47231"/>
                              </a:cubicBezTo>
                              <a:cubicBezTo>
                                <a:pt x="136703" y="45187"/>
                                <a:pt x="132639" y="42990"/>
                                <a:pt x="127889" y="40449"/>
                              </a:cubicBezTo>
                              <a:cubicBezTo>
                                <a:pt x="123025" y="37960"/>
                                <a:pt x="117399" y="35700"/>
                                <a:pt x="110833" y="33681"/>
                              </a:cubicBezTo>
                              <a:cubicBezTo>
                                <a:pt x="104229" y="31560"/>
                                <a:pt x="96901" y="30543"/>
                                <a:pt x="88748" y="30543"/>
                              </a:cubicBezTo>
                              <a:cubicBezTo>
                                <a:pt x="81064" y="30543"/>
                                <a:pt x="74409" y="31560"/>
                                <a:pt x="68783" y="33681"/>
                              </a:cubicBezTo>
                              <a:cubicBezTo>
                                <a:pt x="63170" y="35700"/>
                                <a:pt x="58509" y="38494"/>
                                <a:pt x="54839" y="41897"/>
                              </a:cubicBezTo>
                              <a:cubicBezTo>
                                <a:pt x="51194" y="45250"/>
                                <a:pt x="48413" y="49340"/>
                                <a:pt x="46584" y="54077"/>
                              </a:cubicBezTo>
                              <a:cubicBezTo>
                                <a:pt x="44717" y="58738"/>
                                <a:pt x="43802" y="63691"/>
                                <a:pt x="43802" y="69012"/>
                              </a:cubicBezTo>
                              <a:cubicBezTo>
                                <a:pt x="43802" y="76670"/>
                                <a:pt x="45568" y="83299"/>
                                <a:pt x="49137" y="88849"/>
                              </a:cubicBezTo>
                              <a:cubicBezTo>
                                <a:pt x="52667" y="94374"/>
                                <a:pt x="57303" y="99314"/>
                                <a:pt x="63221" y="103556"/>
                              </a:cubicBezTo>
                              <a:cubicBezTo>
                                <a:pt x="69076" y="107861"/>
                                <a:pt x="75717" y="111811"/>
                                <a:pt x="83160" y="115303"/>
                              </a:cubicBezTo>
                              <a:cubicBezTo>
                                <a:pt x="90678" y="118872"/>
                                <a:pt x="98273" y="122428"/>
                                <a:pt x="106083" y="126060"/>
                              </a:cubicBezTo>
                              <a:cubicBezTo>
                                <a:pt x="113792" y="129705"/>
                                <a:pt x="121450" y="133718"/>
                                <a:pt x="128918" y="138037"/>
                              </a:cubicBezTo>
                              <a:cubicBezTo>
                                <a:pt x="136423" y="142392"/>
                                <a:pt x="143053" y="147511"/>
                                <a:pt x="148908" y="153403"/>
                              </a:cubicBezTo>
                              <a:cubicBezTo>
                                <a:pt x="154775" y="159309"/>
                                <a:pt x="159550" y="166307"/>
                                <a:pt x="163081" y="174308"/>
                              </a:cubicBezTo>
                              <a:cubicBezTo>
                                <a:pt x="166700" y="182410"/>
                                <a:pt x="168516" y="191872"/>
                                <a:pt x="168516" y="202883"/>
                              </a:cubicBezTo>
                              <a:cubicBezTo>
                                <a:pt x="168516" y="215773"/>
                                <a:pt x="166129" y="227292"/>
                                <a:pt x="161417" y="237427"/>
                              </a:cubicBezTo>
                              <a:cubicBezTo>
                                <a:pt x="156629" y="247548"/>
                                <a:pt x="150140" y="256083"/>
                                <a:pt x="141694" y="263157"/>
                              </a:cubicBezTo>
                              <a:cubicBezTo>
                                <a:pt x="133325" y="270205"/>
                                <a:pt x="123495" y="275539"/>
                                <a:pt x="112065" y="279019"/>
                              </a:cubicBezTo>
                              <a:cubicBezTo>
                                <a:pt x="100711" y="282613"/>
                                <a:pt x="88494" y="284429"/>
                                <a:pt x="75362" y="284429"/>
                              </a:cubicBezTo>
                              <a:cubicBezTo>
                                <a:pt x="66167" y="284429"/>
                                <a:pt x="57671" y="283629"/>
                                <a:pt x="49848" y="282016"/>
                              </a:cubicBezTo>
                              <a:cubicBezTo>
                                <a:pt x="42063" y="280505"/>
                                <a:pt x="35027" y="278587"/>
                                <a:pt x="28905" y="276251"/>
                              </a:cubicBezTo>
                              <a:cubicBezTo>
                                <a:pt x="22771" y="274003"/>
                                <a:pt x="17640" y="271653"/>
                                <a:pt x="13437" y="269278"/>
                              </a:cubicBezTo>
                              <a:cubicBezTo>
                                <a:pt x="9246" y="266776"/>
                                <a:pt x="6350" y="264757"/>
                                <a:pt x="4775" y="263068"/>
                              </a:cubicBezTo>
                              <a:cubicBezTo>
                                <a:pt x="3112" y="261328"/>
                                <a:pt x="1943" y="259143"/>
                                <a:pt x="1181" y="256527"/>
                              </a:cubicBezTo>
                              <a:cubicBezTo>
                                <a:pt x="369" y="253886"/>
                                <a:pt x="0" y="250393"/>
                                <a:pt x="0" y="245961"/>
                              </a:cubicBezTo>
                              <a:cubicBezTo>
                                <a:pt x="0" y="242824"/>
                                <a:pt x="153" y="240259"/>
                                <a:pt x="457" y="238151"/>
                              </a:cubicBezTo>
                              <a:cubicBezTo>
                                <a:pt x="724" y="236106"/>
                                <a:pt x="1181" y="234442"/>
                                <a:pt x="1664" y="233210"/>
                              </a:cubicBezTo>
                              <a:cubicBezTo>
                                <a:pt x="2236" y="231889"/>
                                <a:pt x="2972" y="231000"/>
                                <a:pt x="3797" y="230493"/>
                              </a:cubicBezTo>
                              <a:cubicBezTo>
                                <a:pt x="4623" y="229984"/>
                                <a:pt x="5626" y="229769"/>
                                <a:pt x="6807" y="229769"/>
                              </a:cubicBezTo>
                              <a:cubicBezTo>
                                <a:pt x="8763" y="229769"/>
                                <a:pt x="11545" y="230937"/>
                                <a:pt x="15088" y="233325"/>
                              </a:cubicBezTo>
                              <a:cubicBezTo>
                                <a:pt x="18707" y="235814"/>
                                <a:pt x="23343" y="238442"/>
                                <a:pt x="28982" y="241287"/>
                              </a:cubicBezTo>
                              <a:cubicBezTo>
                                <a:pt x="34697" y="244132"/>
                                <a:pt x="41478" y="246837"/>
                                <a:pt x="49428" y="249301"/>
                              </a:cubicBezTo>
                              <a:cubicBezTo>
                                <a:pt x="57353" y="251778"/>
                                <a:pt x="66612" y="253022"/>
                                <a:pt x="77013" y="253022"/>
                              </a:cubicBezTo>
                              <a:cubicBezTo>
                                <a:pt x="84976" y="253022"/>
                                <a:pt x="92189" y="251904"/>
                                <a:pt x="98806" y="249809"/>
                              </a:cubicBezTo>
                              <a:cubicBezTo>
                                <a:pt x="105359" y="247701"/>
                                <a:pt x="111011" y="244640"/>
                                <a:pt x="115684" y="240767"/>
                              </a:cubicBezTo>
                              <a:cubicBezTo>
                                <a:pt x="120460" y="236830"/>
                                <a:pt x="124041" y="232042"/>
                                <a:pt x="126581" y="226365"/>
                              </a:cubicBezTo>
                              <a:cubicBezTo>
                                <a:pt x="129108" y="220663"/>
                                <a:pt x="130429" y="214198"/>
                                <a:pt x="130429" y="206883"/>
                              </a:cubicBezTo>
                              <a:cubicBezTo>
                                <a:pt x="130429" y="199085"/>
                                <a:pt x="128626" y="192380"/>
                                <a:pt x="125082" y="186855"/>
                              </a:cubicBezTo>
                              <a:cubicBezTo>
                                <a:pt x="121590" y="181305"/>
                                <a:pt x="116904" y="176428"/>
                                <a:pt x="111125" y="172212"/>
                              </a:cubicBezTo>
                              <a:cubicBezTo>
                                <a:pt x="105359" y="167970"/>
                                <a:pt x="98806" y="164173"/>
                                <a:pt x="91326" y="160681"/>
                              </a:cubicBezTo>
                              <a:cubicBezTo>
                                <a:pt x="83972" y="157188"/>
                                <a:pt x="76365" y="153619"/>
                                <a:pt x="68568" y="149975"/>
                              </a:cubicBezTo>
                              <a:cubicBezTo>
                                <a:pt x="60846" y="146406"/>
                                <a:pt x="53277" y="142304"/>
                                <a:pt x="45962" y="137947"/>
                              </a:cubicBezTo>
                              <a:cubicBezTo>
                                <a:pt x="38570" y="133490"/>
                                <a:pt x="31991" y="128334"/>
                                <a:pt x="26238" y="122365"/>
                              </a:cubicBezTo>
                              <a:cubicBezTo>
                                <a:pt x="20447" y="116358"/>
                                <a:pt x="15786" y="109385"/>
                                <a:pt x="12142" y="101295"/>
                              </a:cubicBezTo>
                              <a:cubicBezTo>
                                <a:pt x="8586" y="93282"/>
                                <a:pt x="6807" y="83655"/>
                                <a:pt x="6807" y="72365"/>
                              </a:cubicBezTo>
                              <a:cubicBezTo>
                                <a:pt x="6807" y="60858"/>
                                <a:pt x="8903" y="50571"/>
                                <a:pt x="12992" y="41542"/>
                              </a:cubicBezTo>
                              <a:cubicBezTo>
                                <a:pt x="17171" y="32525"/>
                                <a:pt x="22987" y="24917"/>
                                <a:pt x="30328" y="18809"/>
                              </a:cubicBezTo>
                              <a:cubicBezTo>
                                <a:pt x="37808" y="12675"/>
                                <a:pt x="46584" y="8014"/>
                                <a:pt x="56883" y="4801"/>
                              </a:cubicBezTo>
                              <a:cubicBezTo>
                                <a:pt x="67056" y="1600"/>
                                <a:pt x="78118" y="0"/>
                                <a:pt x="89929" y="0"/>
                              </a:cubicBezTo>
                              <a:close/>
                            </a:path>
                          </a:pathLst>
                        </a:custGeom>
                        <a:ln w="0" cap="flat">
                          <a:miter lim="127000"/>
                        </a:ln>
                      </wps:spPr>
                      <wps:style>
                        <a:lnRef idx="0">
                          <a:srgbClr val="000000">
                            <a:alpha val="0"/>
                          </a:srgbClr>
                        </a:lnRef>
                        <a:fillRef idx="1">
                          <a:srgbClr val="6D6863"/>
                        </a:fillRef>
                        <a:effectRef idx="0">
                          <a:scrgbClr r="0" g="0" b="0"/>
                        </a:effectRef>
                        <a:fontRef idx="none"/>
                      </wps:style>
                      <wps:txbx>
                        <w:txbxContent>
                          <w:p w:rsidR="00D8604C" w:rsidRDefault="00D8604C" w:rsidP="00DA1633">
                            <w:pPr>
                              <w:rPr>
                                <w:rFonts w:eastAsia="Times New Roman"/>
                              </w:rPr>
                            </w:pPr>
                          </w:p>
                        </w:txbxContent>
                      </wps:txbx>
                      <wps:bodyPr/>
                    </wps:wsp>
                    <wps:wsp>
                      <wps:cNvPr id="31" name="Shape 4843"/>
                      <wps:cNvSpPr/>
                      <wps:spPr>
                        <a:xfrm>
                          <a:off x="4159418" y="938352"/>
                          <a:ext cx="164262" cy="208191"/>
                        </a:xfrm>
                        <a:custGeom>
                          <a:avLst/>
                          <a:gdLst/>
                          <a:ahLst/>
                          <a:cxnLst/>
                          <a:rect l="0" t="0" r="0" b="0"/>
                          <a:pathLst>
                            <a:path w="164262" h="208191">
                              <a:moveTo>
                                <a:pt x="17551" y="0"/>
                              </a:moveTo>
                              <a:cubicBezTo>
                                <a:pt x="20993" y="0"/>
                                <a:pt x="23787" y="140"/>
                                <a:pt x="26022" y="355"/>
                              </a:cubicBezTo>
                              <a:cubicBezTo>
                                <a:pt x="28296" y="584"/>
                                <a:pt x="30086" y="952"/>
                                <a:pt x="31432" y="1588"/>
                              </a:cubicBezTo>
                              <a:cubicBezTo>
                                <a:pt x="32766" y="2260"/>
                                <a:pt x="33680" y="2984"/>
                                <a:pt x="34277" y="3708"/>
                              </a:cubicBezTo>
                              <a:cubicBezTo>
                                <a:pt x="34874" y="4508"/>
                                <a:pt x="35141" y="5448"/>
                                <a:pt x="35141" y="6617"/>
                              </a:cubicBezTo>
                              <a:lnTo>
                                <a:pt x="35141" y="118491"/>
                              </a:lnTo>
                              <a:cubicBezTo>
                                <a:pt x="35141" y="129705"/>
                                <a:pt x="35941" y="138747"/>
                                <a:pt x="37566" y="145542"/>
                              </a:cubicBezTo>
                              <a:cubicBezTo>
                                <a:pt x="39154" y="152298"/>
                                <a:pt x="41656" y="158051"/>
                                <a:pt x="44945" y="162801"/>
                              </a:cubicBezTo>
                              <a:cubicBezTo>
                                <a:pt x="48273" y="167615"/>
                                <a:pt x="52463" y="171234"/>
                                <a:pt x="57531" y="173875"/>
                              </a:cubicBezTo>
                              <a:cubicBezTo>
                                <a:pt x="62662" y="176568"/>
                                <a:pt x="68593" y="177876"/>
                                <a:pt x="75374" y="177876"/>
                              </a:cubicBezTo>
                              <a:cubicBezTo>
                                <a:pt x="84125" y="177876"/>
                                <a:pt x="92799" y="174739"/>
                                <a:pt x="101486" y="168465"/>
                              </a:cubicBezTo>
                              <a:cubicBezTo>
                                <a:pt x="110223" y="162204"/>
                                <a:pt x="119393" y="153035"/>
                                <a:pt x="129134" y="140932"/>
                              </a:cubicBezTo>
                              <a:lnTo>
                                <a:pt x="129134" y="6617"/>
                              </a:lnTo>
                              <a:cubicBezTo>
                                <a:pt x="129134" y="5448"/>
                                <a:pt x="129349" y="4508"/>
                                <a:pt x="129857" y="3708"/>
                              </a:cubicBezTo>
                              <a:cubicBezTo>
                                <a:pt x="130365" y="2984"/>
                                <a:pt x="131292" y="2260"/>
                                <a:pt x="132740" y="1588"/>
                              </a:cubicBezTo>
                              <a:cubicBezTo>
                                <a:pt x="134125" y="952"/>
                                <a:pt x="135941" y="584"/>
                                <a:pt x="138100" y="355"/>
                              </a:cubicBezTo>
                              <a:cubicBezTo>
                                <a:pt x="140259" y="140"/>
                                <a:pt x="143142" y="0"/>
                                <a:pt x="146685" y="0"/>
                              </a:cubicBezTo>
                              <a:cubicBezTo>
                                <a:pt x="150089" y="0"/>
                                <a:pt x="152908" y="140"/>
                                <a:pt x="155143" y="355"/>
                              </a:cubicBezTo>
                              <a:cubicBezTo>
                                <a:pt x="157391" y="584"/>
                                <a:pt x="159220" y="952"/>
                                <a:pt x="160413" y="1588"/>
                              </a:cubicBezTo>
                              <a:cubicBezTo>
                                <a:pt x="161709" y="2260"/>
                                <a:pt x="162636" y="2984"/>
                                <a:pt x="163309" y="3708"/>
                              </a:cubicBezTo>
                              <a:cubicBezTo>
                                <a:pt x="163957" y="4508"/>
                                <a:pt x="164262" y="5448"/>
                                <a:pt x="164262" y="6617"/>
                              </a:cubicBezTo>
                              <a:lnTo>
                                <a:pt x="164262" y="198806"/>
                              </a:lnTo>
                              <a:cubicBezTo>
                                <a:pt x="164262" y="199885"/>
                                <a:pt x="164020" y="200927"/>
                                <a:pt x="163525" y="201638"/>
                              </a:cubicBezTo>
                              <a:cubicBezTo>
                                <a:pt x="163017" y="202438"/>
                                <a:pt x="162141" y="203086"/>
                                <a:pt x="160871" y="203657"/>
                              </a:cubicBezTo>
                              <a:cubicBezTo>
                                <a:pt x="159639" y="204279"/>
                                <a:pt x="157962" y="204698"/>
                                <a:pt x="155867" y="204978"/>
                              </a:cubicBezTo>
                              <a:cubicBezTo>
                                <a:pt x="153848" y="205295"/>
                                <a:pt x="151308" y="205422"/>
                                <a:pt x="148336" y="205422"/>
                              </a:cubicBezTo>
                              <a:cubicBezTo>
                                <a:pt x="145110" y="205422"/>
                                <a:pt x="142494" y="205295"/>
                                <a:pt x="140424" y="204978"/>
                              </a:cubicBezTo>
                              <a:cubicBezTo>
                                <a:pt x="138392" y="204698"/>
                                <a:pt x="136766" y="204279"/>
                                <a:pt x="135560" y="203657"/>
                              </a:cubicBezTo>
                              <a:cubicBezTo>
                                <a:pt x="134341" y="203086"/>
                                <a:pt x="133528" y="202438"/>
                                <a:pt x="133121" y="201638"/>
                              </a:cubicBezTo>
                              <a:cubicBezTo>
                                <a:pt x="132740" y="200927"/>
                                <a:pt x="132524" y="199885"/>
                                <a:pt x="132524" y="198806"/>
                              </a:cubicBezTo>
                              <a:lnTo>
                                <a:pt x="132524" y="173368"/>
                              </a:lnTo>
                              <a:cubicBezTo>
                                <a:pt x="121628" y="185458"/>
                                <a:pt x="110922" y="194285"/>
                                <a:pt x="100317" y="199822"/>
                              </a:cubicBezTo>
                              <a:cubicBezTo>
                                <a:pt x="89776" y="205422"/>
                                <a:pt x="78994" y="208191"/>
                                <a:pt x="68186" y="208191"/>
                              </a:cubicBezTo>
                              <a:cubicBezTo>
                                <a:pt x="55435" y="208191"/>
                                <a:pt x="44729" y="205994"/>
                                <a:pt x="36055" y="201778"/>
                              </a:cubicBezTo>
                              <a:cubicBezTo>
                                <a:pt x="27381" y="197485"/>
                                <a:pt x="20383" y="191719"/>
                                <a:pt x="15049" y="184366"/>
                              </a:cubicBezTo>
                              <a:cubicBezTo>
                                <a:pt x="9601" y="177000"/>
                                <a:pt x="5778" y="168465"/>
                                <a:pt x="3480" y="158724"/>
                              </a:cubicBezTo>
                              <a:cubicBezTo>
                                <a:pt x="1181" y="149022"/>
                                <a:pt x="0" y="137147"/>
                                <a:pt x="0" y="123215"/>
                              </a:cubicBezTo>
                              <a:lnTo>
                                <a:pt x="0" y="6617"/>
                              </a:lnTo>
                              <a:cubicBezTo>
                                <a:pt x="0" y="5448"/>
                                <a:pt x="254" y="4508"/>
                                <a:pt x="749" y="3708"/>
                              </a:cubicBezTo>
                              <a:cubicBezTo>
                                <a:pt x="1257" y="2984"/>
                                <a:pt x="2197" y="2260"/>
                                <a:pt x="3556" y="1588"/>
                              </a:cubicBezTo>
                              <a:cubicBezTo>
                                <a:pt x="5016" y="952"/>
                                <a:pt x="6820" y="584"/>
                                <a:pt x="9093" y="355"/>
                              </a:cubicBezTo>
                              <a:cubicBezTo>
                                <a:pt x="11379" y="140"/>
                                <a:pt x="14198" y="0"/>
                                <a:pt x="17551" y="0"/>
                              </a:cubicBezTo>
                              <a:close/>
                            </a:path>
                          </a:pathLst>
                        </a:custGeom>
                        <a:ln w="0" cap="flat">
                          <a:miter lim="127000"/>
                        </a:ln>
                      </wps:spPr>
                      <wps:style>
                        <a:lnRef idx="0">
                          <a:srgbClr val="000000">
                            <a:alpha val="0"/>
                          </a:srgbClr>
                        </a:lnRef>
                        <a:fillRef idx="1">
                          <a:srgbClr val="6D6863"/>
                        </a:fillRef>
                        <a:effectRef idx="0">
                          <a:scrgbClr r="0" g="0" b="0"/>
                        </a:effectRef>
                        <a:fontRef idx="none"/>
                      </wps:style>
                      <wps:txbx>
                        <w:txbxContent>
                          <w:p w:rsidR="00D8604C" w:rsidRDefault="00D8604C" w:rsidP="00DA1633">
                            <w:pPr>
                              <w:rPr>
                                <w:rFonts w:eastAsia="Times New Roman"/>
                              </w:rPr>
                            </w:pPr>
                          </w:p>
                        </w:txbxContent>
                      </wps:txbx>
                      <wps:bodyPr/>
                    </wps:wsp>
                    <wps:wsp>
                      <wps:cNvPr id="4992" name="Shape 4844"/>
                      <wps:cNvSpPr/>
                      <wps:spPr>
                        <a:xfrm>
                          <a:off x="4388167" y="935347"/>
                          <a:ext cx="111366" cy="208433"/>
                        </a:xfrm>
                        <a:custGeom>
                          <a:avLst/>
                          <a:gdLst/>
                          <a:ahLst/>
                          <a:cxnLst/>
                          <a:rect l="0" t="0" r="0" b="0"/>
                          <a:pathLst>
                            <a:path w="111366" h="208433">
                              <a:moveTo>
                                <a:pt x="83617" y="0"/>
                              </a:moveTo>
                              <a:cubicBezTo>
                                <a:pt x="85497" y="0"/>
                                <a:pt x="87580" y="165"/>
                                <a:pt x="89891" y="369"/>
                              </a:cubicBezTo>
                              <a:cubicBezTo>
                                <a:pt x="92215" y="597"/>
                                <a:pt x="94679" y="953"/>
                                <a:pt x="97193" y="1550"/>
                              </a:cubicBezTo>
                              <a:cubicBezTo>
                                <a:pt x="99721" y="2134"/>
                                <a:pt x="102032" y="2718"/>
                                <a:pt x="104064" y="3454"/>
                              </a:cubicBezTo>
                              <a:cubicBezTo>
                                <a:pt x="106147" y="4166"/>
                                <a:pt x="107595" y="4890"/>
                                <a:pt x="108395" y="5550"/>
                              </a:cubicBezTo>
                              <a:cubicBezTo>
                                <a:pt x="109284" y="6286"/>
                                <a:pt x="109830" y="6934"/>
                                <a:pt x="110109" y="7582"/>
                              </a:cubicBezTo>
                              <a:cubicBezTo>
                                <a:pt x="110427" y="8255"/>
                                <a:pt x="110642" y="9055"/>
                                <a:pt x="110858" y="10071"/>
                              </a:cubicBezTo>
                              <a:cubicBezTo>
                                <a:pt x="111074" y="11113"/>
                                <a:pt x="111214" y="12548"/>
                                <a:pt x="111278" y="14427"/>
                              </a:cubicBezTo>
                              <a:cubicBezTo>
                                <a:pt x="111366" y="16332"/>
                                <a:pt x="111366" y="18961"/>
                                <a:pt x="111366" y="22238"/>
                              </a:cubicBezTo>
                              <a:cubicBezTo>
                                <a:pt x="111366" y="25362"/>
                                <a:pt x="111278" y="28004"/>
                                <a:pt x="111151" y="30125"/>
                              </a:cubicBezTo>
                              <a:cubicBezTo>
                                <a:pt x="111011" y="32283"/>
                                <a:pt x="110706" y="33985"/>
                                <a:pt x="110338" y="35141"/>
                              </a:cubicBezTo>
                              <a:cubicBezTo>
                                <a:pt x="109918" y="36373"/>
                                <a:pt x="109334" y="37262"/>
                                <a:pt x="108776" y="37897"/>
                              </a:cubicBezTo>
                              <a:cubicBezTo>
                                <a:pt x="108115" y="38583"/>
                                <a:pt x="107252" y="38850"/>
                                <a:pt x="106058" y="38850"/>
                              </a:cubicBezTo>
                              <a:cubicBezTo>
                                <a:pt x="104928" y="38850"/>
                                <a:pt x="103556" y="38583"/>
                                <a:pt x="101969" y="37897"/>
                              </a:cubicBezTo>
                              <a:cubicBezTo>
                                <a:pt x="100292" y="37262"/>
                                <a:pt x="98476" y="36678"/>
                                <a:pt x="96457" y="36017"/>
                              </a:cubicBezTo>
                              <a:cubicBezTo>
                                <a:pt x="94374" y="35357"/>
                                <a:pt x="92139" y="34760"/>
                                <a:pt x="89611" y="34176"/>
                              </a:cubicBezTo>
                              <a:cubicBezTo>
                                <a:pt x="87008" y="33604"/>
                                <a:pt x="84252" y="33300"/>
                                <a:pt x="81318" y="33300"/>
                              </a:cubicBezTo>
                              <a:cubicBezTo>
                                <a:pt x="77762" y="33300"/>
                                <a:pt x="74359" y="34036"/>
                                <a:pt x="70981" y="35509"/>
                              </a:cubicBezTo>
                              <a:cubicBezTo>
                                <a:pt x="67551" y="36881"/>
                                <a:pt x="63970" y="39218"/>
                                <a:pt x="60274" y="42494"/>
                              </a:cubicBezTo>
                              <a:cubicBezTo>
                                <a:pt x="56515" y="45771"/>
                                <a:pt x="52603" y="50152"/>
                                <a:pt x="48514" y="55550"/>
                              </a:cubicBezTo>
                              <a:cubicBezTo>
                                <a:pt x="44438" y="60947"/>
                                <a:pt x="39891" y="67551"/>
                                <a:pt x="34989" y="75374"/>
                              </a:cubicBezTo>
                              <a:lnTo>
                                <a:pt x="34989" y="201816"/>
                              </a:lnTo>
                              <a:cubicBezTo>
                                <a:pt x="34989" y="202895"/>
                                <a:pt x="34697" y="203937"/>
                                <a:pt x="34125" y="204635"/>
                              </a:cubicBezTo>
                              <a:cubicBezTo>
                                <a:pt x="33553" y="205448"/>
                                <a:pt x="32601" y="206096"/>
                                <a:pt x="31382" y="206654"/>
                              </a:cubicBezTo>
                              <a:cubicBezTo>
                                <a:pt x="30048" y="207277"/>
                                <a:pt x="28372" y="207709"/>
                                <a:pt x="26099" y="207988"/>
                              </a:cubicBezTo>
                              <a:cubicBezTo>
                                <a:pt x="23787" y="208293"/>
                                <a:pt x="20892" y="208433"/>
                                <a:pt x="17348" y="208433"/>
                              </a:cubicBezTo>
                              <a:cubicBezTo>
                                <a:pt x="14046" y="208433"/>
                                <a:pt x="11227" y="208293"/>
                                <a:pt x="8903" y="207988"/>
                              </a:cubicBezTo>
                              <a:cubicBezTo>
                                <a:pt x="6668" y="207709"/>
                                <a:pt x="4864" y="207277"/>
                                <a:pt x="3556" y="206654"/>
                              </a:cubicBezTo>
                              <a:cubicBezTo>
                                <a:pt x="2197" y="206096"/>
                                <a:pt x="1245" y="205448"/>
                                <a:pt x="813" y="204635"/>
                              </a:cubicBezTo>
                              <a:cubicBezTo>
                                <a:pt x="305" y="203937"/>
                                <a:pt x="0" y="202895"/>
                                <a:pt x="0" y="201816"/>
                              </a:cubicBezTo>
                              <a:lnTo>
                                <a:pt x="0" y="9627"/>
                              </a:lnTo>
                              <a:cubicBezTo>
                                <a:pt x="0" y="8458"/>
                                <a:pt x="216" y="7519"/>
                                <a:pt x="673" y="6706"/>
                              </a:cubicBezTo>
                              <a:cubicBezTo>
                                <a:pt x="1105" y="5995"/>
                                <a:pt x="1994" y="5271"/>
                                <a:pt x="3201" y="4585"/>
                              </a:cubicBezTo>
                              <a:cubicBezTo>
                                <a:pt x="4496" y="3963"/>
                                <a:pt x="6096" y="3582"/>
                                <a:pt x="8128" y="3366"/>
                              </a:cubicBezTo>
                              <a:cubicBezTo>
                                <a:pt x="10059" y="3150"/>
                                <a:pt x="12675" y="2997"/>
                                <a:pt x="15913" y="2997"/>
                              </a:cubicBezTo>
                              <a:cubicBezTo>
                                <a:pt x="19025" y="2997"/>
                                <a:pt x="21628" y="3150"/>
                                <a:pt x="23647" y="3366"/>
                              </a:cubicBezTo>
                              <a:cubicBezTo>
                                <a:pt x="25667" y="3582"/>
                                <a:pt x="27242" y="3963"/>
                                <a:pt x="28423" y="4585"/>
                              </a:cubicBezTo>
                              <a:cubicBezTo>
                                <a:pt x="29528" y="5271"/>
                                <a:pt x="30378" y="5995"/>
                                <a:pt x="30861" y="6706"/>
                              </a:cubicBezTo>
                              <a:cubicBezTo>
                                <a:pt x="31318" y="7519"/>
                                <a:pt x="31623" y="8458"/>
                                <a:pt x="31623" y="9627"/>
                              </a:cubicBezTo>
                              <a:lnTo>
                                <a:pt x="31623" y="37617"/>
                              </a:lnTo>
                              <a:cubicBezTo>
                                <a:pt x="36780" y="29909"/>
                                <a:pt x="41707" y="23609"/>
                                <a:pt x="46253" y="18809"/>
                              </a:cubicBezTo>
                              <a:cubicBezTo>
                                <a:pt x="50864" y="14008"/>
                                <a:pt x="55232" y="10147"/>
                                <a:pt x="59360" y="7379"/>
                              </a:cubicBezTo>
                              <a:cubicBezTo>
                                <a:pt x="63373" y="4585"/>
                                <a:pt x="67425" y="2718"/>
                                <a:pt x="71501" y="1613"/>
                              </a:cubicBezTo>
                              <a:cubicBezTo>
                                <a:pt x="75514" y="597"/>
                                <a:pt x="79553" y="0"/>
                                <a:pt x="83617" y="0"/>
                              </a:cubicBezTo>
                              <a:close/>
                            </a:path>
                          </a:pathLst>
                        </a:custGeom>
                        <a:ln w="0" cap="flat">
                          <a:miter lim="127000"/>
                        </a:ln>
                      </wps:spPr>
                      <wps:style>
                        <a:lnRef idx="0">
                          <a:srgbClr val="000000">
                            <a:alpha val="0"/>
                          </a:srgbClr>
                        </a:lnRef>
                        <a:fillRef idx="1">
                          <a:srgbClr val="6D6863"/>
                        </a:fillRef>
                        <a:effectRef idx="0">
                          <a:scrgbClr r="0" g="0" b="0"/>
                        </a:effectRef>
                        <a:fontRef idx="none"/>
                      </wps:style>
                      <wps:txbx>
                        <w:txbxContent>
                          <w:p w:rsidR="00D8604C" w:rsidRDefault="00D8604C" w:rsidP="00DA1633">
                            <w:pPr>
                              <w:rPr>
                                <w:rFonts w:eastAsia="Times New Roman"/>
                              </w:rPr>
                            </w:pPr>
                          </w:p>
                        </w:txbxContent>
                      </wps:txbx>
                      <wps:bodyPr/>
                    </wps:wsp>
                    <wps:wsp>
                      <wps:cNvPr id="4993" name="Shape 4845"/>
                      <wps:cNvSpPr/>
                      <wps:spPr>
                        <a:xfrm>
                          <a:off x="4519036" y="935714"/>
                          <a:ext cx="95161" cy="210833"/>
                        </a:xfrm>
                        <a:custGeom>
                          <a:avLst/>
                          <a:gdLst/>
                          <a:ahLst/>
                          <a:cxnLst/>
                          <a:rect l="0" t="0" r="0" b="0"/>
                          <a:pathLst>
                            <a:path w="95161" h="210833">
                              <a:moveTo>
                                <a:pt x="95161" y="0"/>
                              </a:moveTo>
                              <a:lnTo>
                                <a:pt x="95161" y="29175"/>
                              </a:lnTo>
                              <a:lnTo>
                                <a:pt x="69076" y="34697"/>
                              </a:lnTo>
                              <a:cubicBezTo>
                                <a:pt x="61722" y="38354"/>
                                <a:pt x="55563" y="43586"/>
                                <a:pt x="50775" y="50343"/>
                              </a:cubicBezTo>
                              <a:cubicBezTo>
                                <a:pt x="45962" y="57138"/>
                                <a:pt x="42406" y="65164"/>
                                <a:pt x="40107" y="74409"/>
                              </a:cubicBezTo>
                              <a:cubicBezTo>
                                <a:pt x="37795" y="83643"/>
                                <a:pt x="36640" y="93714"/>
                                <a:pt x="36640" y="104724"/>
                              </a:cubicBezTo>
                              <a:cubicBezTo>
                                <a:pt x="36640" y="115202"/>
                                <a:pt x="37567" y="125133"/>
                                <a:pt x="39459" y="134391"/>
                              </a:cubicBezTo>
                              <a:cubicBezTo>
                                <a:pt x="41351" y="143650"/>
                                <a:pt x="44514" y="151752"/>
                                <a:pt x="48997" y="158585"/>
                              </a:cubicBezTo>
                              <a:cubicBezTo>
                                <a:pt x="53404" y="165494"/>
                                <a:pt x="59411" y="170955"/>
                                <a:pt x="66828" y="175057"/>
                              </a:cubicBezTo>
                              <a:cubicBezTo>
                                <a:pt x="74346" y="179134"/>
                                <a:pt x="83655" y="181102"/>
                                <a:pt x="94793" y="181102"/>
                              </a:cubicBezTo>
                              <a:lnTo>
                                <a:pt x="95161" y="181025"/>
                              </a:lnTo>
                              <a:lnTo>
                                <a:pt x="95161" y="210449"/>
                              </a:lnTo>
                              <a:lnTo>
                                <a:pt x="93129" y="210833"/>
                              </a:lnTo>
                              <a:cubicBezTo>
                                <a:pt x="77470" y="210833"/>
                                <a:pt x="63818" y="208433"/>
                                <a:pt x="52172" y="203759"/>
                              </a:cubicBezTo>
                              <a:cubicBezTo>
                                <a:pt x="40526" y="199098"/>
                                <a:pt x="30785" y="192240"/>
                                <a:pt x="23076" y="183274"/>
                              </a:cubicBezTo>
                              <a:cubicBezTo>
                                <a:pt x="15317" y="174320"/>
                                <a:pt x="9525" y="163399"/>
                                <a:pt x="5715" y="150559"/>
                              </a:cubicBezTo>
                              <a:cubicBezTo>
                                <a:pt x="1905" y="137821"/>
                                <a:pt x="0" y="123241"/>
                                <a:pt x="0" y="107074"/>
                              </a:cubicBezTo>
                              <a:cubicBezTo>
                                <a:pt x="0" y="91402"/>
                                <a:pt x="2032" y="76975"/>
                                <a:pt x="5982" y="63856"/>
                              </a:cubicBezTo>
                              <a:cubicBezTo>
                                <a:pt x="10033" y="50660"/>
                                <a:pt x="16116" y="39281"/>
                                <a:pt x="24219" y="29756"/>
                              </a:cubicBezTo>
                              <a:cubicBezTo>
                                <a:pt x="32284" y="20168"/>
                                <a:pt x="42494" y="12827"/>
                                <a:pt x="54623" y="7582"/>
                              </a:cubicBezTo>
                              <a:lnTo>
                                <a:pt x="95161" y="0"/>
                              </a:lnTo>
                              <a:close/>
                            </a:path>
                          </a:pathLst>
                        </a:custGeom>
                        <a:ln w="0" cap="flat">
                          <a:miter lim="127000"/>
                        </a:ln>
                      </wps:spPr>
                      <wps:style>
                        <a:lnRef idx="0">
                          <a:srgbClr val="000000">
                            <a:alpha val="0"/>
                          </a:srgbClr>
                        </a:lnRef>
                        <a:fillRef idx="1">
                          <a:srgbClr val="6D6863"/>
                        </a:fillRef>
                        <a:effectRef idx="0">
                          <a:scrgbClr r="0" g="0" b="0"/>
                        </a:effectRef>
                        <a:fontRef idx="none"/>
                      </wps:style>
                      <wps:txbx>
                        <w:txbxContent>
                          <w:p w:rsidR="00D8604C" w:rsidRDefault="00D8604C" w:rsidP="00DA1633">
                            <w:pPr>
                              <w:rPr>
                                <w:rFonts w:eastAsia="Times New Roman"/>
                              </w:rPr>
                            </w:pPr>
                          </w:p>
                        </w:txbxContent>
                      </wps:txbx>
                      <wps:bodyPr/>
                    </wps:wsp>
                    <wps:wsp>
                      <wps:cNvPr id="4994" name="Shape 4846"/>
                      <wps:cNvSpPr/>
                      <wps:spPr>
                        <a:xfrm>
                          <a:off x="4614197" y="935346"/>
                          <a:ext cx="95288" cy="210817"/>
                        </a:xfrm>
                        <a:custGeom>
                          <a:avLst/>
                          <a:gdLst/>
                          <a:ahLst/>
                          <a:cxnLst/>
                          <a:rect l="0" t="0" r="0" b="0"/>
                          <a:pathLst>
                            <a:path w="95288" h="210817">
                              <a:moveTo>
                                <a:pt x="1968" y="0"/>
                              </a:moveTo>
                              <a:cubicBezTo>
                                <a:pt x="17615" y="0"/>
                                <a:pt x="31280" y="2349"/>
                                <a:pt x="42913" y="7087"/>
                              </a:cubicBezTo>
                              <a:cubicBezTo>
                                <a:pt x="54547" y="11735"/>
                                <a:pt x="64288" y="18593"/>
                                <a:pt x="72022" y="27559"/>
                              </a:cubicBezTo>
                              <a:cubicBezTo>
                                <a:pt x="79832" y="36513"/>
                                <a:pt x="85623" y="47435"/>
                                <a:pt x="89522" y="60198"/>
                              </a:cubicBezTo>
                              <a:cubicBezTo>
                                <a:pt x="93421" y="73038"/>
                                <a:pt x="95288" y="87452"/>
                                <a:pt x="95288" y="103568"/>
                              </a:cubicBezTo>
                              <a:cubicBezTo>
                                <a:pt x="95288" y="119240"/>
                                <a:pt x="93269" y="133667"/>
                                <a:pt x="89167" y="146800"/>
                              </a:cubicBezTo>
                              <a:cubicBezTo>
                                <a:pt x="85103" y="159982"/>
                                <a:pt x="78968" y="171323"/>
                                <a:pt x="70853" y="180873"/>
                              </a:cubicBezTo>
                              <a:cubicBezTo>
                                <a:pt x="62789" y="190436"/>
                                <a:pt x="52591" y="197879"/>
                                <a:pt x="40374" y="203187"/>
                              </a:cubicBezTo>
                              <a:lnTo>
                                <a:pt x="0" y="210817"/>
                              </a:lnTo>
                              <a:lnTo>
                                <a:pt x="0" y="181393"/>
                              </a:lnTo>
                              <a:lnTo>
                                <a:pt x="26073" y="175933"/>
                              </a:lnTo>
                              <a:cubicBezTo>
                                <a:pt x="33579" y="172225"/>
                                <a:pt x="39725" y="167031"/>
                                <a:pt x="44514" y="160338"/>
                              </a:cubicBezTo>
                              <a:cubicBezTo>
                                <a:pt x="49340" y="153696"/>
                                <a:pt x="52896" y="145695"/>
                                <a:pt x="55105" y="136411"/>
                              </a:cubicBezTo>
                              <a:cubicBezTo>
                                <a:pt x="57379" y="127191"/>
                                <a:pt x="58522" y="117056"/>
                                <a:pt x="58522" y="105880"/>
                              </a:cubicBezTo>
                              <a:cubicBezTo>
                                <a:pt x="58522" y="95542"/>
                                <a:pt x="57493" y="85712"/>
                                <a:pt x="55613" y="76467"/>
                              </a:cubicBezTo>
                              <a:cubicBezTo>
                                <a:pt x="53734" y="67196"/>
                                <a:pt x="50571" y="59118"/>
                                <a:pt x="46215" y="52134"/>
                              </a:cubicBezTo>
                              <a:cubicBezTo>
                                <a:pt x="41834" y="45136"/>
                                <a:pt x="35903" y="39650"/>
                                <a:pt x="28461" y="35573"/>
                              </a:cubicBezTo>
                              <a:cubicBezTo>
                                <a:pt x="20930" y="31496"/>
                                <a:pt x="11646" y="29439"/>
                                <a:pt x="495" y="29439"/>
                              </a:cubicBezTo>
                              <a:lnTo>
                                <a:pt x="0" y="29544"/>
                              </a:lnTo>
                              <a:lnTo>
                                <a:pt x="0" y="368"/>
                              </a:lnTo>
                              <a:lnTo>
                                <a:pt x="1968" y="0"/>
                              </a:lnTo>
                              <a:close/>
                            </a:path>
                          </a:pathLst>
                        </a:custGeom>
                        <a:ln w="0" cap="flat">
                          <a:miter lim="127000"/>
                        </a:ln>
                      </wps:spPr>
                      <wps:style>
                        <a:lnRef idx="0">
                          <a:srgbClr val="000000">
                            <a:alpha val="0"/>
                          </a:srgbClr>
                        </a:lnRef>
                        <a:fillRef idx="1">
                          <a:srgbClr val="6D6863"/>
                        </a:fillRef>
                        <a:effectRef idx="0">
                          <a:scrgbClr r="0" g="0" b="0"/>
                        </a:effectRef>
                        <a:fontRef idx="none"/>
                      </wps:style>
                      <wps:txbx>
                        <w:txbxContent>
                          <w:p w:rsidR="00D8604C" w:rsidRDefault="00D8604C" w:rsidP="00DA1633">
                            <w:pPr>
                              <w:rPr>
                                <w:rFonts w:eastAsia="Times New Roman"/>
                              </w:rPr>
                            </w:pPr>
                          </w:p>
                        </w:txbxContent>
                      </wps:txbx>
                      <wps:bodyPr/>
                    </wps:wsp>
                    <wps:wsp>
                      <wps:cNvPr id="4995" name="Shape 4847"/>
                      <wps:cNvSpPr/>
                      <wps:spPr>
                        <a:xfrm>
                          <a:off x="4733904" y="938352"/>
                          <a:ext cx="181343" cy="205422"/>
                        </a:xfrm>
                        <a:custGeom>
                          <a:avLst/>
                          <a:gdLst/>
                          <a:ahLst/>
                          <a:cxnLst/>
                          <a:rect l="0" t="0" r="0" b="0"/>
                          <a:pathLst>
                            <a:path w="181343" h="205422">
                              <a:moveTo>
                                <a:pt x="17119" y="0"/>
                              </a:moveTo>
                              <a:cubicBezTo>
                                <a:pt x="21260" y="0"/>
                                <a:pt x="24498" y="140"/>
                                <a:pt x="26962" y="355"/>
                              </a:cubicBezTo>
                              <a:cubicBezTo>
                                <a:pt x="29426" y="584"/>
                                <a:pt x="31343" y="953"/>
                                <a:pt x="32664" y="1537"/>
                              </a:cubicBezTo>
                              <a:cubicBezTo>
                                <a:pt x="34023" y="2108"/>
                                <a:pt x="34976" y="2768"/>
                                <a:pt x="35611" y="3632"/>
                              </a:cubicBezTo>
                              <a:cubicBezTo>
                                <a:pt x="36271" y="4509"/>
                                <a:pt x="36868" y="5537"/>
                                <a:pt x="37414" y="6845"/>
                              </a:cubicBezTo>
                              <a:lnTo>
                                <a:pt x="91199" y="165265"/>
                              </a:lnTo>
                              <a:lnTo>
                                <a:pt x="92062" y="167818"/>
                              </a:lnTo>
                              <a:lnTo>
                                <a:pt x="92710" y="165265"/>
                              </a:lnTo>
                              <a:lnTo>
                                <a:pt x="145821" y="6845"/>
                              </a:lnTo>
                              <a:cubicBezTo>
                                <a:pt x="146101" y="5537"/>
                                <a:pt x="146621" y="4509"/>
                                <a:pt x="147320" y="3632"/>
                              </a:cubicBezTo>
                              <a:cubicBezTo>
                                <a:pt x="148018" y="2768"/>
                                <a:pt x="149060" y="2108"/>
                                <a:pt x="150381" y="1537"/>
                              </a:cubicBezTo>
                              <a:cubicBezTo>
                                <a:pt x="151727" y="953"/>
                                <a:pt x="153543" y="584"/>
                                <a:pt x="155842" y="355"/>
                              </a:cubicBezTo>
                              <a:cubicBezTo>
                                <a:pt x="158255" y="140"/>
                                <a:pt x="161265" y="0"/>
                                <a:pt x="165112" y="0"/>
                              </a:cubicBezTo>
                              <a:cubicBezTo>
                                <a:pt x="168377" y="0"/>
                                <a:pt x="171018" y="76"/>
                                <a:pt x="173126" y="216"/>
                              </a:cubicBezTo>
                              <a:cubicBezTo>
                                <a:pt x="175222" y="355"/>
                                <a:pt x="176873" y="724"/>
                                <a:pt x="178092" y="1295"/>
                              </a:cubicBezTo>
                              <a:cubicBezTo>
                                <a:pt x="179337" y="1880"/>
                                <a:pt x="180149" y="2540"/>
                                <a:pt x="180619" y="3327"/>
                              </a:cubicBezTo>
                              <a:cubicBezTo>
                                <a:pt x="181127" y="4077"/>
                                <a:pt x="181343" y="5093"/>
                                <a:pt x="181343" y="6185"/>
                              </a:cubicBezTo>
                              <a:cubicBezTo>
                                <a:pt x="181343" y="6782"/>
                                <a:pt x="181343" y="7379"/>
                                <a:pt x="181267" y="8014"/>
                              </a:cubicBezTo>
                              <a:cubicBezTo>
                                <a:pt x="181216" y="8649"/>
                                <a:pt x="181077" y="9322"/>
                                <a:pt x="180924" y="10046"/>
                              </a:cubicBezTo>
                              <a:cubicBezTo>
                                <a:pt x="180848" y="10769"/>
                                <a:pt x="180619" y="11506"/>
                                <a:pt x="180441" y="12383"/>
                              </a:cubicBezTo>
                              <a:cubicBezTo>
                                <a:pt x="180200" y="13259"/>
                                <a:pt x="179997" y="14224"/>
                                <a:pt x="179705" y="15138"/>
                              </a:cubicBezTo>
                              <a:lnTo>
                                <a:pt x="114732" y="197688"/>
                              </a:lnTo>
                              <a:cubicBezTo>
                                <a:pt x="114186" y="199301"/>
                                <a:pt x="113373" y="200546"/>
                                <a:pt x="112509" y="201562"/>
                              </a:cubicBezTo>
                              <a:cubicBezTo>
                                <a:pt x="111570" y="202578"/>
                                <a:pt x="110210" y="203302"/>
                                <a:pt x="108407" y="203873"/>
                              </a:cubicBezTo>
                              <a:cubicBezTo>
                                <a:pt x="106489" y="204470"/>
                                <a:pt x="104191" y="204838"/>
                                <a:pt x="101359" y="205067"/>
                              </a:cubicBezTo>
                              <a:cubicBezTo>
                                <a:pt x="98552" y="205296"/>
                                <a:pt x="95009" y="205422"/>
                                <a:pt x="90754" y="205422"/>
                              </a:cubicBezTo>
                              <a:cubicBezTo>
                                <a:pt x="86551" y="205422"/>
                                <a:pt x="83007" y="205296"/>
                                <a:pt x="80201" y="204978"/>
                              </a:cubicBezTo>
                              <a:cubicBezTo>
                                <a:pt x="77381" y="204699"/>
                                <a:pt x="75082" y="204279"/>
                                <a:pt x="73355" y="203657"/>
                              </a:cubicBezTo>
                              <a:cubicBezTo>
                                <a:pt x="71539" y="203086"/>
                                <a:pt x="70155" y="202349"/>
                                <a:pt x="69228" y="201346"/>
                              </a:cubicBezTo>
                              <a:cubicBezTo>
                                <a:pt x="68224" y="200330"/>
                                <a:pt x="67424" y="199149"/>
                                <a:pt x="66827" y="197688"/>
                              </a:cubicBezTo>
                              <a:lnTo>
                                <a:pt x="2108" y="15138"/>
                              </a:lnTo>
                              <a:cubicBezTo>
                                <a:pt x="1537" y="13475"/>
                                <a:pt x="1105" y="11963"/>
                                <a:pt x="724" y="10694"/>
                              </a:cubicBezTo>
                              <a:cubicBezTo>
                                <a:pt x="343" y="9385"/>
                                <a:pt x="140" y="8433"/>
                                <a:pt x="102" y="7798"/>
                              </a:cubicBezTo>
                              <a:cubicBezTo>
                                <a:pt x="0" y="7138"/>
                                <a:pt x="0" y="6617"/>
                                <a:pt x="0" y="6185"/>
                              </a:cubicBezTo>
                              <a:cubicBezTo>
                                <a:pt x="0" y="5093"/>
                                <a:pt x="292" y="4077"/>
                                <a:pt x="813" y="3201"/>
                              </a:cubicBezTo>
                              <a:cubicBezTo>
                                <a:pt x="1384" y="2311"/>
                                <a:pt x="2311" y="1676"/>
                                <a:pt x="3696" y="1156"/>
                              </a:cubicBezTo>
                              <a:cubicBezTo>
                                <a:pt x="5004" y="660"/>
                                <a:pt x="6782" y="355"/>
                                <a:pt x="8979" y="216"/>
                              </a:cubicBezTo>
                              <a:cubicBezTo>
                                <a:pt x="11150" y="76"/>
                                <a:pt x="13881" y="0"/>
                                <a:pt x="17119" y="0"/>
                              </a:cubicBezTo>
                              <a:close/>
                            </a:path>
                          </a:pathLst>
                        </a:custGeom>
                        <a:ln w="0" cap="flat">
                          <a:miter lim="127000"/>
                        </a:ln>
                      </wps:spPr>
                      <wps:style>
                        <a:lnRef idx="0">
                          <a:srgbClr val="000000">
                            <a:alpha val="0"/>
                          </a:srgbClr>
                        </a:lnRef>
                        <a:fillRef idx="1">
                          <a:srgbClr val="6D6863"/>
                        </a:fillRef>
                        <a:effectRef idx="0">
                          <a:scrgbClr r="0" g="0" b="0"/>
                        </a:effectRef>
                        <a:fontRef idx="none"/>
                      </wps:style>
                      <wps:txbx>
                        <w:txbxContent>
                          <w:p w:rsidR="00D8604C" w:rsidRDefault="00D8604C" w:rsidP="00DA1633">
                            <w:pPr>
                              <w:rPr>
                                <w:rFonts w:eastAsia="Times New Roman"/>
                              </w:rPr>
                            </w:pPr>
                          </w:p>
                        </w:txbxContent>
                      </wps:txbx>
                      <wps:bodyPr/>
                    </wps:wsp>
                    <wps:wsp>
                      <wps:cNvPr id="4996" name="Shape 4848"/>
                      <wps:cNvSpPr/>
                      <wps:spPr>
                        <a:xfrm>
                          <a:off x="4954877" y="938351"/>
                          <a:ext cx="34963" cy="205435"/>
                        </a:xfrm>
                        <a:custGeom>
                          <a:avLst/>
                          <a:gdLst/>
                          <a:ahLst/>
                          <a:cxnLst/>
                          <a:rect l="0" t="0" r="0" b="0"/>
                          <a:pathLst>
                            <a:path w="34963" h="205435">
                              <a:moveTo>
                                <a:pt x="17336" y="0"/>
                              </a:moveTo>
                              <a:cubicBezTo>
                                <a:pt x="20866" y="0"/>
                                <a:pt x="23762" y="152"/>
                                <a:pt x="26060" y="445"/>
                              </a:cubicBezTo>
                              <a:cubicBezTo>
                                <a:pt x="28308" y="724"/>
                                <a:pt x="30074" y="1169"/>
                                <a:pt x="31318" y="1727"/>
                              </a:cubicBezTo>
                              <a:cubicBezTo>
                                <a:pt x="32576" y="2274"/>
                                <a:pt x="33503" y="2985"/>
                                <a:pt x="34074" y="3861"/>
                              </a:cubicBezTo>
                              <a:cubicBezTo>
                                <a:pt x="34658" y="4737"/>
                                <a:pt x="34963" y="5601"/>
                                <a:pt x="34963" y="6617"/>
                              </a:cubicBezTo>
                              <a:lnTo>
                                <a:pt x="34963" y="198806"/>
                              </a:lnTo>
                              <a:cubicBezTo>
                                <a:pt x="34963" y="199885"/>
                                <a:pt x="34658" y="200927"/>
                                <a:pt x="34074" y="201638"/>
                              </a:cubicBezTo>
                              <a:cubicBezTo>
                                <a:pt x="33503" y="202438"/>
                                <a:pt x="32576" y="203086"/>
                                <a:pt x="31318" y="203657"/>
                              </a:cubicBezTo>
                              <a:cubicBezTo>
                                <a:pt x="30074" y="204279"/>
                                <a:pt x="28308" y="204699"/>
                                <a:pt x="26060" y="204978"/>
                              </a:cubicBezTo>
                              <a:cubicBezTo>
                                <a:pt x="23762" y="205296"/>
                                <a:pt x="20866" y="205435"/>
                                <a:pt x="17336" y="205435"/>
                              </a:cubicBezTo>
                              <a:cubicBezTo>
                                <a:pt x="13996" y="205435"/>
                                <a:pt x="11163" y="205296"/>
                                <a:pt x="8890" y="204978"/>
                              </a:cubicBezTo>
                              <a:cubicBezTo>
                                <a:pt x="6642" y="204699"/>
                                <a:pt x="4813" y="204279"/>
                                <a:pt x="3544" y="203657"/>
                              </a:cubicBezTo>
                              <a:cubicBezTo>
                                <a:pt x="2159" y="203086"/>
                                <a:pt x="1219" y="202438"/>
                                <a:pt x="775" y="201638"/>
                              </a:cubicBezTo>
                              <a:cubicBezTo>
                                <a:pt x="292" y="200927"/>
                                <a:pt x="0" y="199885"/>
                                <a:pt x="0" y="198806"/>
                              </a:cubicBezTo>
                              <a:lnTo>
                                <a:pt x="0" y="6617"/>
                              </a:lnTo>
                              <a:cubicBezTo>
                                <a:pt x="0" y="5601"/>
                                <a:pt x="292" y="4737"/>
                                <a:pt x="775" y="3861"/>
                              </a:cubicBezTo>
                              <a:cubicBezTo>
                                <a:pt x="1219" y="2985"/>
                                <a:pt x="2159" y="2274"/>
                                <a:pt x="3544" y="1727"/>
                              </a:cubicBezTo>
                              <a:cubicBezTo>
                                <a:pt x="4813" y="1169"/>
                                <a:pt x="6642" y="724"/>
                                <a:pt x="8890" y="445"/>
                              </a:cubicBezTo>
                              <a:cubicBezTo>
                                <a:pt x="11163" y="152"/>
                                <a:pt x="13996" y="0"/>
                                <a:pt x="17336" y="0"/>
                              </a:cubicBezTo>
                              <a:close/>
                            </a:path>
                          </a:pathLst>
                        </a:custGeom>
                        <a:ln w="0" cap="flat">
                          <a:miter lim="127000"/>
                        </a:ln>
                      </wps:spPr>
                      <wps:style>
                        <a:lnRef idx="0">
                          <a:srgbClr val="000000">
                            <a:alpha val="0"/>
                          </a:srgbClr>
                        </a:lnRef>
                        <a:fillRef idx="1">
                          <a:srgbClr val="6D6863"/>
                        </a:fillRef>
                        <a:effectRef idx="0">
                          <a:scrgbClr r="0" g="0" b="0"/>
                        </a:effectRef>
                        <a:fontRef idx="none"/>
                      </wps:style>
                      <wps:txbx>
                        <w:txbxContent>
                          <w:p w:rsidR="00D8604C" w:rsidRDefault="00D8604C" w:rsidP="00DA1633">
                            <w:pPr>
                              <w:rPr>
                                <w:rFonts w:eastAsia="Times New Roman"/>
                              </w:rPr>
                            </w:pPr>
                          </w:p>
                        </w:txbxContent>
                      </wps:txbx>
                      <wps:bodyPr/>
                    </wps:wsp>
                    <wps:wsp>
                      <wps:cNvPr id="4997" name="Shape 4849"/>
                      <wps:cNvSpPr/>
                      <wps:spPr>
                        <a:xfrm>
                          <a:off x="4950686" y="859141"/>
                          <a:ext cx="43129" cy="42266"/>
                        </a:xfrm>
                        <a:custGeom>
                          <a:avLst/>
                          <a:gdLst/>
                          <a:ahLst/>
                          <a:cxnLst/>
                          <a:rect l="0" t="0" r="0" b="0"/>
                          <a:pathLst>
                            <a:path w="43129" h="42266">
                              <a:moveTo>
                                <a:pt x="21717" y="0"/>
                              </a:moveTo>
                              <a:cubicBezTo>
                                <a:pt x="29959" y="0"/>
                                <a:pt x="35509" y="1448"/>
                                <a:pt x="38557" y="4356"/>
                              </a:cubicBezTo>
                              <a:cubicBezTo>
                                <a:pt x="41605" y="7277"/>
                                <a:pt x="43129" y="12814"/>
                                <a:pt x="43129" y="20917"/>
                              </a:cubicBezTo>
                              <a:cubicBezTo>
                                <a:pt x="43129" y="29210"/>
                                <a:pt x="41605" y="34823"/>
                                <a:pt x="38506" y="37808"/>
                              </a:cubicBezTo>
                              <a:cubicBezTo>
                                <a:pt x="35395" y="40780"/>
                                <a:pt x="29654" y="42266"/>
                                <a:pt x="21387" y="42266"/>
                              </a:cubicBezTo>
                              <a:cubicBezTo>
                                <a:pt x="13132" y="42266"/>
                                <a:pt x="7557" y="40780"/>
                                <a:pt x="4534" y="37897"/>
                              </a:cubicBezTo>
                              <a:cubicBezTo>
                                <a:pt x="1486" y="34951"/>
                                <a:pt x="0" y="29515"/>
                                <a:pt x="0" y="21349"/>
                              </a:cubicBezTo>
                              <a:cubicBezTo>
                                <a:pt x="0" y="13094"/>
                                <a:pt x="1486" y="7506"/>
                                <a:pt x="4623" y="4496"/>
                              </a:cubicBezTo>
                              <a:cubicBezTo>
                                <a:pt x="7734" y="1524"/>
                                <a:pt x="13411" y="0"/>
                                <a:pt x="21717" y="0"/>
                              </a:cubicBezTo>
                              <a:close/>
                            </a:path>
                          </a:pathLst>
                        </a:custGeom>
                        <a:ln w="0" cap="flat">
                          <a:miter lim="127000"/>
                        </a:ln>
                      </wps:spPr>
                      <wps:style>
                        <a:lnRef idx="0">
                          <a:srgbClr val="000000">
                            <a:alpha val="0"/>
                          </a:srgbClr>
                        </a:lnRef>
                        <a:fillRef idx="1">
                          <a:srgbClr val="6D6863"/>
                        </a:fillRef>
                        <a:effectRef idx="0">
                          <a:scrgbClr r="0" g="0" b="0"/>
                        </a:effectRef>
                        <a:fontRef idx="none"/>
                      </wps:style>
                      <wps:txbx>
                        <w:txbxContent>
                          <w:p w:rsidR="00D8604C" w:rsidRDefault="00D8604C" w:rsidP="00DA1633">
                            <w:pPr>
                              <w:rPr>
                                <w:rFonts w:eastAsia="Times New Roman"/>
                              </w:rPr>
                            </w:pPr>
                          </w:p>
                        </w:txbxContent>
                      </wps:txbx>
                      <wps:bodyPr/>
                    </wps:wsp>
                    <wps:wsp>
                      <wps:cNvPr id="4998" name="Shape 4850"/>
                      <wps:cNvSpPr/>
                      <wps:spPr>
                        <a:xfrm>
                          <a:off x="5054375" y="935343"/>
                          <a:ext cx="164071" cy="208432"/>
                        </a:xfrm>
                        <a:custGeom>
                          <a:avLst/>
                          <a:gdLst/>
                          <a:ahLst/>
                          <a:cxnLst/>
                          <a:rect l="0" t="0" r="0" b="0"/>
                          <a:pathLst>
                            <a:path w="164071" h="208432">
                              <a:moveTo>
                                <a:pt x="95847" y="0"/>
                              </a:moveTo>
                              <a:cubicBezTo>
                                <a:pt x="108560" y="0"/>
                                <a:pt x="119291" y="2210"/>
                                <a:pt x="127927" y="6566"/>
                              </a:cubicBezTo>
                              <a:cubicBezTo>
                                <a:pt x="136614" y="10871"/>
                                <a:pt x="143701" y="16726"/>
                                <a:pt x="149035" y="23914"/>
                              </a:cubicBezTo>
                              <a:cubicBezTo>
                                <a:pt x="154381" y="31191"/>
                                <a:pt x="158204" y="39725"/>
                                <a:pt x="160528" y="49428"/>
                              </a:cubicBezTo>
                              <a:cubicBezTo>
                                <a:pt x="162903" y="59207"/>
                                <a:pt x="164071" y="70917"/>
                                <a:pt x="164071" y="84544"/>
                              </a:cubicBezTo>
                              <a:lnTo>
                                <a:pt x="164071" y="201816"/>
                              </a:lnTo>
                              <a:cubicBezTo>
                                <a:pt x="164071" y="202895"/>
                                <a:pt x="163792" y="203936"/>
                                <a:pt x="163208" y="204648"/>
                              </a:cubicBezTo>
                              <a:cubicBezTo>
                                <a:pt x="162636" y="205448"/>
                                <a:pt x="161747" y="206096"/>
                                <a:pt x="160427" y="206667"/>
                              </a:cubicBezTo>
                              <a:cubicBezTo>
                                <a:pt x="159144" y="207289"/>
                                <a:pt x="157417" y="207708"/>
                                <a:pt x="155169" y="207988"/>
                              </a:cubicBezTo>
                              <a:cubicBezTo>
                                <a:pt x="152883" y="208305"/>
                                <a:pt x="150051" y="208432"/>
                                <a:pt x="146723" y="208432"/>
                              </a:cubicBezTo>
                              <a:cubicBezTo>
                                <a:pt x="143167" y="208432"/>
                                <a:pt x="140297" y="208305"/>
                                <a:pt x="137986" y="207988"/>
                              </a:cubicBezTo>
                              <a:cubicBezTo>
                                <a:pt x="135738" y="207708"/>
                                <a:pt x="134010" y="207289"/>
                                <a:pt x="132690" y="206667"/>
                              </a:cubicBezTo>
                              <a:cubicBezTo>
                                <a:pt x="131509" y="206096"/>
                                <a:pt x="130531" y="205448"/>
                                <a:pt x="129959" y="204648"/>
                              </a:cubicBezTo>
                              <a:cubicBezTo>
                                <a:pt x="129388" y="203936"/>
                                <a:pt x="129108" y="202895"/>
                                <a:pt x="129108" y="201816"/>
                              </a:cubicBezTo>
                              <a:lnTo>
                                <a:pt x="129108" y="89294"/>
                              </a:lnTo>
                              <a:cubicBezTo>
                                <a:pt x="129108" y="78283"/>
                                <a:pt x="128283" y="69456"/>
                                <a:pt x="126555" y="62840"/>
                              </a:cubicBezTo>
                              <a:cubicBezTo>
                                <a:pt x="124892" y="56121"/>
                                <a:pt x="122453" y="50381"/>
                                <a:pt x="119202" y="45491"/>
                              </a:cubicBezTo>
                              <a:cubicBezTo>
                                <a:pt x="115951" y="40678"/>
                                <a:pt x="111785" y="36982"/>
                                <a:pt x="106566" y="34404"/>
                              </a:cubicBezTo>
                              <a:cubicBezTo>
                                <a:pt x="101410" y="31877"/>
                                <a:pt x="95504" y="30556"/>
                                <a:pt x="88710" y="30556"/>
                              </a:cubicBezTo>
                              <a:cubicBezTo>
                                <a:pt x="79959" y="30556"/>
                                <a:pt x="71184" y="33693"/>
                                <a:pt x="62471" y="39954"/>
                              </a:cubicBezTo>
                              <a:cubicBezTo>
                                <a:pt x="53658" y="46203"/>
                                <a:pt x="44476" y="55397"/>
                                <a:pt x="34963" y="67513"/>
                              </a:cubicBezTo>
                              <a:lnTo>
                                <a:pt x="34963" y="201816"/>
                              </a:lnTo>
                              <a:cubicBezTo>
                                <a:pt x="34963" y="202895"/>
                                <a:pt x="34671" y="203936"/>
                                <a:pt x="34112" y="204648"/>
                              </a:cubicBezTo>
                              <a:cubicBezTo>
                                <a:pt x="33503" y="205448"/>
                                <a:pt x="32576" y="206096"/>
                                <a:pt x="31344" y="206667"/>
                              </a:cubicBezTo>
                              <a:cubicBezTo>
                                <a:pt x="30048" y="207289"/>
                                <a:pt x="28308" y="207708"/>
                                <a:pt x="26086" y="207988"/>
                              </a:cubicBezTo>
                              <a:cubicBezTo>
                                <a:pt x="23749" y="208305"/>
                                <a:pt x="20866" y="208432"/>
                                <a:pt x="17310" y="208432"/>
                              </a:cubicBezTo>
                              <a:cubicBezTo>
                                <a:pt x="14008" y="208432"/>
                                <a:pt x="11176" y="208305"/>
                                <a:pt x="8852" y="207988"/>
                              </a:cubicBezTo>
                              <a:cubicBezTo>
                                <a:pt x="6629" y="207708"/>
                                <a:pt x="4813" y="207289"/>
                                <a:pt x="3518" y="206667"/>
                              </a:cubicBezTo>
                              <a:cubicBezTo>
                                <a:pt x="2159" y="206096"/>
                                <a:pt x="1194" y="205448"/>
                                <a:pt x="788" y="204648"/>
                              </a:cubicBezTo>
                              <a:cubicBezTo>
                                <a:pt x="292" y="203936"/>
                                <a:pt x="0" y="202895"/>
                                <a:pt x="0" y="201816"/>
                              </a:cubicBezTo>
                              <a:lnTo>
                                <a:pt x="0" y="9627"/>
                              </a:lnTo>
                              <a:cubicBezTo>
                                <a:pt x="0" y="8458"/>
                                <a:pt x="216" y="7518"/>
                                <a:pt x="635" y="6718"/>
                              </a:cubicBezTo>
                              <a:cubicBezTo>
                                <a:pt x="1067" y="5994"/>
                                <a:pt x="1918" y="5270"/>
                                <a:pt x="3162" y="4597"/>
                              </a:cubicBezTo>
                              <a:cubicBezTo>
                                <a:pt x="4471" y="3962"/>
                                <a:pt x="6071" y="3594"/>
                                <a:pt x="8077" y="3365"/>
                              </a:cubicBezTo>
                              <a:cubicBezTo>
                                <a:pt x="10020" y="3149"/>
                                <a:pt x="12624" y="3010"/>
                                <a:pt x="15875" y="3010"/>
                              </a:cubicBezTo>
                              <a:cubicBezTo>
                                <a:pt x="18974" y="3010"/>
                                <a:pt x="21590" y="3149"/>
                                <a:pt x="23571" y="3365"/>
                              </a:cubicBezTo>
                              <a:cubicBezTo>
                                <a:pt x="25616" y="3594"/>
                                <a:pt x="27229" y="3962"/>
                                <a:pt x="28385" y="4597"/>
                              </a:cubicBezTo>
                              <a:cubicBezTo>
                                <a:pt x="29426" y="5270"/>
                                <a:pt x="30315" y="5994"/>
                                <a:pt x="30810" y="6718"/>
                              </a:cubicBezTo>
                              <a:cubicBezTo>
                                <a:pt x="31280" y="7518"/>
                                <a:pt x="31521" y="8458"/>
                                <a:pt x="31521" y="9627"/>
                              </a:cubicBezTo>
                              <a:lnTo>
                                <a:pt x="31521" y="35065"/>
                              </a:lnTo>
                              <a:cubicBezTo>
                                <a:pt x="42253" y="22974"/>
                                <a:pt x="52934" y="14097"/>
                                <a:pt x="63652" y="8458"/>
                              </a:cubicBezTo>
                              <a:cubicBezTo>
                                <a:pt x="74257" y="2870"/>
                                <a:pt x="85014" y="0"/>
                                <a:pt x="95847" y="0"/>
                              </a:cubicBezTo>
                              <a:close/>
                            </a:path>
                          </a:pathLst>
                        </a:custGeom>
                        <a:ln w="0" cap="flat">
                          <a:miter lim="127000"/>
                        </a:ln>
                      </wps:spPr>
                      <wps:style>
                        <a:lnRef idx="0">
                          <a:srgbClr val="000000">
                            <a:alpha val="0"/>
                          </a:srgbClr>
                        </a:lnRef>
                        <a:fillRef idx="1">
                          <a:srgbClr val="6D6863"/>
                        </a:fillRef>
                        <a:effectRef idx="0">
                          <a:scrgbClr r="0" g="0" b="0"/>
                        </a:effectRef>
                        <a:fontRef idx="none"/>
                      </wps:style>
                      <wps:txbx>
                        <w:txbxContent>
                          <w:p w:rsidR="00D8604C" w:rsidRDefault="00D8604C" w:rsidP="00DA1633">
                            <w:pPr>
                              <w:rPr>
                                <w:rFonts w:eastAsia="Times New Roman"/>
                              </w:rPr>
                            </w:pPr>
                          </w:p>
                        </w:txbxContent>
                      </wps:txbx>
                      <wps:bodyPr/>
                    </wps:wsp>
                    <wps:wsp>
                      <wps:cNvPr id="4999" name="Shape 4851"/>
                      <wps:cNvSpPr/>
                      <wps:spPr>
                        <a:xfrm>
                          <a:off x="5269223" y="1025842"/>
                          <a:ext cx="78727" cy="120706"/>
                        </a:xfrm>
                        <a:custGeom>
                          <a:avLst/>
                          <a:gdLst/>
                          <a:ahLst/>
                          <a:cxnLst/>
                          <a:rect l="0" t="0" r="0" b="0"/>
                          <a:pathLst>
                            <a:path w="78727" h="120706">
                              <a:moveTo>
                                <a:pt x="78727" y="0"/>
                              </a:moveTo>
                              <a:lnTo>
                                <a:pt x="78727" y="25044"/>
                              </a:lnTo>
                              <a:lnTo>
                                <a:pt x="66827" y="26180"/>
                              </a:lnTo>
                              <a:cubicBezTo>
                                <a:pt x="59817" y="27869"/>
                                <a:pt x="53975" y="30269"/>
                                <a:pt x="49288" y="33495"/>
                              </a:cubicBezTo>
                              <a:cubicBezTo>
                                <a:pt x="44653" y="36695"/>
                                <a:pt x="41224" y="40544"/>
                                <a:pt x="39014" y="44989"/>
                              </a:cubicBezTo>
                              <a:cubicBezTo>
                                <a:pt x="36830" y="49497"/>
                                <a:pt x="35776" y="54602"/>
                                <a:pt x="35776" y="60432"/>
                              </a:cubicBezTo>
                              <a:cubicBezTo>
                                <a:pt x="35776" y="70427"/>
                                <a:pt x="38887" y="78377"/>
                                <a:pt x="45186" y="84282"/>
                              </a:cubicBezTo>
                              <a:cubicBezTo>
                                <a:pt x="51448" y="90163"/>
                                <a:pt x="60249" y="93147"/>
                                <a:pt x="71552" y="93147"/>
                              </a:cubicBezTo>
                              <a:lnTo>
                                <a:pt x="78727" y="91160"/>
                              </a:lnTo>
                              <a:lnTo>
                                <a:pt x="78727" y="117776"/>
                              </a:lnTo>
                              <a:lnTo>
                                <a:pt x="66053" y="120706"/>
                              </a:lnTo>
                              <a:cubicBezTo>
                                <a:pt x="56019" y="120706"/>
                                <a:pt x="46914" y="119385"/>
                                <a:pt x="38811" y="116693"/>
                              </a:cubicBezTo>
                              <a:cubicBezTo>
                                <a:pt x="30709" y="114064"/>
                                <a:pt x="23774" y="110279"/>
                                <a:pt x="18059" y="105339"/>
                              </a:cubicBezTo>
                              <a:cubicBezTo>
                                <a:pt x="12395" y="100297"/>
                                <a:pt x="7912" y="94188"/>
                                <a:pt x="4686" y="86962"/>
                              </a:cubicBezTo>
                              <a:cubicBezTo>
                                <a:pt x="1600" y="79659"/>
                                <a:pt x="0" y="71455"/>
                                <a:pt x="0" y="62172"/>
                              </a:cubicBezTo>
                              <a:cubicBezTo>
                                <a:pt x="0" y="51339"/>
                                <a:pt x="2172" y="42004"/>
                                <a:pt x="6515" y="33978"/>
                              </a:cubicBezTo>
                              <a:cubicBezTo>
                                <a:pt x="10922" y="26040"/>
                                <a:pt x="17208" y="19411"/>
                                <a:pt x="25362" y="14153"/>
                              </a:cubicBezTo>
                              <a:cubicBezTo>
                                <a:pt x="33528" y="8844"/>
                                <a:pt x="43586" y="4907"/>
                                <a:pt x="55423" y="2291"/>
                              </a:cubicBezTo>
                              <a:lnTo>
                                <a:pt x="78727" y="0"/>
                              </a:lnTo>
                              <a:close/>
                            </a:path>
                          </a:pathLst>
                        </a:custGeom>
                        <a:ln w="0" cap="flat">
                          <a:miter lim="127000"/>
                        </a:ln>
                      </wps:spPr>
                      <wps:style>
                        <a:lnRef idx="0">
                          <a:srgbClr val="000000">
                            <a:alpha val="0"/>
                          </a:srgbClr>
                        </a:lnRef>
                        <a:fillRef idx="1">
                          <a:srgbClr val="6D6863"/>
                        </a:fillRef>
                        <a:effectRef idx="0">
                          <a:scrgbClr r="0" g="0" b="0"/>
                        </a:effectRef>
                        <a:fontRef idx="none"/>
                      </wps:style>
                      <wps:txbx>
                        <w:txbxContent>
                          <w:p w:rsidR="00D8604C" w:rsidRDefault="00D8604C" w:rsidP="00DA1633">
                            <w:pPr>
                              <w:rPr>
                                <w:rFonts w:eastAsia="Times New Roman"/>
                              </w:rPr>
                            </w:pPr>
                          </w:p>
                        </w:txbxContent>
                      </wps:txbx>
                      <wps:bodyPr/>
                    </wps:wsp>
                    <wps:wsp>
                      <wps:cNvPr id="5000" name="Shape 4852"/>
                      <wps:cNvSpPr/>
                      <wps:spPr>
                        <a:xfrm>
                          <a:off x="5278481" y="935589"/>
                          <a:ext cx="69469" cy="48234"/>
                        </a:xfrm>
                        <a:custGeom>
                          <a:avLst/>
                          <a:gdLst/>
                          <a:ahLst/>
                          <a:cxnLst/>
                          <a:rect l="0" t="0" r="0" b="0"/>
                          <a:pathLst>
                            <a:path w="69469" h="48234">
                              <a:moveTo>
                                <a:pt x="69469" y="0"/>
                              </a:moveTo>
                              <a:lnTo>
                                <a:pt x="69469" y="28508"/>
                              </a:lnTo>
                              <a:lnTo>
                                <a:pt x="68847" y="28422"/>
                              </a:lnTo>
                              <a:cubicBezTo>
                                <a:pt x="60198" y="28422"/>
                                <a:pt x="52527" y="29425"/>
                                <a:pt x="45669" y="31483"/>
                              </a:cubicBezTo>
                              <a:cubicBezTo>
                                <a:pt x="38811" y="33591"/>
                                <a:pt x="32791" y="35851"/>
                                <a:pt x="27660" y="38341"/>
                              </a:cubicBezTo>
                              <a:cubicBezTo>
                                <a:pt x="22466" y="40779"/>
                                <a:pt x="18199" y="43052"/>
                                <a:pt x="14744" y="45186"/>
                              </a:cubicBezTo>
                              <a:cubicBezTo>
                                <a:pt x="11265" y="47192"/>
                                <a:pt x="8750" y="48234"/>
                                <a:pt x="7010" y="48234"/>
                              </a:cubicBezTo>
                              <a:cubicBezTo>
                                <a:pt x="5918" y="48234"/>
                                <a:pt x="4915" y="47942"/>
                                <a:pt x="4064" y="47434"/>
                              </a:cubicBezTo>
                              <a:cubicBezTo>
                                <a:pt x="3162" y="46837"/>
                                <a:pt x="2476" y="45961"/>
                                <a:pt x="1778" y="44818"/>
                              </a:cubicBezTo>
                              <a:cubicBezTo>
                                <a:pt x="1207" y="43713"/>
                                <a:pt x="724" y="42252"/>
                                <a:pt x="432" y="40436"/>
                              </a:cubicBezTo>
                              <a:cubicBezTo>
                                <a:pt x="127" y="38658"/>
                                <a:pt x="0" y="36728"/>
                                <a:pt x="0" y="34594"/>
                              </a:cubicBezTo>
                              <a:cubicBezTo>
                                <a:pt x="0" y="31038"/>
                                <a:pt x="279" y="28181"/>
                                <a:pt x="800" y="26149"/>
                              </a:cubicBezTo>
                              <a:cubicBezTo>
                                <a:pt x="1295" y="24117"/>
                                <a:pt x="2476" y="22148"/>
                                <a:pt x="4407" y="20243"/>
                              </a:cubicBezTo>
                              <a:cubicBezTo>
                                <a:pt x="6274" y="18427"/>
                                <a:pt x="9512" y="16243"/>
                                <a:pt x="14224" y="13766"/>
                              </a:cubicBezTo>
                              <a:cubicBezTo>
                                <a:pt x="18872" y="11277"/>
                                <a:pt x="24231" y="9029"/>
                                <a:pt x="30277" y="6908"/>
                              </a:cubicBezTo>
                              <a:cubicBezTo>
                                <a:pt x="36347" y="4863"/>
                                <a:pt x="42977" y="3200"/>
                                <a:pt x="50216" y="1815"/>
                              </a:cubicBezTo>
                              <a:lnTo>
                                <a:pt x="69469" y="0"/>
                              </a:lnTo>
                              <a:close/>
                            </a:path>
                          </a:pathLst>
                        </a:custGeom>
                        <a:ln w="0" cap="flat">
                          <a:miter lim="127000"/>
                        </a:ln>
                      </wps:spPr>
                      <wps:style>
                        <a:lnRef idx="0">
                          <a:srgbClr val="000000">
                            <a:alpha val="0"/>
                          </a:srgbClr>
                        </a:lnRef>
                        <a:fillRef idx="1">
                          <a:srgbClr val="6D6863"/>
                        </a:fillRef>
                        <a:effectRef idx="0">
                          <a:scrgbClr r="0" g="0" b="0"/>
                        </a:effectRef>
                        <a:fontRef idx="none"/>
                      </wps:style>
                      <wps:txbx>
                        <w:txbxContent>
                          <w:p w:rsidR="00D8604C" w:rsidRDefault="00D8604C" w:rsidP="00DA1633">
                            <w:pPr>
                              <w:rPr>
                                <w:rFonts w:eastAsia="Times New Roman"/>
                              </w:rPr>
                            </w:pPr>
                          </w:p>
                        </w:txbxContent>
                      </wps:txbx>
                      <wps:bodyPr/>
                    </wps:wsp>
                    <wps:wsp>
                      <wps:cNvPr id="5001" name="Shape 4853"/>
                      <wps:cNvSpPr/>
                      <wps:spPr>
                        <a:xfrm>
                          <a:off x="5347950" y="935348"/>
                          <a:ext cx="77724" cy="208432"/>
                        </a:xfrm>
                        <a:custGeom>
                          <a:avLst/>
                          <a:gdLst/>
                          <a:ahLst/>
                          <a:cxnLst/>
                          <a:rect l="0" t="0" r="0" b="0"/>
                          <a:pathLst>
                            <a:path w="77724" h="208432">
                              <a:moveTo>
                                <a:pt x="2565" y="0"/>
                              </a:moveTo>
                              <a:cubicBezTo>
                                <a:pt x="16230" y="0"/>
                                <a:pt x="27864" y="1613"/>
                                <a:pt x="37440" y="4724"/>
                              </a:cubicBezTo>
                              <a:cubicBezTo>
                                <a:pt x="47041" y="7874"/>
                                <a:pt x="54788" y="12471"/>
                                <a:pt x="60718" y="18504"/>
                              </a:cubicBezTo>
                              <a:cubicBezTo>
                                <a:pt x="66662" y="24587"/>
                                <a:pt x="70955" y="32067"/>
                                <a:pt x="73673" y="41021"/>
                              </a:cubicBezTo>
                              <a:cubicBezTo>
                                <a:pt x="76340" y="49987"/>
                                <a:pt x="77724" y="60414"/>
                                <a:pt x="77724" y="72377"/>
                              </a:cubicBezTo>
                              <a:lnTo>
                                <a:pt x="77724" y="202006"/>
                              </a:lnTo>
                              <a:cubicBezTo>
                                <a:pt x="77724" y="203708"/>
                                <a:pt x="77114" y="204991"/>
                                <a:pt x="75971" y="205791"/>
                              </a:cubicBezTo>
                              <a:cubicBezTo>
                                <a:pt x="74892" y="206654"/>
                                <a:pt x="73292" y="207327"/>
                                <a:pt x="71348" y="207772"/>
                              </a:cubicBezTo>
                              <a:cubicBezTo>
                                <a:pt x="69291" y="208216"/>
                                <a:pt x="66446" y="208432"/>
                                <a:pt x="62674" y="208432"/>
                              </a:cubicBezTo>
                              <a:cubicBezTo>
                                <a:pt x="58979" y="208432"/>
                                <a:pt x="56019" y="208216"/>
                                <a:pt x="53848" y="207772"/>
                              </a:cubicBezTo>
                              <a:cubicBezTo>
                                <a:pt x="51689" y="207327"/>
                                <a:pt x="50101" y="206654"/>
                                <a:pt x="49073" y="205791"/>
                              </a:cubicBezTo>
                              <a:cubicBezTo>
                                <a:pt x="48082" y="204991"/>
                                <a:pt x="47650" y="203708"/>
                                <a:pt x="47650" y="202006"/>
                              </a:cubicBezTo>
                              <a:lnTo>
                                <a:pt x="47650" y="182778"/>
                              </a:lnTo>
                              <a:cubicBezTo>
                                <a:pt x="39268" y="191732"/>
                                <a:pt x="30035" y="198729"/>
                                <a:pt x="19736" y="203708"/>
                              </a:cubicBezTo>
                              <a:lnTo>
                                <a:pt x="0" y="208271"/>
                              </a:lnTo>
                              <a:lnTo>
                                <a:pt x="0" y="181655"/>
                              </a:lnTo>
                              <a:lnTo>
                                <a:pt x="18326" y="176581"/>
                              </a:lnTo>
                              <a:cubicBezTo>
                                <a:pt x="26098" y="171920"/>
                                <a:pt x="34328" y="164706"/>
                                <a:pt x="42951" y="155016"/>
                              </a:cubicBezTo>
                              <a:lnTo>
                                <a:pt x="42951" y="114287"/>
                              </a:lnTo>
                              <a:lnTo>
                                <a:pt x="13106" y="114287"/>
                              </a:lnTo>
                              <a:lnTo>
                                <a:pt x="0" y="115539"/>
                              </a:lnTo>
                              <a:lnTo>
                                <a:pt x="0" y="90495"/>
                              </a:lnTo>
                              <a:lnTo>
                                <a:pt x="16739" y="88849"/>
                              </a:lnTo>
                              <a:lnTo>
                                <a:pt x="42951" y="88849"/>
                              </a:lnTo>
                              <a:lnTo>
                                <a:pt x="42951" y="73889"/>
                              </a:lnTo>
                              <a:cubicBezTo>
                                <a:pt x="42951" y="66472"/>
                                <a:pt x="42151" y="59906"/>
                                <a:pt x="40627" y="54229"/>
                              </a:cubicBezTo>
                              <a:cubicBezTo>
                                <a:pt x="39052" y="48539"/>
                                <a:pt x="36601" y="43815"/>
                                <a:pt x="33134" y="40081"/>
                              </a:cubicBezTo>
                              <a:cubicBezTo>
                                <a:pt x="29642" y="36284"/>
                                <a:pt x="25171" y="33464"/>
                                <a:pt x="19685" y="31483"/>
                              </a:cubicBezTo>
                              <a:lnTo>
                                <a:pt x="0" y="28750"/>
                              </a:lnTo>
                              <a:lnTo>
                                <a:pt x="0" y="242"/>
                              </a:lnTo>
                              <a:lnTo>
                                <a:pt x="2565" y="0"/>
                              </a:lnTo>
                              <a:close/>
                            </a:path>
                          </a:pathLst>
                        </a:custGeom>
                        <a:ln w="0" cap="flat">
                          <a:miter lim="127000"/>
                        </a:ln>
                      </wps:spPr>
                      <wps:style>
                        <a:lnRef idx="0">
                          <a:srgbClr val="000000">
                            <a:alpha val="0"/>
                          </a:srgbClr>
                        </a:lnRef>
                        <a:fillRef idx="1">
                          <a:srgbClr val="6D6863"/>
                        </a:fillRef>
                        <a:effectRef idx="0">
                          <a:scrgbClr r="0" g="0" b="0"/>
                        </a:effectRef>
                        <a:fontRef idx="none"/>
                      </wps:style>
                      <wps:txbx>
                        <w:txbxContent>
                          <w:p w:rsidR="00D8604C" w:rsidRDefault="00D8604C" w:rsidP="00DA1633">
                            <w:pPr>
                              <w:rPr>
                                <w:rFonts w:eastAsia="Times New Roman"/>
                              </w:rPr>
                            </w:pPr>
                          </w:p>
                        </w:txbxContent>
                      </wps:txbx>
                      <wps:bodyPr/>
                    </wps:wsp>
                    <wps:wsp>
                      <wps:cNvPr id="5002" name="Shape 4854"/>
                      <wps:cNvSpPr/>
                      <wps:spPr>
                        <a:xfrm>
                          <a:off x="5566335" y="935349"/>
                          <a:ext cx="88164" cy="211201"/>
                        </a:xfrm>
                        <a:custGeom>
                          <a:avLst/>
                          <a:gdLst/>
                          <a:ahLst/>
                          <a:cxnLst/>
                          <a:rect l="0" t="0" r="0" b="0"/>
                          <a:pathLst>
                            <a:path w="88164" h="211201">
                              <a:moveTo>
                                <a:pt x="82144" y="0"/>
                              </a:moveTo>
                              <a:lnTo>
                                <a:pt x="88164" y="1455"/>
                              </a:lnTo>
                              <a:lnTo>
                                <a:pt x="88164" y="31366"/>
                              </a:lnTo>
                              <a:lnTo>
                                <a:pt x="85090" y="30328"/>
                              </a:lnTo>
                              <a:cubicBezTo>
                                <a:pt x="76213" y="30328"/>
                                <a:pt x="68618" y="32499"/>
                                <a:pt x="62484" y="36741"/>
                              </a:cubicBezTo>
                              <a:cubicBezTo>
                                <a:pt x="56274" y="41021"/>
                                <a:pt x="51219" y="46660"/>
                                <a:pt x="47270" y="53645"/>
                              </a:cubicBezTo>
                              <a:cubicBezTo>
                                <a:pt x="43421" y="60566"/>
                                <a:pt x="40589" y="68516"/>
                                <a:pt x="38824" y="77343"/>
                              </a:cubicBezTo>
                              <a:cubicBezTo>
                                <a:pt x="37046" y="86144"/>
                                <a:pt x="36182" y="95110"/>
                                <a:pt x="36182" y="104216"/>
                              </a:cubicBezTo>
                              <a:cubicBezTo>
                                <a:pt x="36182" y="113919"/>
                                <a:pt x="36893" y="123393"/>
                                <a:pt x="38405" y="132639"/>
                              </a:cubicBezTo>
                              <a:cubicBezTo>
                                <a:pt x="39878" y="141834"/>
                                <a:pt x="42482" y="150051"/>
                                <a:pt x="46152" y="157264"/>
                              </a:cubicBezTo>
                              <a:cubicBezTo>
                                <a:pt x="49848" y="164478"/>
                                <a:pt x="54673" y="170256"/>
                                <a:pt x="60744" y="174536"/>
                              </a:cubicBezTo>
                              <a:cubicBezTo>
                                <a:pt x="66802" y="178917"/>
                                <a:pt x="74447" y="181115"/>
                                <a:pt x="83617" y="181115"/>
                              </a:cubicBezTo>
                              <a:lnTo>
                                <a:pt x="88164" y="180442"/>
                              </a:lnTo>
                              <a:lnTo>
                                <a:pt x="88164" y="208432"/>
                              </a:lnTo>
                              <a:lnTo>
                                <a:pt x="77508" y="211201"/>
                              </a:lnTo>
                              <a:cubicBezTo>
                                <a:pt x="63500" y="211201"/>
                                <a:pt x="51562" y="208432"/>
                                <a:pt x="41669" y="202971"/>
                              </a:cubicBezTo>
                              <a:cubicBezTo>
                                <a:pt x="31852" y="197510"/>
                                <a:pt x="23813" y="190068"/>
                                <a:pt x="17640" y="180734"/>
                              </a:cubicBezTo>
                              <a:cubicBezTo>
                                <a:pt x="11531" y="171412"/>
                                <a:pt x="7061" y="160490"/>
                                <a:pt x="4254" y="147866"/>
                              </a:cubicBezTo>
                              <a:cubicBezTo>
                                <a:pt x="1422" y="135255"/>
                                <a:pt x="0" y="121983"/>
                                <a:pt x="0" y="108077"/>
                              </a:cubicBezTo>
                              <a:cubicBezTo>
                                <a:pt x="0" y="91542"/>
                                <a:pt x="1778" y="76606"/>
                                <a:pt x="5258" y="63335"/>
                              </a:cubicBezTo>
                              <a:cubicBezTo>
                                <a:pt x="8763" y="49987"/>
                                <a:pt x="14084" y="38633"/>
                                <a:pt x="20943" y="29299"/>
                              </a:cubicBezTo>
                              <a:cubicBezTo>
                                <a:pt x="27864" y="19901"/>
                                <a:pt x="36462" y="12674"/>
                                <a:pt x="46647" y="7582"/>
                              </a:cubicBezTo>
                              <a:cubicBezTo>
                                <a:pt x="56896" y="2565"/>
                                <a:pt x="68669" y="0"/>
                                <a:pt x="82144" y="0"/>
                              </a:cubicBezTo>
                              <a:close/>
                            </a:path>
                          </a:pathLst>
                        </a:custGeom>
                        <a:ln w="0" cap="flat">
                          <a:miter lim="127000"/>
                        </a:ln>
                      </wps:spPr>
                      <wps:style>
                        <a:lnRef idx="0">
                          <a:srgbClr val="000000">
                            <a:alpha val="0"/>
                          </a:srgbClr>
                        </a:lnRef>
                        <a:fillRef idx="1">
                          <a:srgbClr val="6D6863"/>
                        </a:fillRef>
                        <a:effectRef idx="0">
                          <a:scrgbClr r="0" g="0" b="0"/>
                        </a:effectRef>
                        <a:fontRef idx="none"/>
                      </wps:style>
                      <wps:txbx>
                        <w:txbxContent>
                          <w:p w:rsidR="00D8604C" w:rsidRDefault="00D8604C" w:rsidP="00DA1633">
                            <w:pPr>
                              <w:rPr>
                                <w:rFonts w:eastAsia="Times New Roman"/>
                              </w:rPr>
                            </w:pPr>
                          </w:p>
                        </w:txbxContent>
                      </wps:txbx>
                      <wps:bodyPr/>
                    </wps:wsp>
                    <wps:wsp>
                      <wps:cNvPr id="5003" name="Shape 4855"/>
                      <wps:cNvSpPr/>
                      <wps:spPr>
                        <a:xfrm>
                          <a:off x="5654499" y="845941"/>
                          <a:ext cx="87109" cy="297840"/>
                        </a:xfrm>
                        <a:custGeom>
                          <a:avLst/>
                          <a:gdLst/>
                          <a:ahLst/>
                          <a:cxnLst/>
                          <a:rect l="0" t="0" r="0" b="0"/>
                          <a:pathLst>
                            <a:path w="87109" h="297840">
                              <a:moveTo>
                                <a:pt x="69342" y="0"/>
                              </a:moveTo>
                              <a:cubicBezTo>
                                <a:pt x="72872" y="0"/>
                                <a:pt x="75730" y="165"/>
                                <a:pt x="77991" y="521"/>
                              </a:cubicBezTo>
                              <a:cubicBezTo>
                                <a:pt x="80213" y="876"/>
                                <a:pt x="82029" y="1308"/>
                                <a:pt x="83261" y="1816"/>
                              </a:cubicBezTo>
                              <a:cubicBezTo>
                                <a:pt x="84582" y="2274"/>
                                <a:pt x="85522" y="2985"/>
                                <a:pt x="86144" y="3912"/>
                              </a:cubicBezTo>
                              <a:cubicBezTo>
                                <a:pt x="86804" y="4890"/>
                                <a:pt x="87109" y="5829"/>
                                <a:pt x="87109" y="6769"/>
                              </a:cubicBezTo>
                              <a:lnTo>
                                <a:pt x="87109" y="291224"/>
                              </a:lnTo>
                              <a:cubicBezTo>
                                <a:pt x="87109" y="292291"/>
                                <a:pt x="86893" y="293345"/>
                                <a:pt x="86385" y="294196"/>
                              </a:cubicBezTo>
                              <a:cubicBezTo>
                                <a:pt x="85852" y="294983"/>
                                <a:pt x="85001" y="295720"/>
                                <a:pt x="83858" y="296215"/>
                              </a:cubicBezTo>
                              <a:cubicBezTo>
                                <a:pt x="82613" y="296685"/>
                                <a:pt x="81026" y="297104"/>
                                <a:pt x="79083" y="297396"/>
                              </a:cubicBezTo>
                              <a:cubicBezTo>
                                <a:pt x="77064" y="297701"/>
                                <a:pt x="74676" y="297840"/>
                                <a:pt x="71844" y="297840"/>
                              </a:cubicBezTo>
                              <a:cubicBezTo>
                                <a:pt x="68885" y="297840"/>
                                <a:pt x="66434" y="297701"/>
                                <a:pt x="64478" y="297396"/>
                              </a:cubicBezTo>
                              <a:cubicBezTo>
                                <a:pt x="62471" y="297104"/>
                                <a:pt x="60871" y="296685"/>
                                <a:pt x="59550" y="296215"/>
                              </a:cubicBezTo>
                              <a:cubicBezTo>
                                <a:pt x="58344" y="295720"/>
                                <a:pt x="57417" y="294983"/>
                                <a:pt x="56832" y="294196"/>
                              </a:cubicBezTo>
                              <a:cubicBezTo>
                                <a:pt x="56223" y="293345"/>
                                <a:pt x="55969" y="292291"/>
                                <a:pt x="55969" y="291224"/>
                              </a:cubicBezTo>
                              <a:lnTo>
                                <a:pt x="55969" y="265786"/>
                              </a:lnTo>
                              <a:cubicBezTo>
                                <a:pt x="45961" y="276784"/>
                                <a:pt x="35573" y="285305"/>
                                <a:pt x="24727" y="291414"/>
                              </a:cubicBezTo>
                              <a:lnTo>
                                <a:pt x="0" y="297840"/>
                              </a:lnTo>
                              <a:lnTo>
                                <a:pt x="0" y="269850"/>
                              </a:lnTo>
                              <a:lnTo>
                                <a:pt x="8928" y="268529"/>
                              </a:lnTo>
                              <a:cubicBezTo>
                                <a:pt x="13183" y="267297"/>
                                <a:pt x="17576" y="265138"/>
                                <a:pt x="22149" y="262128"/>
                              </a:cubicBezTo>
                              <a:cubicBezTo>
                                <a:pt x="26607" y="259131"/>
                                <a:pt x="31369" y="255257"/>
                                <a:pt x="36322" y="250533"/>
                              </a:cubicBezTo>
                              <a:cubicBezTo>
                                <a:pt x="41211" y="245732"/>
                                <a:pt x="46482" y="239890"/>
                                <a:pt x="51981" y="232893"/>
                              </a:cubicBezTo>
                              <a:lnTo>
                                <a:pt x="51981" y="156020"/>
                              </a:lnTo>
                              <a:cubicBezTo>
                                <a:pt x="42519" y="144221"/>
                                <a:pt x="33350" y="135243"/>
                                <a:pt x="24511" y="129058"/>
                              </a:cubicBezTo>
                              <a:lnTo>
                                <a:pt x="0" y="120774"/>
                              </a:lnTo>
                              <a:lnTo>
                                <a:pt x="0" y="90863"/>
                              </a:lnTo>
                              <a:lnTo>
                                <a:pt x="24511" y="96787"/>
                              </a:lnTo>
                              <a:cubicBezTo>
                                <a:pt x="33756" y="101740"/>
                                <a:pt x="42951" y="108928"/>
                                <a:pt x="51981" y="118504"/>
                              </a:cubicBezTo>
                              <a:lnTo>
                                <a:pt x="51981" y="6769"/>
                              </a:lnTo>
                              <a:cubicBezTo>
                                <a:pt x="51981" y="5829"/>
                                <a:pt x="52197" y="4890"/>
                                <a:pt x="52705" y="3912"/>
                              </a:cubicBezTo>
                              <a:cubicBezTo>
                                <a:pt x="53200" y="2985"/>
                                <a:pt x="54127" y="2274"/>
                                <a:pt x="55588" y="1816"/>
                              </a:cubicBezTo>
                              <a:cubicBezTo>
                                <a:pt x="56972" y="1308"/>
                                <a:pt x="58801" y="876"/>
                                <a:pt x="60960" y="521"/>
                              </a:cubicBezTo>
                              <a:cubicBezTo>
                                <a:pt x="63106" y="165"/>
                                <a:pt x="65900" y="0"/>
                                <a:pt x="69342" y="0"/>
                              </a:cubicBezTo>
                              <a:close/>
                            </a:path>
                          </a:pathLst>
                        </a:custGeom>
                        <a:ln w="0" cap="flat">
                          <a:miter lim="127000"/>
                        </a:ln>
                      </wps:spPr>
                      <wps:style>
                        <a:lnRef idx="0">
                          <a:srgbClr val="000000">
                            <a:alpha val="0"/>
                          </a:srgbClr>
                        </a:lnRef>
                        <a:fillRef idx="1">
                          <a:srgbClr val="6D6863"/>
                        </a:fillRef>
                        <a:effectRef idx="0">
                          <a:scrgbClr r="0" g="0" b="0"/>
                        </a:effectRef>
                        <a:fontRef idx="none"/>
                      </wps:style>
                      <wps:txbx>
                        <w:txbxContent>
                          <w:p w:rsidR="00D8604C" w:rsidRDefault="00D8604C" w:rsidP="00DA1633">
                            <w:pPr>
                              <w:rPr>
                                <w:rFonts w:eastAsia="Times New Roman"/>
                              </w:rPr>
                            </w:pPr>
                          </w:p>
                        </w:txbxContent>
                      </wps:txbx>
                      <wps:bodyPr/>
                    </wps:wsp>
                    <wps:wsp>
                      <wps:cNvPr id="5004" name="Shape 4856"/>
                      <wps:cNvSpPr/>
                      <wps:spPr>
                        <a:xfrm>
                          <a:off x="5805686" y="1094650"/>
                          <a:ext cx="45517" cy="49708"/>
                        </a:xfrm>
                        <a:custGeom>
                          <a:avLst/>
                          <a:gdLst/>
                          <a:ahLst/>
                          <a:cxnLst/>
                          <a:rect l="0" t="0" r="0" b="0"/>
                          <a:pathLst>
                            <a:path w="45517" h="49708">
                              <a:moveTo>
                                <a:pt x="23127" y="0"/>
                              </a:moveTo>
                              <a:cubicBezTo>
                                <a:pt x="31560" y="0"/>
                                <a:pt x="37427" y="1613"/>
                                <a:pt x="40678" y="4890"/>
                              </a:cubicBezTo>
                              <a:cubicBezTo>
                                <a:pt x="43929" y="8166"/>
                                <a:pt x="45517" y="14732"/>
                                <a:pt x="45517" y="24574"/>
                              </a:cubicBezTo>
                              <a:cubicBezTo>
                                <a:pt x="45517" y="34620"/>
                                <a:pt x="43841" y="41389"/>
                                <a:pt x="40526" y="44755"/>
                              </a:cubicBezTo>
                              <a:cubicBezTo>
                                <a:pt x="37287" y="48031"/>
                                <a:pt x="31217" y="49708"/>
                                <a:pt x="22466" y="49708"/>
                              </a:cubicBezTo>
                              <a:cubicBezTo>
                                <a:pt x="14008" y="49708"/>
                                <a:pt x="8154" y="48108"/>
                                <a:pt x="4902" y="44831"/>
                              </a:cubicBezTo>
                              <a:cubicBezTo>
                                <a:pt x="1677" y="41554"/>
                                <a:pt x="0" y="34989"/>
                                <a:pt x="0" y="25146"/>
                              </a:cubicBezTo>
                              <a:cubicBezTo>
                                <a:pt x="0" y="15087"/>
                                <a:pt x="1677" y="8318"/>
                                <a:pt x="4991" y="5042"/>
                              </a:cubicBezTo>
                              <a:cubicBezTo>
                                <a:pt x="8293" y="1689"/>
                                <a:pt x="14402" y="0"/>
                                <a:pt x="23127" y="0"/>
                              </a:cubicBezTo>
                              <a:close/>
                            </a:path>
                          </a:pathLst>
                        </a:custGeom>
                        <a:ln w="0" cap="flat">
                          <a:miter lim="127000"/>
                        </a:ln>
                      </wps:spPr>
                      <wps:style>
                        <a:lnRef idx="0">
                          <a:srgbClr val="000000">
                            <a:alpha val="0"/>
                          </a:srgbClr>
                        </a:lnRef>
                        <a:fillRef idx="1">
                          <a:srgbClr val="6D6863"/>
                        </a:fillRef>
                        <a:effectRef idx="0">
                          <a:scrgbClr r="0" g="0" b="0"/>
                        </a:effectRef>
                        <a:fontRef idx="none"/>
                      </wps:style>
                      <wps:txbx>
                        <w:txbxContent>
                          <w:p w:rsidR="00D8604C" w:rsidRDefault="00D8604C" w:rsidP="00DA1633">
                            <w:pPr>
                              <w:rPr>
                                <w:rFonts w:eastAsia="Times New Roman"/>
                              </w:rPr>
                            </w:pPr>
                          </w:p>
                        </w:txbxContent>
                      </wps:txbx>
                      <wps:bodyPr/>
                    </wps:wsp>
                    <wps:wsp>
                      <wps:cNvPr id="5005" name="Shape 4857"/>
                      <wps:cNvSpPr/>
                      <wps:spPr>
                        <a:xfrm>
                          <a:off x="5902271" y="935711"/>
                          <a:ext cx="95155" cy="210836"/>
                        </a:xfrm>
                        <a:custGeom>
                          <a:avLst/>
                          <a:gdLst/>
                          <a:ahLst/>
                          <a:cxnLst/>
                          <a:rect l="0" t="0" r="0" b="0"/>
                          <a:pathLst>
                            <a:path w="95155" h="210836">
                              <a:moveTo>
                                <a:pt x="95155" y="0"/>
                              </a:moveTo>
                              <a:lnTo>
                                <a:pt x="95155" y="29183"/>
                              </a:lnTo>
                              <a:lnTo>
                                <a:pt x="69101" y="34700"/>
                              </a:lnTo>
                              <a:cubicBezTo>
                                <a:pt x="61697" y="38358"/>
                                <a:pt x="55550" y="43590"/>
                                <a:pt x="50800" y="50347"/>
                              </a:cubicBezTo>
                              <a:cubicBezTo>
                                <a:pt x="45962" y="57141"/>
                                <a:pt x="42406" y="65167"/>
                                <a:pt x="40094" y="74413"/>
                              </a:cubicBezTo>
                              <a:cubicBezTo>
                                <a:pt x="37783" y="83646"/>
                                <a:pt x="36640" y="93717"/>
                                <a:pt x="36640" y="104728"/>
                              </a:cubicBezTo>
                              <a:cubicBezTo>
                                <a:pt x="36640" y="115205"/>
                                <a:pt x="37579" y="125137"/>
                                <a:pt x="39459" y="134395"/>
                              </a:cubicBezTo>
                              <a:cubicBezTo>
                                <a:pt x="41326" y="143653"/>
                                <a:pt x="44514" y="151756"/>
                                <a:pt x="49009" y="158588"/>
                              </a:cubicBezTo>
                              <a:cubicBezTo>
                                <a:pt x="53404" y="165497"/>
                                <a:pt x="59411" y="170958"/>
                                <a:pt x="66866" y="175061"/>
                              </a:cubicBezTo>
                              <a:cubicBezTo>
                                <a:pt x="74333" y="179137"/>
                                <a:pt x="83667" y="181106"/>
                                <a:pt x="94793" y="181106"/>
                              </a:cubicBezTo>
                              <a:lnTo>
                                <a:pt x="95155" y="181030"/>
                              </a:lnTo>
                              <a:lnTo>
                                <a:pt x="95155" y="210453"/>
                              </a:lnTo>
                              <a:lnTo>
                                <a:pt x="93129" y="210836"/>
                              </a:lnTo>
                              <a:cubicBezTo>
                                <a:pt x="77458" y="210836"/>
                                <a:pt x="63805" y="208436"/>
                                <a:pt x="52184" y="203762"/>
                              </a:cubicBezTo>
                              <a:cubicBezTo>
                                <a:pt x="40526" y="199101"/>
                                <a:pt x="30772" y="192244"/>
                                <a:pt x="23076" y="183277"/>
                              </a:cubicBezTo>
                              <a:cubicBezTo>
                                <a:pt x="15329" y="174324"/>
                                <a:pt x="9551" y="163402"/>
                                <a:pt x="5728" y="150562"/>
                              </a:cubicBezTo>
                              <a:cubicBezTo>
                                <a:pt x="1893" y="137824"/>
                                <a:pt x="0" y="123244"/>
                                <a:pt x="0" y="107077"/>
                              </a:cubicBezTo>
                              <a:cubicBezTo>
                                <a:pt x="0" y="91406"/>
                                <a:pt x="2032" y="76978"/>
                                <a:pt x="6007" y="63859"/>
                              </a:cubicBezTo>
                              <a:cubicBezTo>
                                <a:pt x="10058" y="50664"/>
                                <a:pt x="16129" y="39285"/>
                                <a:pt x="24219" y="29760"/>
                              </a:cubicBezTo>
                              <a:cubicBezTo>
                                <a:pt x="32296" y="20171"/>
                                <a:pt x="42482" y="12831"/>
                                <a:pt x="54623" y="7586"/>
                              </a:cubicBezTo>
                              <a:lnTo>
                                <a:pt x="95155" y="0"/>
                              </a:lnTo>
                              <a:close/>
                            </a:path>
                          </a:pathLst>
                        </a:custGeom>
                        <a:ln w="0" cap="flat">
                          <a:miter lim="127000"/>
                        </a:ln>
                      </wps:spPr>
                      <wps:style>
                        <a:lnRef idx="0">
                          <a:srgbClr val="000000">
                            <a:alpha val="0"/>
                          </a:srgbClr>
                        </a:lnRef>
                        <a:fillRef idx="1">
                          <a:srgbClr val="6D6863"/>
                        </a:fillRef>
                        <a:effectRef idx="0">
                          <a:scrgbClr r="0" g="0" b="0"/>
                        </a:effectRef>
                        <a:fontRef idx="none"/>
                      </wps:style>
                      <wps:txbx>
                        <w:txbxContent>
                          <w:p w:rsidR="00D8604C" w:rsidRDefault="00D8604C" w:rsidP="00DA1633">
                            <w:pPr>
                              <w:rPr>
                                <w:rFonts w:eastAsia="Times New Roman"/>
                              </w:rPr>
                            </w:pPr>
                          </w:p>
                        </w:txbxContent>
                      </wps:txbx>
                      <wps:bodyPr/>
                    </wps:wsp>
                    <wps:wsp>
                      <wps:cNvPr id="5006" name="Shape 4858"/>
                      <wps:cNvSpPr/>
                      <wps:spPr>
                        <a:xfrm>
                          <a:off x="5997426" y="935346"/>
                          <a:ext cx="95307" cy="210818"/>
                        </a:xfrm>
                        <a:custGeom>
                          <a:avLst/>
                          <a:gdLst/>
                          <a:ahLst/>
                          <a:cxnLst/>
                          <a:rect l="0" t="0" r="0" b="0"/>
                          <a:pathLst>
                            <a:path w="95307" h="210818">
                              <a:moveTo>
                                <a:pt x="1949" y="0"/>
                              </a:moveTo>
                              <a:cubicBezTo>
                                <a:pt x="17646" y="0"/>
                                <a:pt x="31273" y="2349"/>
                                <a:pt x="42945" y="7087"/>
                              </a:cubicBezTo>
                              <a:cubicBezTo>
                                <a:pt x="54540" y="11735"/>
                                <a:pt x="64294" y="18593"/>
                                <a:pt x="72041" y="27559"/>
                              </a:cubicBezTo>
                              <a:cubicBezTo>
                                <a:pt x="79851" y="36513"/>
                                <a:pt x="85642" y="47435"/>
                                <a:pt x="89529" y="60198"/>
                              </a:cubicBezTo>
                              <a:cubicBezTo>
                                <a:pt x="93428" y="73038"/>
                                <a:pt x="95307" y="87452"/>
                                <a:pt x="95307" y="103568"/>
                              </a:cubicBezTo>
                              <a:cubicBezTo>
                                <a:pt x="95307" y="119240"/>
                                <a:pt x="93287" y="133667"/>
                                <a:pt x="89185" y="146800"/>
                              </a:cubicBezTo>
                              <a:cubicBezTo>
                                <a:pt x="85121" y="159982"/>
                                <a:pt x="78987" y="171323"/>
                                <a:pt x="70872" y="180873"/>
                              </a:cubicBezTo>
                              <a:cubicBezTo>
                                <a:pt x="62782" y="190436"/>
                                <a:pt x="52597" y="197879"/>
                                <a:pt x="40392" y="203187"/>
                              </a:cubicBezTo>
                              <a:lnTo>
                                <a:pt x="0" y="210818"/>
                              </a:lnTo>
                              <a:lnTo>
                                <a:pt x="0" y="181394"/>
                              </a:lnTo>
                              <a:lnTo>
                                <a:pt x="26092" y="175933"/>
                              </a:lnTo>
                              <a:cubicBezTo>
                                <a:pt x="33598" y="172225"/>
                                <a:pt x="39732" y="167031"/>
                                <a:pt x="44507" y="160338"/>
                              </a:cubicBezTo>
                              <a:cubicBezTo>
                                <a:pt x="49333" y="153696"/>
                                <a:pt x="52889" y="145695"/>
                                <a:pt x="55149" y="136411"/>
                              </a:cubicBezTo>
                              <a:cubicBezTo>
                                <a:pt x="57359" y="127191"/>
                                <a:pt x="58515" y="117056"/>
                                <a:pt x="58515" y="105880"/>
                              </a:cubicBezTo>
                              <a:cubicBezTo>
                                <a:pt x="58515" y="95542"/>
                                <a:pt x="57512" y="85712"/>
                                <a:pt x="55619" y="76467"/>
                              </a:cubicBezTo>
                              <a:cubicBezTo>
                                <a:pt x="53765" y="67196"/>
                                <a:pt x="50578" y="59118"/>
                                <a:pt x="46247" y="52134"/>
                              </a:cubicBezTo>
                              <a:cubicBezTo>
                                <a:pt x="41840" y="45136"/>
                                <a:pt x="35934" y="39650"/>
                                <a:pt x="28454" y="35573"/>
                              </a:cubicBezTo>
                              <a:cubicBezTo>
                                <a:pt x="20948" y="31496"/>
                                <a:pt x="11640" y="29439"/>
                                <a:pt x="514" y="29439"/>
                              </a:cubicBezTo>
                              <a:lnTo>
                                <a:pt x="0" y="29547"/>
                              </a:lnTo>
                              <a:lnTo>
                                <a:pt x="0" y="365"/>
                              </a:lnTo>
                              <a:lnTo>
                                <a:pt x="1949" y="0"/>
                              </a:lnTo>
                              <a:close/>
                            </a:path>
                          </a:pathLst>
                        </a:custGeom>
                        <a:ln w="0" cap="flat">
                          <a:miter lim="127000"/>
                        </a:ln>
                      </wps:spPr>
                      <wps:style>
                        <a:lnRef idx="0">
                          <a:srgbClr val="000000">
                            <a:alpha val="0"/>
                          </a:srgbClr>
                        </a:lnRef>
                        <a:fillRef idx="1">
                          <a:srgbClr val="6D6863"/>
                        </a:fillRef>
                        <a:effectRef idx="0">
                          <a:scrgbClr r="0" g="0" b="0"/>
                        </a:effectRef>
                        <a:fontRef idx="none"/>
                      </wps:style>
                      <wps:txbx>
                        <w:txbxContent>
                          <w:p w:rsidR="00D8604C" w:rsidRDefault="00D8604C" w:rsidP="00DA1633">
                            <w:pPr>
                              <w:rPr>
                                <w:rFonts w:eastAsia="Times New Roman"/>
                              </w:rPr>
                            </w:pPr>
                          </w:p>
                        </w:txbxContent>
                      </wps:txbx>
                      <wps:bodyPr/>
                    </wps:wsp>
                    <wps:wsp>
                      <wps:cNvPr id="5007" name="Shape 4859"/>
                      <wps:cNvSpPr/>
                      <wps:spPr>
                        <a:xfrm>
                          <a:off x="6143761" y="1094650"/>
                          <a:ext cx="45517" cy="49708"/>
                        </a:xfrm>
                        <a:custGeom>
                          <a:avLst/>
                          <a:gdLst/>
                          <a:ahLst/>
                          <a:cxnLst/>
                          <a:rect l="0" t="0" r="0" b="0"/>
                          <a:pathLst>
                            <a:path w="45517" h="49708">
                              <a:moveTo>
                                <a:pt x="23114" y="0"/>
                              </a:moveTo>
                              <a:cubicBezTo>
                                <a:pt x="31572" y="0"/>
                                <a:pt x="37426" y="1613"/>
                                <a:pt x="40678" y="4890"/>
                              </a:cubicBezTo>
                              <a:cubicBezTo>
                                <a:pt x="43929" y="8166"/>
                                <a:pt x="45517" y="14732"/>
                                <a:pt x="45517" y="24574"/>
                              </a:cubicBezTo>
                              <a:cubicBezTo>
                                <a:pt x="45517" y="34620"/>
                                <a:pt x="43840" y="41389"/>
                                <a:pt x="40513" y="44755"/>
                              </a:cubicBezTo>
                              <a:cubicBezTo>
                                <a:pt x="37249" y="48031"/>
                                <a:pt x="31178" y="49708"/>
                                <a:pt x="22440" y="49708"/>
                              </a:cubicBezTo>
                              <a:cubicBezTo>
                                <a:pt x="14008" y="49708"/>
                                <a:pt x="8141" y="48108"/>
                                <a:pt x="4876" y="44831"/>
                              </a:cubicBezTo>
                              <a:cubicBezTo>
                                <a:pt x="1651" y="41554"/>
                                <a:pt x="0" y="34989"/>
                                <a:pt x="0" y="25146"/>
                              </a:cubicBezTo>
                              <a:cubicBezTo>
                                <a:pt x="0" y="15087"/>
                                <a:pt x="1651" y="8318"/>
                                <a:pt x="4978" y="5042"/>
                              </a:cubicBezTo>
                              <a:cubicBezTo>
                                <a:pt x="8293" y="1689"/>
                                <a:pt x="14351" y="0"/>
                                <a:pt x="23114" y="0"/>
                              </a:cubicBezTo>
                              <a:close/>
                            </a:path>
                          </a:pathLst>
                        </a:custGeom>
                        <a:ln w="0" cap="flat">
                          <a:miter lim="127000"/>
                        </a:ln>
                      </wps:spPr>
                      <wps:style>
                        <a:lnRef idx="0">
                          <a:srgbClr val="000000">
                            <a:alpha val="0"/>
                          </a:srgbClr>
                        </a:lnRef>
                        <a:fillRef idx="1">
                          <a:srgbClr val="6D6863"/>
                        </a:fillRef>
                        <a:effectRef idx="0">
                          <a:scrgbClr r="0" g="0" b="0"/>
                        </a:effectRef>
                        <a:fontRef idx="none"/>
                      </wps:style>
                      <wps:txbx>
                        <w:txbxContent>
                          <w:p w:rsidR="00D8604C" w:rsidRDefault="00D8604C" w:rsidP="00DA1633">
                            <w:pPr>
                              <w:rPr>
                                <w:rFonts w:eastAsia="Times New Roman"/>
                              </w:rPr>
                            </w:pPr>
                          </w:p>
                        </w:txbxContent>
                      </wps:txbx>
                      <wps:bodyPr/>
                    </wps:wsp>
                    <wps:wsp>
                      <wps:cNvPr id="5008" name="Shape 4860"/>
                      <wps:cNvSpPr/>
                      <wps:spPr>
                        <a:xfrm>
                          <a:off x="6240334" y="935712"/>
                          <a:ext cx="95174" cy="210835"/>
                        </a:xfrm>
                        <a:custGeom>
                          <a:avLst/>
                          <a:gdLst/>
                          <a:ahLst/>
                          <a:cxnLst/>
                          <a:rect l="0" t="0" r="0" b="0"/>
                          <a:pathLst>
                            <a:path w="95174" h="210835">
                              <a:moveTo>
                                <a:pt x="95174" y="0"/>
                              </a:moveTo>
                              <a:lnTo>
                                <a:pt x="95174" y="29180"/>
                              </a:lnTo>
                              <a:lnTo>
                                <a:pt x="69075" y="34699"/>
                              </a:lnTo>
                              <a:cubicBezTo>
                                <a:pt x="61734" y="38357"/>
                                <a:pt x="55563" y="43589"/>
                                <a:pt x="50787" y="50345"/>
                              </a:cubicBezTo>
                              <a:cubicBezTo>
                                <a:pt x="45986" y="57140"/>
                                <a:pt x="42418" y="65166"/>
                                <a:pt x="40132" y="74412"/>
                              </a:cubicBezTo>
                              <a:cubicBezTo>
                                <a:pt x="37820" y="83645"/>
                                <a:pt x="36652" y="93716"/>
                                <a:pt x="36652" y="104727"/>
                              </a:cubicBezTo>
                              <a:cubicBezTo>
                                <a:pt x="36652" y="115204"/>
                                <a:pt x="37579" y="125136"/>
                                <a:pt x="39459" y="134394"/>
                              </a:cubicBezTo>
                              <a:cubicBezTo>
                                <a:pt x="41313" y="143652"/>
                                <a:pt x="44526" y="151755"/>
                                <a:pt x="49009" y="158587"/>
                              </a:cubicBezTo>
                              <a:cubicBezTo>
                                <a:pt x="53416" y="165496"/>
                                <a:pt x="59385" y="170957"/>
                                <a:pt x="66853" y="175059"/>
                              </a:cubicBezTo>
                              <a:cubicBezTo>
                                <a:pt x="74371" y="179136"/>
                                <a:pt x="83668" y="181104"/>
                                <a:pt x="94818" y="181104"/>
                              </a:cubicBezTo>
                              <a:lnTo>
                                <a:pt x="95174" y="181030"/>
                              </a:lnTo>
                              <a:lnTo>
                                <a:pt x="95174" y="210453"/>
                              </a:lnTo>
                              <a:lnTo>
                                <a:pt x="93154" y="210835"/>
                              </a:lnTo>
                              <a:cubicBezTo>
                                <a:pt x="77457" y="210835"/>
                                <a:pt x="63817" y="208435"/>
                                <a:pt x="52184" y="203761"/>
                              </a:cubicBezTo>
                              <a:cubicBezTo>
                                <a:pt x="40563" y="199100"/>
                                <a:pt x="30785" y="192243"/>
                                <a:pt x="23076" y="183276"/>
                              </a:cubicBezTo>
                              <a:cubicBezTo>
                                <a:pt x="15316" y="174323"/>
                                <a:pt x="9537" y="163401"/>
                                <a:pt x="5715" y="150561"/>
                              </a:cubicBezTo>
                              <a:cubicBezTo>
                                <a:pt x="1880" y="137823"/>
                                <a:pt x="0" y="123243"/>
                                <a:pt x="0" y="107076"/>
                              </a:cubicBezTo>
                              <a:cubicBezTo>
                                <a:pt x="0" y="91405"/>
                                <a:pt x="2032" y="76977"/>
                                <a:pt x="6007" y="63858"/>
                              </a:cubicBezTo>
                              <a:cubicBezTo>
                                <a:pt x="10046" y="50663"/>
                                <a:pt x="16142" y="39284"/>
                                <a:pt x="24231" y="29759"/>
                              </a:cubicBezTo>
                              <a:cubicBezTo>
                                <a:pt x="32309" y="20170"/>
                                <a:pt x="42507" y="12829"/>
                                <a:pt x="54648" y="7584"/>
                              </a:cubicBezTo>
                              <a:lnTo>
                                <a:pt x="95174" y="0"/>
                              </a:lnTo>
                              <a:close/>
                            </a:path>
                          </a:pathLst>
                        </a:custGeom>
                        <a:ln w="0" cap="flat">
                          <a:miter lim="127000"/>
                        </a:ln>
                      </wps:spPr>
                      <wps:style>
                        <a:lnRef idx="0">
                          <a:srgbClr val="000000">
                            <a:alpha val="0"/>
                          </a:srgbClr>
                        </a:lnRef>
                        <a:fillRef idx="1">
                          <a:srgbClr val="6D6863"/>
                        </a:fillRef>
                        <a:effectRef idx="0">
                          <a:scrgbClr r="0" g="0" b="0"/>
                        </a:effectRef>
                        <a:fontRef idx="none"/>
                      </wps:style>
                      <wps:txbx>
                        <w:txbxContent>
                          <w:p w:rsidR="00D8604C" w:rsidRDefault="00D8604C" w:rsidP="00DA1633">
                            <w:pPr>
                              <w:rPr>
                                <w:rFonts w:eastAsia="Times New Roman"/>
                              </w:rPr>
                            </w:pPr>
                          </w:p>
                        </w:txbxContent>
                      </wps:txbx>
                      <wps:bodyPr/>
                    </wps:wsp>
                    <wps:wsp>
                      <wps:cNvPr id="5009" name="Shape 4861"/>
                      <wps:cNvSpPr/>
                      <wps:spPr>
                        <a:xfrm>
                          <a:off x="6335508" y="935346"/>
                          <a:ext cx="95300" cy="210819"/>
                        </a:xfrm>
                        <a:custGeom>
                          <a:avLst/>
                          <a:gdLst/>
                          <a:ahLst/>
                          <a:cxnLst/>
                          <a:rect l="0" t="0" r="0" b="0"/>
                          <a:pathLst>
                            <a:path w="95300" h="210819">
                              <a:moveTo>
                                <a:pt x="1956" y="0"/>
                              </a:moveTo>
                              <a:cubicBezTo>
                                <a:pt x="17614" y="0"/>
                                <a:pt x="31279" y="2349"/>
                                <a:pt x="42887" y="7087"/>
                              </a:cubicBezTo>
                              <a:cubicBezTo>
                                <a:pt x="54572" y="11735"/>
                                <a:pt x="64287" y="18593"/>
                                <a:pt x="72021" y="27559"/>
                              </a:cubicBezTo>
                              <a:cubicBezTo>
                                <a:pt x="79845" y="36513"/>
                                <a:pt x="85585" y="47435"/>
                                <a:pt x="89497" y="60198"/>
                              </a:cubicBezTo>
                              <a:cubicBezTo>
                                <a:pt x="93408" y="73038"/>
                                <a:pt x="95300" y="87452"/>
                                <a:pt x="95300" y="103568"/>
                              </a:cubicBezTo>
                              <a:cubicBezTo>
                                <a:pt x="95300" y="119240"/>
                                <a:pt x="93269" y="133667"/>
                                <a:pt x="89141" y="146800"/>
                              </a:cubicBezTo>
                              <a:cubicBezTo>
                                <a:pt x="85089" y="159982"/>
                                <a:pt x="78956" y="171323"/>
                                <a:pt x="70865" y="180873"/>
                              </a:cubicBezTo>
                              <a:cubicBezTo>
                                <a:pt x="62776" y="190436"/>
                                <a:pt x="52591" y="197879"/>
                                <a:pt x="40386" y="203187"/>
                              </a:cubicBezTo>
                              <a:lnTo>
                                <a:pt x="0" y="210819"/>
                              </a:lnTo>
                              <a:lnTo>
                                <a:pt x="0" y="181396"/>
                              </a:lnTo>
                              <a:lnTo>
                                <a:pt x="26073" y="175933"/>
                              </a:lnTo>
                              <a:cubicBezTo>
                                <a:pt x="33579" y="172225"/>
                                <a:pt x="39738" y="167031"/>
                                <a:pt x="44500" y="160338"/>
                              </a:cubicBezTo>
                              <a:cubicBezTo>
                                <a:pt x="49339" y="153696"/>
                                <a:pt x="52895" y="145695"/>
                                <a:pt x="55118" y="136411"/>
                              </a:cubicBezTo>
                              <a:cubicBezTo>
                                <a:pt x="57365" y="127191"/>
                                <a:pt x="58521" y="117056"/>
                                <a:pt x="58521" y="105880"/>
                              </a:cubicBezTo>
                              <a:cubicBezTo>
                                <a:pt x="58521" y="95542"/>
                                <a:pt x="57493" y="85712"/>
                                <a:pt x="55613" y="76467"/>
                              </a:cubicBezTo>
                              <a:cubicBezTo>
                                <a:pt x="53733" y="67196"/>
                                <a:pt x="50558" y="59118"/>
                                <a:pt x="46241" y="52134"/>
                              </a:cubicBezTo>
                              <a:cubicBezTo>
                                <a:pt x="41846" y="45136"/>
                                <a:pt x="35890" y="39650"/>
                                <a:pt x="28473" y="35573"/>
                              </a:cubicBezTo>
                              <a:cubicBezTo>
                                <a:pt x="20968" y="31496"/>
                                <a:pt x="11620" y="29439"/>
                                <a:pt x="508" y="29439"/>
                              </a:cubicBezTo>
                              <a:lnTo>
                                <a:pt x="0" y="29546"/>
                              </a:lnTo>
                              <a:lnTo>
                                <a:pt x="0" y="366"/>
                              </a:lnTo>
                              <a:lnTo>
                                <a:pt x="1956" y="0"/>
                              </a:lnTo>
                              <a:close/>
                            </a:path>
                          </a:pathLst>
                        </a:custGeom>
                        <a:ln w="0" cap="flat">
                          <a:miter lim="127000"/>
                        </a:ln>
                      </wps:spPr>
                      <wps:style>
                        <a:lnRef idx="0">
                          <a:srgbClr val="000000">
                            <a:alpha val="0"/>
                          </a:srgbClr>
                        </a:lnRef>
                        <a:fillRef idx="1">
                          <a:srgbClr val="6D6863"/>
                        </a:fillRef>
                        <a:effectRef idx="0">
                          <a:scrgbClr r="0" g="0" b="0"/>
                        </a:effectRef>
                        <a:fontRef idx="none"/>
                      </wps:style>
                      <wps:txbx>
                        <w:txbxContent>
                          <w:p w:rsidR="00D8604C" w:rsidRDefault="00D8604C" w:rsidP="00DA1633">
                            <w:pPr>
                              <w:rPr>
                                <w:rFonts w:eastAsia="Times New Roman"/>
                              </w:rPr>
                            </w:pPr>
                          </w:p>
                        </w:txbxContent>
                      </wps:txbx>
                      <wps:bodyPr/>
                    </wps:wsp>
                    <wps:wsp>
                      <wps:cNvPr id="5010" name="Shape 4862"/>
                      <wps:cNvSpPr/>
                      <wps:spPr>
                        <a:xfrm>
                          <a:off x="6481836" y="1094650"/>
                          <a:ext cx="45504" cy="49708"/>
                        </a:xfrm>
                        <a:custGeom>
                          <a:avLst/>
                          <a:gdLst/>
                          <a:ahLst/>
                          <a:cxnLst/>
                          <a:rect l="0" t="0" r="0" b="0"/>
                          <a:pathLst>
                            <a:path w="45504" h="49708">
                              <a:moveTo>
                                <a:pt x="23089" y="0"/>
                              </a:moveTo>
                              <a:cubicBezTo>
                                <a:pt x="31535" y="0"/>
                                <a:pt x="37389" y="1613"/>
                                <a:pt x="40678" y="4890"/>
                              </a:cubicBezTo>
                              <a:cubicBezTo>
                                <a:pt x="43891" y="8166"/>
                                <a:pt x="45504" y="14732"/>
                                <a:pt x="45504" y="24574"/>
                              </a:cubicBezTo>
                              <a:cubicBezTo>
                                <a:pt x="45504" y="34620"/>
                                <a:pt x="43828" y="41389"/>
                                <a:pt x="40513" y="44755"/>
                              </a:cubicBezTo>
                              <a:cubicBezTo>
                                <a:pt x="37262" y="48031"/>
                                <a:pt x="31204" y="49708"/>
                                <a:pt x="22428" y="49708"/>
                              </a:cubicBezTo>
                              <a:cubicBezTo>
                                <a:pt x="14008" y="49708"/>
                                <a:pt x="8128" y="48108"/>
                                <a:pt x="4915" y="44831"/>
                              </a:cubicBezTo>
                              <a:cubicBezTo>
                                <a:pt x="1663" y="41554"/>
                                <a:pt x="0" y="34989"/>
                                <a:pt x="0" y="25146"/>
                              </a:cubicBezTo>
                              <a:cubicBezTo>
                                <a:pt x="0" y="15087"/>
                                <a:pt x="1663" y="8318"/>
                                <a:pt x="4979" y="5042"/>
                              </a:cubicBezTo>
                              <a:cubicBezTo>
                                <a:pt x="8280" y="1689"/>
                                <a:pt x="14351" y="0"/>
                                <a:pt x="23089" y="0"/>
                              </a:cubicBezTo>
                              <a:close/>
                            </a:path>
                          </a:pathLst>
                        </a:custGeom>
                        <a:ln w="0" cap="flat">
                          <a:miter lim="127000"/>
                        </a:ln>
                      </wps:spPr>
                      <wps:style>
                        <a:lnRef idx="0">
                          <a:srgbClr val="000000">
                            <a:alpha val="0"/>
                          </a:srgbClr>
                        </a:lnRef>
                        <a:fillRef idx="1">
                          <a:srgbClr val="6D6863"/>
                        </a:fillRef>
                        <a:effectRef idx="0">
                          <a:scrgbClr r="0" g="0" b="0"/>
                        </a:effectRef>
                        <a:fontRef idx="none"/>
                      </wps:style>
                      <wps:txbx>
                        <w:txbxContent>
                          <w:p w:rsidR="00D8604C" w:rsidRDefault="00D8604C" w:rsidP="00DA1633">
                            <w:pPr>
                              <w:rPr>
                                <w:rFonts w:eastAsia="Times New Roman"/>
                              </w:rPr>
                            </w:pPr>
                          </w:p>
                        </w:txbxContent>
                      </wps:txbx>
                      <wps:bodyPr/>
                    </wps:wsp>
                  </wpg:wgp>
                </a:graphicData>
              </a:graphic>
              <wp14:sizeRelH relativeFrom="margin">
                <wp14:pctWidth>0</wp14:pctWidth>
              </wp14:sizeRelH>
              <wp14:sizeRelV relativeFrom="margin">
                <wp14:pctHeight>0</wp14:pctHeight>
              </wp14:sizeRelV>
            </wp:anchor>
          </w:drawing>
        </mc:Choice>
        <mc:Fallback>
          <w:pict>
            <v:group w14:anchorId="5C8D47B2" id="Group 1" o:spid="_x0000_s1026" style="position:absolute;margin-left:182.3pt;margin-top:-20.4pt;width:147.15pt;height:27.15pt;z-index:251670528;mso-width-relative:margin;mso-height-relative:margin" coordsize="65273,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">
              <v:shape id="Shape 4814" o:spid="_x0000_s1027" style="position:absolute;left:24655;top:2080;width:4900;height:4639;visibility:visible;mso-wrap-style:square;v-text-anchor:top" coordsize="489915,4638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" adj="-11796480,,5400" path="m,l181242,r,261569c181242,273304,184112,283477,189840,291782v5714,8446,13169,14745,22186,18898c221183,314820,230924,316966,241655,316966v10313,,20054,-2146,29210,-6286c280174,306527,287617,300228,293345,291782v5727,-8305,8585,-18478,8585,-30213l301930,,489915,r,442950l322123,442950r,-60553c308089,409308,288188,429641,262560,443243v-25769,13741,-53975,20612,-84748,20612c148171,463855,119685,457555,92202,444970,64846,432359,42659,414185,25628,390284,8585,366370,,339153,,308673l,xe" fillcolor="#047b3c" stroked="f" strokeweight="0">
                <v:stroke miterlimit="83231f" joinstyle="miter"/>
                <v:formulas/>
                <v:path arrowok="t" o:connecttype="custom" textboxrect="0,0,489915,463855"/>
                <v:textbox>
                  <w:txbxContent>
                    <w:p w:rsidR="00D8604C" w:rsidRDefault="00D8604C" w:rsidP="00DA1633">
                      <w:pPr>
                        <w:rPr>
                          <w:rFonts w:eastAsia="Times New Roman"/>
                        </w:rPr>
                      </w:pPr>
                    </w:p>
                  </w:txbxContent>
                </v:textbox>
              </v:shape>
              <v:shape id="Shape 4815" o:spid="_x0000_s1028" style="position:absolute;left:18198;top:1946;width:4733;height:4766;visibility:visible;mso-wrap-style:square;v-text-anchor:top" coordsize="473303,4765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" adj="-11796480,,5400" path="m234937,v47816,,88189,6160,120828,18618c388544,31064,412458,47244,427634,67145v15037,19901,22619,41084,22619,63856c450253,135433,450113,138735,449821,141008r-161201,c287617,127559,282181,117818,272732,111671v-9448,-6159,-20764,-9309,-33502,-9309c226911,102362,216179,104940,207023,109957v-9018,5003,-13602,11163,-13602,18465c193421,130137,193853,131991,194704,134290v2717,10020,18186,18898,46393,26479c269151,168212,300926,176809,336588,186118v35496,9297,65418,21895,89903,37796c450964,239649,465429,261277,470014,288620v2146,12027,3289,23190,3289,33643c473303,352755,464718,379667,447535,403009v-17183,23330,-43243,41377,-78028,54255c334582,470154,292049,476593,241668,476593v-32359,,-61417,-1854,-87046,-5728c128994,467144,105372,459842,83744,448958,62001,438087,43802,422186,29210,401574,14453,380810,4724,354470,,322263r174511,c179248,340728,187401,354330,198856,362915v11456,8738,24194,13031,38228,13031c251689,375946,264427,372364,275450,365214v11024,-7163,16599,-15469,16599,-24917c292049,327990,282041,317538,261848,308801v-13169,-4725,-34366,-10173,-63423,-16180c169367,286614,145745,281178,127698,276162,109664,271006,91478,263144,73165,252400,54839,241656,39370,226924,26911,208166v-6147,-9601,-9309,-26060,-9309,-49543c17602,133719,23622,109385,35509,85751,47396,62128,69291,41948,101359,25197,133426,8446,177952,,234937,xe" fillcolor="#047b3c" stroked="f" strokeweight="0">
                <v:stroke miterlimit="83231f" joinstyle="miter"/>
                <v:formulas/>
                <v:path arrowok="t" o:connecttype="custom" textboxrect="0,0,473303,476593"/>
                <v:textbox>
                  <w:txbxContent>
                    <w:p w:rsidR="00D8604C" w:rsidRDefault="00D8604C" w:rsidP="00DA1633">
                      <w:pPr>
                        <w:rPr>
                          <w:rFonts w:eastAsia="Times New Roman"/>
                        </w:rPr>
                      </w:pPr>
                    </w:p>
                  </w:txbxContent>
                </v:textbox>
              </v:shape>
              <v:shape id="Shape 4816" o:spid="_x0000_s1029" style="position:absolute;left:31448;top:1939;width:3288;height:4571;visibility:visible;mso-wrap-style:square;v-text-anchor:top" coordsize="328841,4571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" adj="-11796480,,5400" path="m302933,v11163,,19761,279,25908,711l328841,182245v-12014,-1143,-24905,-1715,-38507,-1715c256692,180530,231356,187833,214033,202286v-17323,14605,-26061,41376,-26061,80454l187972,457111,,457111,,7442r167780,l167780,94920c180098,60694,196418,36360,216903,21755,237363,7290,266001,,302933,xe" fillcolor="#047b3c" stroked="f" strokeweight="0">
                <v:stroke miterlimit="83231f" joinstyle="miter"/>
                <v:formulas/>
                <v:path arrowok="t" o:connecttype="custom" textboxrect="0,0,328841,457111"/>
                <v:textbox>
                  <w:txbxContent>
                    <w:p w:rsidR="00D8604C" w:rsidRDefault="00D8604C" w:rsidP="00DA1633">
                      <w:pPr>
                        <w:rPr>
                          <w:rFonts w:eastAsia="Times New Roman"/>
                        </w:rPr>
                      </w:pPr>
                    </w:p>
                  </w:txbxContent>
                </v:textbox>
              </v:shape>
              <v:shape id="Shape 4817" o:spid="_x0000_s1030" style="position:absolute;left:36091;top:1880;width:2584;height:4830;visibility:visible;mso-wrap-style:square;v-text-anchor:top" coordsize="258413,4829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" adj="-11796480,,5400" path="m255117,r3296,308l258413,128084r-3296,-525c238506,127559,224765,133007,213601,143739v-11303,10731,-19469,24345,-24625,40665c183833,200723,181242,217614,181242,234937v,29350,6591,56693,19914,82322c211138,336480,224984,348450,242696,353234r15717,1978l258413,482947r-46096,-3325c196142,477241,180251,473659,164643,468859,133439,459410,105651,444945,81178,425488,56705,406019,37084,380390,22187,348323,7442,316256,,278460,,234937,,192138,8153,155334,24346,124561,40513,93777,61697,69291,87618,50965,113678,32651,141161,19621,170078,11747,199009,3873,227343,,255117,xe" fillcolor="#047b3c" stroked="f" strokeweight="0">
                <v:stroke miterlimit="83231f" joinstyle="miter"/>
                <v:formulas/>
                <v:path arrowok="t" o:connecttype="custom" textboxrect="0,0,258413,482947"/>
                <v:textbox>
                  <w:txbxContent>
                    <w:p w:rsidR="00D8604C" w:rsidRDefault="00D8604C" w:rsidP="00DA1633">
                      <w:pPr>
                        <w:rPr>
                          <w:rFonts w:eastAsia="Times New Roman"/>
                        </w:rPr>
                      </w:pPr>
                    </w:p>
                  </w:txbxContent>
                </v:textbox>
              </v:shape>
              <v:shape id="Shape 4818" o:spid="_x0000_s1031" style="position:absolute;left:59983;top:3706;width:2518;height:2934;visibility:visible;mso-wrap-style:square;v-text-anchor:top" coordsize="251745,2934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" adj="-11796480,,5400" path="m251745,r,105346l227214,111401v-9146,2791,-16699,5724,-22643,8804c192697,126365,186677,137249,186677,152844v,11176,5296,20054,15901,26492c213309,185775,225907,188925,240373,188925r11372,-1656l251745,279050r-38420,10222c197379,292049,181095,293446,164490,293446v-31064,,-59703,-5588,-86042,-16625c52095,265811,32347,249199,18885,226720,14160,217271,9728,205816,5867,192367,1994,178905,,165011,,150419,,118059,10731,89852,32347,65811,44653,52057,61417,41186,82880,33020v21336,-8014,46824,-14466,76162,-19038c188404,9398,214020,5537,235788,2667l251745,xe" fillcolor="#047b3c" stroked="f" strokeweight="0">
                <v:stroke miterlimit="83231f" joinstyle="miter"/>
                <v:formulas/>
                <v:path arrowok="t" o:connecttype="custom" textboxrect="0,0,251745,293446"/>
                <v:textbox>
                  <w:txbxContent>
                    <w:p w:rsidR="00D8604C" w:rsidRDefault="00D8604C" w:rsidP="00DA1633">
                      <w:pPr>
                        <w:rPr>
                          <w:rFonts w:eastAsia="Times New Roman"/>
                        </w:rPr>
                      </w:pPr>
                    </w:p>
                  </w:txbxContent>
                </v:textbox>
              </v:shape>
              <v:shape id="Shape 4819" o:spid="_x0000_s1032" style="position:absolute;left:42680;top:2080;width:5101;height:4430;visibility:visible;mso-wrap-style:square;v-text-anchor:top" coordsize="510096,442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" adj="-11796480,,5400" path="m,l181242,r80467,275171l335585,,510096,,355753,442950r-194704,l,xe" fillcolor="#047b3c" stroked="f" strokeweight="0">
                <v:stroke miterlimit="83231f" joinstyle="miter"/>
                <v:formulas/>
                <v:path arrowok="t" o:connecttype="custom" textboxrect="0,0,510096,442950"/>
                <v:textbox>
                  <w:txbxContent>
                    <w:p w:rsidR="00D8604C" w:rsidRDefault="00D8604C" w:rsidP="00DA1633">
                      <w:pPr>
                        <w:rPr>
                          <w:rFonts w:eastAsia="Times New Roman"/>
                        </w:rPr>
                      </w:pPr>
                    </w:p>
                  </w:txbxContent>
                </v:textbox>
              </v:shape>
              <v:shape id="Shape 5029" o:spid="_x0000_s1033" style="position:absolute;left:49407;top:1946;width:1812;height:4564;visibility:visible;mso-wrap-style:square;v-text-anchor:top" coordsize="181242,4564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" adj="-11796480,,5400" path="m,l181242,r,456413l,456413,,e" fillcolor="#047b3c" stroked="f" strokeweight="0">
                <v:stroke miterlimit="83231f" joinstyle="miter"/>
                <v:formulas/>
                <v:path arrowok="t" o:connecttype="custom" textboxrect="0,0,181242,456413"/>
                <v:textbox>
                  <w:txbxContent>
                    <w:p w:rsidR="00D8604C" w:rsidRDefault="00D8604C" w:rsidP="00DA1633">
                      <w:pPr>
                        <w:rPr>
                          <w:rFonts w:eastAsia="Times New Roman"/>
                        </w:rPr>
                      </w:pPr>
                    </w:p>
                  </w:txbxContent>
                </v:textbox>
              </v:shape>
              <v:shape id="Shape 4821" o:spid="_x0000_s1034" style="position:absolute;left:60172;top:1890;width:2329;height:1535;visibility:visible;mso-wrap-style:square;v-text-anchor:top" coordsize="232860,1534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" adj="-11796480,,5400" path="m232860,r,114514l222734,115325v-7590,1378,-14213,3455,-19864,6249c191554,127162,184264,137893,181254,153489l,153489c5600,125295,12750,102092,21336,84070,30073,66024,43535,50416,61849,37385,80187,24368,105232,14779,137160,8467,153124,5318,171485,2956,192244,1381l232860,xe" fillcolor="#047b3c" stroked="f" strokeweight="0">
                <v:stroke miterlimit="83231f" joinstyle="miter"/>
                <v:formulas/>
                <v:path arrowok="t" o:connecttype="custom" textboxrect="0,0,232860,153489"/>
                <v:textbox>
                  <w:txbxContent>
                    <w:p w:rsidR="00D8604C" w:rsidRDefault="00D8604C" w:rsidP="00DA1633">
                      <w:pPr>
                        <w:rPr>
                          <w:rFonts w:eastAsia="Times New Roman"/>
                        </w:rPr>
                      </w:pPr>
                    </w:p>
                  </w:txbxContent>
                </v:textbox>
              </v:shape>
              <v:shape id="Shape 4822" o:spid="_x0000_s1035" style="position:absolute;left:38675;top:1883;width:2589;height:4829;visibility:visible;mso-wrap-style:square;v-text-anchor:top" coordsize="258832,4828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" adj="-11796480,,5400" path="m,l60039,5615v20596,3954,40672,9895,60211,17839c159201,39214,191560,64690,217036,99907v25629,35230,39371,80175,41377,134722c258413,236496,258553,238350,258705,240217v127,1854,127,4153,127,7011c258832,299475,246666,343290,222193,378799v-24486,35510,-56261,61850,-95352,78741c87903,474430,46666,482876,3283,482876l,482639,,354904r3283,413c30194,355317,49244,342859,60408,317954,71571,293189,77171,265261,77171,234629v,-17602,-2730,-34506,-8026,-50825c63849,167624,55111,154162,42945,143430,36862,138065,29956,134020,22244,131316l,127776,,xe" fillcolor="#047b3c" stroked="f" strokeweight="0">
                <v:stroke miterlimit="83231f" joinstyle="miter"/>
                <v:formulas/>
                <v:path arrowok="t" o:connecttype="custom" textboxrect="0,0,258832,482876"/>
                <v:textbox>
                  <w:txbxContent>
                    <w:p w:rsidR="00D8604C" w:rsidRDefault="00D8604C" w:rsidP="00DA1633">
                      <w:pPr>
                        <w:rPr>
                          <w:rFonts w:eastAsia="Times New Roman"/>
                        </w:rPr>
                      </w:pPr>
                    </w:p>
                  </w:txbxContent>
                </v:textbox>
              </v:shape>
              <v:shape id="Shape 4823" o:spid="_x0000_s1036" style="position:absolute;left:53313;top:1876;width:4831;height:4634;visibility:visible;mso-wrap-style:square;v-text-anchor:top" coordsize="483172,4634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" adj="-11796480,,5400" path="m316674,v28487,,55551,5867,81192,17602c423482,29350,444094,46381,459702,68860v15596,22326,23470,48818,23470,79311l483172,463410r-181242,l301930,208585v,-19037,-5867,-33922,-17755,-44526c272301,153467,258128,148171,241668,148171v-16319,,-30365,5296,-42379,15888c187261,174663,181242,189548,181242,208585r,254825l,463410,,13741r161061,l161061,81026c178384,54394,200863,34214,228346,20612,255981,6871,285318,,316674,xe" fillcolor="#047b3c" stroked="f" strokeweight="0">
                <v:stroke miterlimit="83231f" joinstyle="miter"/>
                <v:formulas/>
                <v:path arrowok="t" o:connecttype="custom" textboxrect="0,0,483172,463410"/>
                <v:textbox>
                  <w:txbxContent>
                    <w:p w:rsidR="00D8604C" w:rsidRDefault="00D8604C" w:rsidP="00DA1633">
                      <w:pPr>
                        <w:rPr>
                          <w:rFonts w:eastAsia="Times New Roman"/>
                        </w:rPr>
                      </w:pPr>
                    </w:p>
                  </w:txbxContent>
                </v:textbox>
              </v:shape>
              <v:shape id="Shape 5030" o:spid="_x0000_s1037" style="position:absolute;left:49407;top:135;width:1812;height:1276;visibility:visible;mso-wrap-style:square;v-text-anchor:top" coordsize="181242,1275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" adj="-11796480,,5400" path="m,l181242,r,127558l,127558,,e" fillcolor="#047b3c" stroked="f" strokeweight="0">
                <v:stroke miterlimit="83231f" joinstyle="miter"/>
                <v:formulas/>
                <v:path arrowok="t" o:connecttype="custom" textboxrect="0,0,181242,127558"/>
                <v:textbox>
                  <w:txbxContent>
                    <w:p w:rsidR="00D8604C" w:rsidRDefault="00D8604C" w:rsidP="00DA1633">
                      <w:pPr>
                        <w:rPr>
                          <w:rFonts w:eastAsia="Times New Roman"/>
                        </w:rPr>
                      </w:pPr>
                    </w:p>
                  </w:txbxContent>
                </v:textbox>
              </v:shape>
              <v:shape id="Shape 4825" o:spid="_x0000_s1038" style="position:absolute;left:62501;top:1880;width:2772;height:4630;visibility:visible;mso-wrap-style:square;v-text-anchor:top" coordsize="277235,4629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" adj="-11796480,,5400" path="m28861,c91282,,138233,7302,169869,21768v31636,14605,52248,32931,61849,54826c241447,98501,247606,126708,250476,161214r,234785c250476,419621,259341,437515,277235,449542r,13449l82531,462991,75953,416039c61347,433934,38881,448399,8376,459410l,461638,,369857r15909,-2316c23730,364893,30283,360921,35579,355625,55188,336017,65069,313677,65069,288620v,-7010,-851,-13741,-2578,-20180c50756,275171,32430,281038,7665,286042l,287934,,182588r13245,-2213c21834,178603,29280,176670,35579,174523v18746,-6159,28207,-16459,28207,-30924c63786,135153,59620,128143,51327,122555v-8153,-5588,-20192,-8306,-35788,-8306l,115495,,981,28861,xe" fillcolor="#047b3c" stroked="f" strokeweight="0">
                <v:stroke miterlimit="83231f" joinstyle="miter"/>
                <v:formulas/>
                <v:path arrowok="t" o:connecttype="custom" textboxrect="0,0,277235,462991"/>
                <v:textbox>
                  <w:txbxContent>
                    <w:p w:rsidR="00D8604C" w:rsidRDefault="00D8604C" w:rsidP="00DA1633">
                      <w:pPr>
                        <w:rPr>
                          <w:rFonts w:eastAsia="Times New Roman"/>
                        </w:rPr>
                      </w:pPr>
                    </w:p>
                  </w:txbxContent>
                </v:textbox>
              </v:shape>
              <v:shape id="Shape 4826" o:spid="_x0000_s1039" style="position:absolute;left:10521;top:4000;width:4937;height:5038;visibility:visible;mso-wrap-style:square;v-text-anchor:top" coordsize="493662,5038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" adj="-11796480,,5400" path="m,l425488,279v68174,144399,41453,341745,-98209,503555c401688,217868,259232,78384,,xe" fillcolor="#047b3c" stroked="f" strokeweight="0">
                <v:stroke miterlimit="83231f" joinstyle="miter"/>
                <v:formulas/>
                <v:path arrowok="t" o:connecttype="custom" textboxrect="0,0,493662,503834"/>
                <v:textbox>
                  <w:txbxContent>
                    <w:p w:rsidR="00D8604C" w:rsidRDefault="00D8604C" w:rsidP="00DA1633">
                      <w:pPr>
                        <w:rPr>
                          <w:rFonts w:eastAsia="Times New Roman"/>
                        </w:rPr>
                      </w:pPr>
                    </w:p>
                  </w:txbxContent>
                </v:textbox>
              </v:shape>
              <v:shape id="Shape 4827" o:spid="_x0000_s1040" style="position:absolute;top:1841;width:5146;height:5370;visibility:visible;mso-wrap-style:square;v-text-anchor:top" coordsize="514667,537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" adj="-11796480,,5400" path="m228117,c117818,268910,247218,475247,514667,537045l57467,536639c,367119,47714,149479,228117,xe" fillcolor="#047b3c" stroked="f" strokeweight="0">
                <v:stroke miterlimit="83231f" joinstyle="miter"/>
                <v:formulas/>
                <v:path arrowok="t" o:connecttype="custom" textboxrect="0,0,514667,537045"/>
                <v:textbox>
                  <w:txbxContent>
                    <w:p w:rsidR="00D8604C" w:rsidRDefault="00D8604C" w:rsidP="00DA1633">
                      <w:pPr>
                        <w:rPr>
                          <w:rFonts w:eastAsia="Times New Roman"/>
                        </w:rPr>
                      </w:pPr>
                    </w:p>
                  </w:txbxContent>
                </v:textbox>
              </v:shape>
              <v:shape id="Shape 4828" o:spid="_x0000_s1041" style="position:absolute;left:872;width:13597;height:11500;visibility:visible;mso-wrap-style:square;v-text-anchor:top" coordsize="1359764,11500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" adj="-11796480,,5400" path="m673037,v236270,,529158,80429,686727,341973l820191,341973v-4153,-35242,-18656,-60109,-41452,-78753c755942,244564,724853,236258,691693,236258v-74613,,-122276,22810,-122276,76695c569417,464249,1255420,362700,1255420,768909v,225895,-186537,377101,-584454,379616c425374,1150087,118389,1037298,,779272r536258,c536258,822795,552831,855955,581851,878739v26949,20739,64249,33172,105689,33172c753872,911911,824332,891184,824332,814502v,-174079,-665277,-35230,-665277,-455955c159055,80836,447129,,673037,xe" fillcolor="#047b3c" stroked="f" strokeweight="0">
                <v:stroke miterlimit="83231f" joinstyle="miter"/>
                <v:formulas/>
                <v:path arrowok="t" o:connecttype="custom" textboxrect="0,0,1359764,1150087"/>
                <v:textbox>
                  <w:txbxContent>
                    <w:p w:rsidR="00D8604C" w:rsidRDefault="00D8604C" w:rsidP="00DA1633">
                      <w:pPr>
                        <w:rPr>
                          <w:rFonts w:eastAsia="Times New Roman"/>
                        </w:rPr>
                      </w:pPr>
                    </w:p>
                  </w:txbxContent>
                </v:textbox>
              </v:shape>
              <v:shape id="Shape 4829" o:spid="_x0000_s1042" style="position:absolute;left:24643;top:8623;width:2229;height:2840;visibility:visible;mso-wrap-style:square;v-text-anchor:top" coordsize="222910,2839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" adj="-11796480,,5400" path="m136055,v10490,,20320,940,29490,2756c174727,4648,182791,6845,189979,9309v7125,2489,13145,5169,17971,8090c212801,20307,216192,22708,217996,24536v1879,1893,3098,4026,3835,6426c222555,33350,222910,36856,222910,41440v,2705,-152,5042,-457,7150c222186,50622,221742,52362,221183,53696v-597,1384,-1232,2336,-2095,2895c218186,57124,217272,57417,216319,57417v-1714,,-4521,-1321,-8433,-4014c203924,50698,198641,47727,191986,44412v-6642,-3239,-14605,-6248,-23838,-8954c158877,32703,147904,31395,135268,31395v-15113,,-28690,2781,-40678,8293c82575,45238,72454,52959,64097,62802,55791,72555,49428,84226,44958,97803v-4407,13538,-6655,28168,-6655,43980c38303,159436,40754,175082,45618,188722v4814,13703,11608,25235,20231,34595c74435,232740,84696,239814,96609,244691v11951,4826,24993,7213,39243,7213c144361,251904,152908,250876,161569,248844v8738,-2108,16777,-5169,24257,-9322l185826,159080r-63500,c119952,159080,118148,157823,116904,155423v-1143,-2413,-1804,-6198,-1804,-11303c115100,141427,115252,139090,115557,137211v267,-1981,711,-3505,1347,-4737c117551,131293,118275,130366,119151,129768v877,-507,1880,-787,3175,-787l209321,128981v1601,,3112,280,4687,787c215544,130366,216992,131229,218186,132410v1334,1067,2273,2680,2997,4648c221907,139027,222263,141351,222263,143904r,105232c222263,252844,221602,256070,220307,258763v-1219,2692,-3912,5105,-8001,7137c208166,267945,202908,270218,196393,272605v-6414,2477,-13170,4522,-20079,6173c169367,280556,162433,281787,155346,282664v-7099,876,-14008,1308,-20942,1308c113246,283972,94310,280607,77673,273990,60998,267424,46965,257950,35408,245720,23914,233477,15189,218821,9119,201752,3035,184633,,165633,,144551,,122644,3251,102743,9817,84963,16396,67170,25667,52019,37579,39484,49505,26950,63805,17272,80493,10338,97269,3492,115761,,136055,xe" fillcolor="#6d6863" stroked="f" strokeweight="0">
                <v:stroke miterlimit="83231f" joinstyle="miter"/>
                <v:formulas/>
                <v:path arrowok="t" o:connecttype="custom" textboxrect="0,0,222910,283972"/>
                <v:textbox>
                  <w:txbxContent>
                    <w:p w:rsidR="00D8604C" w:rsidRDefault="00D8604C" w:rsidP="00DA1633">
                      <w:pPr>
                        <w:rPr>
                          <w:rFonts w:eastAsia="Times New Roman"/>
                        </w:rPr>
                      </w:pPr>
                    </w:p>
                  </w:txbxContent>
                </v:textbox>
              </v:shape>
              <v:shape id="Shape 4830" o:spid="_x0000_s1043" style="position:absolute;left:27376;top:9357;width:951;height:2108;visibility:visible;mso-wrap-style:square;v-text-anchor:top" coordsize="95155,2108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" adj="-11796480,,5400" path="m95155,r,29182l69063,34705c61697,38362,55550,43595,50762,50351,45949,57146,42406,65172,40094,74418v-2311,9233,-3454,19304,-3454,30314c36640,115210,37541,125142,39421,134400v1892,9258,5067,17361,9550,24193c53365,165502,59385,170963,66827,175065v7519,4077,16815,6045,27966,6045l95155,181034r,29424l93129,210841v-15697,,-29337,-2400,-40970,-7074c40513,199106,30759,192248,23025,183282,15291,174329,9525,163407,5702,150567,1880,137829,,123249,,107082,,91410,2019,76983,5982,63864,10033,50669,16091,39289,24181,29764,32271,20176,42482,12835,54610,7590l95155,xe" fillcolor="#6d6863" stroked="f" strokeweight="0">
                <v:stroke miterlimit="83231f" joinstyle="miter"/>
                <v:formulas/>
                <v:path arrowok="t" o:connecttype="custom" textboxrect="0,0,95155,210841"/>
                <v:textbox>
                  <w:txbxContent>
                    <w:p w:rsidR="00D8604C" w:rsidRDefault="00D8604C" w:rsidP="00DA1633">
                      <w:pPr>
                        <w:rPr>
                          <w:rFonts w:eastAsia="Times New Roman"/>
                        </w:rPr>
                      </w:pPr>
                    </w:p>
                  </w:txbxContent>
                </v:textbox>
              </v:shape>
              <v:shape id="Shape 4831" o:spid="_x0000_s1044" style="position:absolute;left:28327;top:9353;width:953;height:2108;visibility:visible;mso-wrap-style:square;v-text-anchor:top" coordsize="95282,2108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" adj="-11796480,,5400" path="m1924,c17621,,31274,2349,42920,7087v11620,4648,21361,11506,29083,20472c79826,36513,85604,47435,89516,60198v3899,12840,5766,27254,5766,43370c95282,119240,93288,133667,89160,146800v-4064,13182,-10210,24523,-18300,34073c62770,190436,52584,197879,40380,203187l,210818,,181394r26054,-5461c33585,172225,39732,167031,44495,160338v4838,-6642,8382,-14643,10592,-23927c57360,127191,58515,117056,58515,105880v,-10338,-1028,-20168,-2882,-29413c53740,67196,50578,59118,46222,52134,41828,45136,35884,39650,28454,35573,20949,31496,11640,29439,489,29439l,29542,,360,1924,xe" fillcolor="#6d6863" stroked="f" strokeweight="0">
                <v:stroke miterlimit="83231f" joinstyle="miter"/>
                <v:formulas/>
                <v:path arrowok="t" o:connecttype="custom" textboxrect="0,0,95282,210818"/>
                <v:textbox>
                  <w:txbxContent>
                    <w:p w:rsidR="00D8604C" w:rsidRDefault="00D8604C" w:rsidP="00DA1633">
                      <w:pPr>
                        <w:rPr>
                          <w:rFonts w:eastAsia="Times New Roman"/>
                        </w:rPr>
                      </w:pPr>
                    </w:p>
                  </w:txbxContent>
                </v:textbox>
              </v:shape>
              <v:shape id="Shape 4832" o:spid="_x0000_s1045" style="position:absolute;left:29794;top:9353;width:1114;height:2084;visibility:visible;mso-wrap-style:square;v-text-anchor:top" coordsize="111341,2084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" adj="-11796480,,5400" path="m83617,v1879,,3949,165,6274,369c92177,597,94666,953,97181,1550v2527,584,4826,1168,6857,1904c106147,4166,107594,4890,108369,5550v889,736,1448,1384,1740,2032c110388,8255,110617,9055,110846,10071v215,1042,330,2477,431,4356c111341,16332,111341,18961,111341,22238v,3124,-64,5766,-216,7887c110985,32283,110680,33985,110325,35141v-419,1232,-1016,2121,-1562,2756c108090,38583,107226,38850,106058,38850v-1143,,-2515,-267,-4103,-953c100292,37262,98463,36678,96444,36017v-2083,-660,-4331,-1257,-6846,-1841c86982,33604,84252,33300,81280,33300v-3530,,-6934,736,-10325,2209c67551,36881,63957,39218,60249,42494v-3747,3277,-7646,7658,-11773,13056c44437,60947,39891,67551,34950,75374r,126442c34950,202895,34658,203937,34112,204635v-584,813,-1536,1461,-2743,2019c30074,207277,28334,207709,26086,207988v-2299,305,-5220,445,-8751,445c14008,208433,11189,208293,8890,207988v-2235,-279,-4064,-711,-5334,-1334c2184,206096,1232,205448,800,204635,305,203937,,202895,,201816l,9627c,8458,203,7519,648,6706,1079,5995,1968,5271,3162,4585,4483,3963,6071,3582,8103,3366v1917,-216,4533,-369,7785,-369c18999,2997,21603,3150,23622,3366v2032,216,3594,597,4775,1219c29489,5271,30366,5995,30848,6706v445,813,724,1752,724,2921l31572,37617c36779,29909,41682,23609,46241,18809,50851,14008,55219,10147,59309,7379,63373,4585,67424,2718,71463,1613,75489,597,79540,,83617,xe" fillcolor="#6d6863" stroked="f" strokeweight="0">
                <v:stroke miterlimit="83231f" joinstyle="miter"/>
                <v:formulas/>
                <v:path arrowok="t" o:connecttype="custom" textboxrect="0,0,111341,208433"/>
                <v:textbox>
                  <w:txbxContent>
                    <w:p w:rsidR="00D8604C" w:rsidRDefault="00D8604C" w:rsidP="00DA1633">
                      <w:pPr>
                        <w:rPr>
                          <w:rFonts w:eastAsia="Times New Roman"/>
                        </w:rPr>
                      </w:pPr>
                    </w:p>
                  </w:txbxContent>
                </v:textbox>
              </v:shape>
              <v:shape id="Shape 4833" o:spid="_x0000_s1046" style="position:absolute;left:31122;top:9359;width:885;height:2095;visibility:visible;mso-wrap-style:square;v-text-anchor:top" coordsize="88503,2095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" adj="-11796480,,5400" path="m88503,r,27310l67323,31935c60795,35161,55410,39517,51054,44914,46673,50299,43243,56649,40856,63786v-2375,7201,-3759,14720,-4026,22594l88503,86380r,25793l36830,112173v,10706,1092,20270,3175,28867c42101,149549,45644,156839,50648,162961v4902,6147,11328,10858,19215,14148l88503,180242r,29291l54115,203994c42316,199549,32423,192984,24346,184309,16320,175648,10236,164777,6096,151670,2096,138551,,123324,,105988,,89504,2146,74645,6337,61449,10579,48343,16675,37129,24689,27934,32614,18740,42253,11754,53594,6802l88503,xe" fillcolor="#6d6863" stroked="f" strokeweight="0">
                <v:stroke miterlimit="83231f" joinstyle="miter"/>
                <v:formulas/>
                <v:path arrowok="t" o:connecttype="custom" textboxrect="0,0,88503,209533"/>
                <v:textbox>
                  <w:txbxContent>
                    <w:p w:rsidR="00D8604C" w:rsidRDefault="00D8604C" w:rsidP="00DA1633">
                      <w:pPr>
                        <w:rPr>
                          <w:rFonts w:eastAsia="Times New Roman"/>
                        </w:rPr>
                      </w:pPr>
                    </w:p>
                  </w:txbxContent>
                </v:textbox>
              </v:shape>
              <v:shape id="Shape 4834" o:spid="_x0000_s1047" style="position:absolute;left:32007;top:11034;width:788;height:431;visibility:visible;mso-wrap-style:square;v-text-anchor:top" coordsize="78756,431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" adj="-11796480,,5400" path="m73041,v927,,1867,203,2591,724c76445,1232,76991,1968,77410,2972v457,1016,826,2426,1041,4153c78604,8903,78756,11062,78756,13615v,1905,-76,3467,-228,4813c78375,19812,78236,20981,78020,22073v-203,1079,-610,2032,-1080,2908c76445,25769,75772,26657,75048,27407v-775,787,-3073,2108,-6934,3848c64355,32994,59363,34760,53293,36500v-6045,1676,-13043,3213,-20993,4585c24350,42418,15803,43129,6773,43129l,42038,,12748r10367,1743c19409,14491,27436,13779,34522,12243,41520,10782,47654,9106,52823,7188,57941,5398,62208,3708,65498,2235,68850,724,71301,,73041,xe" fillcolor="#6d6863" stroked="f" strokeweight="0">
                <v:stroke miterlimit="83231f" joinstyle="miter"/>
                <v:formulas/>
                <v:path arrowok="t" o:connecttype="custom" textboxrect="0,0,78756,43129"/>
                <v:textbox>
                  <w:txbxContent>
                    <w:p w:rsidR="00D8604C" w:rsidRDefault="00D8604C" w:rsidP="00DA1633">
                      <w:pPr>
                        <w:rPr>
                          <w:rFonts w:eastAsia="Times New Roman"/>
                        </w:rPr>
                      </w:pPr>
                    </w:p>
                  </w:txbxContent>
                </v:textbox>
              </v:shape>
              <v:shape id="Shape 4835" o:spid="_x0000_s1048" style="position:absolute;left:32007;top:9353;width:868;height:1127;visibility:visible;mso-wrap-style:square;v-text-anchor:top" coordsize="86770,112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" adj="-11796480,,5400" path="m2963,c17898,,30636,2413,41190,7302v10452,4814,19126,11367,25933,19533c73892,35001,78820,44615,82007,55613v3163,11074,4763,22822,4763,35331l86770,97371v,5537,-1410,9563,-4140,11874c79925,111569,76775,112750,73232,112750l,112750,,86957r51642,c52074,68440,48048,53873,39424,43357,30928,32791,18266,27559,1502,27559l,27887,,577,2963,xe" fillcolor="#6d6863" stroked="f" strokeweight="0">
                <v:stroke miterlimit="83231f" joinstyle="miter"/>
                <v:formulas/>
                <v:path arrowok="t" o:connecttype="custom" textboxrect="0,0,86770,112750"/>
                <v:textbox>
                  <w:txbxContent>
                    <w:p w:rsidR="00D8604C" w:rsidRDefault="00D8604C" w:rsidP="00DA1633">
                      <w:pPr>
                        <w:rPr>
                          <w:rFonts w:eastAsia="Times New Roman"/>
                        </w:rPr>
                      </w:pPr>
                    </w:p>
                  </w:txbxContent>
                </v:textbox>
              </v:shape>
              <v:shape id="Shape 4836" o:spid="_x0000_s1049" style="position:absolute;left:33406;top:9353;width:1640;height:2084;visibility:visible;mso-wrap-style:square;v-text-anchor:top" coordsize="164046,208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" adj="-11796480,,5400" path="m95860,v12700,,23418,2210,32080,6566c136601,10871,143675,16726,149022,23914v5372,7277,9182,15811,11506,25514c162916,59207,164046,70917,164046,84544r,117272c164046,202895,163779,203936,163207,204648v-584,800,-1447,1448,-2717,2019c159144,207289,157429,207708,155181,207988v-2311,317,-5143,444,-8445,444c143167,208432,140297,208305,137985,207988v-2248,-280,-3975,-699,-5257,-1321c131483,206096,130530,205448,129959,204648v-572,-712,-876,-1753,-876,-2832l129083,89294v,-11011,-788,-19838,-2490,-26454c124904,56121,122441,50381,119215,45491v-3290,-4813,-7468,-8509,-12675,-11087c101409,31877,95504,30556,88697,30556v-8738,,-17450,3137,-26226,9398c53696,46203,44501,55397,34963,67513r,134303c34963,202895,34671,203936,34087,204648v-546,800,-1499,1448,-2706,2019c30035,207289,28308,207708,26060,207988v-2311,317,-5194,444,-8750,444c14021,208432,11188,208305,8890,207988v-2261,-280,-4052,-699,-5398,-1321c2146,206096,1194,205448,775,204648,267,203936,,202895,,201816l,9627c,8458,216,7518,648,6718,1079,5994,1943,5270,3175,4597,4445,3962,6083,3594,8090,3365v1956,-216,4534,-355,7810,-355c18974,3010,21577,3149,23635,3365v1994,229,3581,597,4737,1232c29464,5270,30328,5994,30835,6718v420,800,724,1740,724,2909l31559,35065c42227,22974,52946,14097,63627,8458,74257,2870,85027,,95860,xe" fillcolor="#6d6863" stroked="f" strokeweight="0">
                <v:stroke miterlimit="83231f" joinstyle="miter"/>
                <v:formulas/>
                <v:path arrowok="t" o:connecttype="custom" textboxrect="0,0,164046,208432"/>
                <v:textbox>
                  <w:txbxContent>
                    <w:p w:rsidR="00D8604C" w:rsidRDefault="00D8604C" w:rsidP="00DA1633">
                      <w:pPr>
                        <w:rPr>
                          <w:rFonts w:eastAsia="Times New Roman"/>
                        </w:rPr>
                      </w:pPr>
                    </w:p>
                  </w:txbxContent>
                </v:textbox>
              </v:shape>
              <v:shape id="Shape 4837" o:spid="_x0000_s1050" style="position:absolute;left:35269;top:9383;width:803;height:2820;visibility:visible;mso-wrap-style:square;v-text-anchor:top" coordsize="80378,2820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" adj="-11796480,,5400" path="m62840,v3390,,6172,152,8470,445c73596,724,75324,1169,76721,1727v1371,547,2298,1258,2870,2134c80086,4737,80378,5601,80378,6617r,200711c80378,221526,79387,233032,77229,241795v-2121,8725,-5411,16091,-9919,22086c62750,269837,56997,274358,49898,277432v-6998,3060,-15532,4597,-25565,4597c19761,282029,15938,281724,12751,281216v-3150,-571,-5563,-1232,-7303,-1968c3797,278511,2629,277736,1994,276860,1346,275895,927,274803,622,273634,330,272377,114,271158,38,269837,38,268593,,267005,,265176v,-2540,38,-4800,241,-6642c495,256730,838,255194,1346,254102v521,-1169,1067,-1982,1740,-2477c3645,251104,4495,250901,5448,250901v876,,2540,140,5004,508c12903,251765,15786,251917,19037,251917v4661,,8611,-736,11938,-2108c34290,248361,37046,246088,39141,242900v2083,-3238,3671,-7366,4610,-12560c44780,225235,45288,217513,45288,207086r,-200469c45288,5601,45555,4737,46126,3861v584,-876,1511,-1587,2832,-2134c50317,1169,52146,724,54381,445,56604,152,59423,,62840,xe" fillcolor="#6d6863" stroked="f" strokeweight="0">
                <v:stroke miterlimit="83231f" joinstyle="miter"/>
                <v:formulas/>
                <v:path arrowok="t" o:connecttype="custom" textboxrect="0,0,80378,282029"/>
                <v:textbox>
                  <w:txbxContent>
                    <w:p w:rsidR="00D8604C" w:rsidRDefault="00D8604C" w:rsidP="00DA1633">
                      <w:pPr>
                        <w:rPr>
                          <w:rFonts w:eastAsia="Times New Roman"/>
                        </w:rPr>
                      </w:pPr>
                    </w:p>
                  </w:txbxContent>
                </v:textbox>
              </v:shape>
              <v:shape id="Shape 4838" o:spid="_x0000_s1051" style="position:absolute;left:35683;top:8591;width:430;height:423;visibility:visible;mso-wrap-style:square;v-text-anchor:top" coordsize="42977,422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" adj="-11796480,,5400" path="m21577,v8344,,13945,1448,16917,4356c41427,7277,42977,12814,42977,20917v,8293,-1600,13906,-4623,16891c35255,40780,29439,42266,21158,42266v-8179,,-13767,-1486,-16700,-4369c1486,34951,,29515,,21349,,13094,1486,7506,4559,4496,7582,1524,13246,,21577,xe" fillcolor="#6d6863" stroked="f" strokeweight="0">
                <v:stroke miterlimit="83231f" joinstyle="miter"/>
                <v:formulas/>
                <v:path arrowok="t" o:connecttype="custom" textboxrect="0,0,42977,42266"/>
                <v:textbox>
                  <w:txbxContent>
                    <w:p w:rsidR="00D8604C" w:rsidRDefault="00D8604C" w:rsidP="00DA1633">
                      <w:pPr>
                        <w:rPr>
                          <w:rFonts w:eastAsia="Times New Roman"/>
                        </w:rPr>
                      </w:pPr>
                    </w:p>
                  </w:txbxContent>
                </v:textbox>
              </v:shape>
              <v:shape id="Shape 4839" o:spid="_x0000_s1052" style="position:absolute;left:36593;top:9359;width:886;height:2095;visibility:visible;mso-wrap-style:square;v-text-anchor:top" coordsize="88536,2095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" adj="-11796480,,5400" path="m88536,r,27315l67348,31936c60858,35162,55435,39518,51079,44915,46685,50300,43294,56650,40932,63788v-2413,7201,-3759,14719,-4076,22593l88536,86381r,25794l36856,112175v,10706,1092,20269,3175,28867c42139,149551,45657,156841,50660,162962v4903,6147,11367,10859,19215,14148l88536,180243r,29291l54140,203996c42380,199551,32461,192985,24359,184311,16332,175649,10274,164778,6172,151672,2096,138553,,123325,,105990,,89505,2210,74646,6388,61451,10642,48345,16726,37131,24702,27936,32677,18741,42278,11756,53619,6803l88536,xe" fillcolor="#6d6863" stroked="f" strokeweight="0">
                <v:stroke miterlimit="83231f" joinstyle="miter"/>
                <v:formulas/>
                <v:path arrowok="t" o:connecttype="custom" textboxrect="0,0,88536,209534"/>
                <v:textbox>
                  <w:txbxContent>
                    <w:p w:rsidR="00D8604C" w:rsidRDefault="00D8604C" w:rsidP="00DA1633">
                      <w:pPr>
                        <w:rPr>
                          <w:rFonts w:eastAsia="Times New Roman"/>
                        </w:rPr>
                      </w:pPr>
                    </w:p>
                  </w:txbxContent>
                </v:textbox>
              </v:shape>
              <v:shape id="Shape 4840" o:spid="_x0000_s1053" style="position:absolute;left:37479;top:11034;width:787;height:431;visibility:visible;mso-wrap-style:square;v-text-anchor:top" coordsize="78723,431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" adj="-11796480,,5400" path="m73046,v927,,1867,203,2591,724c76437,1232,76996,1968,77441,2972v431,1016,774,2426,1028,4153c78609,8903,78723,11062,78723,13615v,1905,-38,3467,-203,4813c78380,19812,78215,20981,78012,22073v-228,1079,-571,2032,-1079,2908c76437,25769,75790,26657,75053,27407v-825,787,-3099,2108,-6947,3848c64360,32994,59381,34760,53336,36500v-6096,1676,-13132,3213,-21057,4585c24342,42418,15820,43129,6778,43129l,42038,,12747r10385,1744c19414,14491,27441,13779,34527,12243,41525,10782,47684,9106,52828,7188,57946,5398,62200,3708,65515,2235,68817,724,71319,,73046,xe" fillcolor="#6d6863" stroked="f" strokeweight="0">
                <v:stroke miterlimit="83231f" joinstyle="miter"/>
                <v:formulas/>
                <v:path arrowok="t" o:connecttype="custom" textboxrect="0,0,78723,43129"/>
                <v:textbox>
                  <w:txbxContent>
                    <w:p w:rsidR="00D8604C" w:rsidRDefault="00D8604C" w:rsidP="00DA1633">
                      <w:pPr>
                        <w:rPr>
                          <w:rFonts w:eastAsia="Times New Roman"/>
                        </w:rPr>
                      </w:pPr>
                    </w:p>
                  </w:txbxContent>
                </v:textbox>
              </v:shape>
              <v:shape id="Shape 4841" o:spid="_x0000_s1054" style="position:absolute;left:37479;top:9353;width:867;height:1127;visibility:visible;mso-wrap-style:square;v-text-anchor:top" coordsize="86763,112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" adj="-11796480,,5400" path="m2955,c17916,,30603,2413,41182,7302v10465,4814,19152,11367,25946,19533c73897,35001,78825,44615,81987,55613v3188,11074,4776,22822,4776,35331l86763,97371v,5537,-1385,9563,-4115,11874c79904,111569,76780,112750,73275,112750l,112750,,86957r51647,c52091,68440,48027,53873,39455,43357,30908,32791,18259,27559,1520,27559l,27891,,576,2955,xe" fillcolor="#6d6863" stroked="f" strokeweight="0">
                <v:stroke miterlimit="83231f" joinstyle="miter"/>
                <v:formulas/>
                <v:path arrowok="t" o:connecttype="custom" textboxrect="0,0,86763,112750"/>
                <v:textbox>
                  <w:txbxContent>
                    <w:p w:rsidR="00D8604C" w:rsidRDefault="00D8604C" w:rsidP="00DA1633">
                      <w:pPr>
                        <w:rPr>
                          <w:rFonts w:eastAsia="Times New Roman"/>
                        </w:rPr>
                      </w:pPr>
                    </w:p>
                  </w:txbxContent>
                </v:textbox>
              </v:shape>
              <v:shape id="Shape 4842" o:spid="_x0000_s1055" style="position:absolute;left:39439;top:8621;width:1685;height:2844;visibility:visible;mso-wrap-style:square;v-text-anchor:top" coordsize="168516,2844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" adj="-11796480,,5400" path="m89929,v6096,,12217,584,18377,1600c114427,2692,120218,4089,125641,5893v5423,1765,10262,3797,14466,5994c144374,14072,147181,15875,148501,17196v1334,1384,2223,2400,2642,3200c151600,21209,151930,22225,152159,23381v292,1244,520,2717,673,4381c152972,29502,153035,31699,153035,34404v,2553,-63,4801,-279,6846c152540,43206,152159,44895,151816,46266v-432,1321,-1092,2350,-1829,2985c149200,49835,148349,50216,147333,50216v-1550,,-3975,-1029,-7303,-2985c136703,45187,132639,42990,127889,40449v-4864,-2489,-10490,-4749,-17056,-6768c104229,31560,96901,30543,88748,30543v-7684,,-14339,1017,-19965,3138c63170,35700,58509,38494,54839,41897v-3645,3353,-6426,7443,-8255,12180c44717,58738,43802,63691,43802,69012v,7658,1766,14287,5335,19837c52667,94374,57303,99314,63221,103556v5855,4305,12496,8255,19939,11747c90678,118872,98273,122428,106083,126060v7709,3645,15367,7658,22835,11977c136423,142392,143053,147511,148908,153403v5867,5906,10642,12904,14173,20905c166700,182410,168516,191872,168516,202883v,12890,-2387,24409,-7099,34544c156629,247548,150140,256083,141694,263157v-8369,7048,-18199,12382,-29629,15862c100711,282613,88494,284429,75362,284429v-9195,,-17691,-800,-25514,-2413c42063,280505,35027,278587,28905,276251v-6134,-2248,-11265,-4598,-15468,-6973c9246,266776,6350,264757,4775,263068,3112,261328,1943,259143,1181,256527,369,253886,,250393,,245961v,-3137,153,-5702,457,-7810c724,236106,1181,234442,1664,233210v572,-1321,1308,-2210,2133,-2717c4623,229984,5626,229769,6807,229769v1956,,4738,1168,8281,3556c18707,235814,23343,238442,28982,241287v5715,2845,12496,5550,20446,8014c57353,251778,66612,253022,77013,253022v7963,,15176,-1118,21793,-3213c105359,247701,111011,244640,115684,240767v4776,-3937,8357,-8725,10897,-14402c129108,220663,130429,214198,130429,206883v,-7798,-1803,-14503,-5347,-20028c121590,181305,116904,176428,111125,172212v-5766,-4242,-12319,-8039,-19799,-11531c83972,157188,76365,153619,68568,149975,60846,146406,53277,142304,45962,137947,38570,133490,31991,128334,26238,122365,20447,116358,15786,109385,12142,101295,8586,93282,6807,83655,6807,72365v,-11507,2096,-21794,6185,-30823c17171,32525,22987,24917,30328,18809,37808,12675,46584,8014,56883,4801,67056,1600,78118,,89929,xe" fillcolor="#6d6863" stroked="f" strokeweight="0">
                <v:stroke miterlimit="83231f" joinstyle="miter"/>
                <v:formulas/>
                <v:path arrowok="t" o:connecttype="custom" textboxrect="0,0,168516,284429"/>
                <v:textbox>
                  <w:txbxContent>
                    <w:p w:rsidR="00D8604C" w:rsidRDefault="00D8604C" w:rsidP="00DA1633">
                      <w:pPr>
                        <w:rPr>
                          <w:rFonts w:eastAsia="Times New Roman"/>
                        </w:rPr>
                      </w:pPr>
                    </w:p>
                  </w:txbxContent>
                </v:textbox>
              </v:shape>
              <v:shape id="Shape 4843" o:spid="_x0000_s1056" style="position:absolute;left:41594;top:9383;width:1642;height:2082;visibility:visible;mso-wrap-style:square;v-text-anchor:top" coordsize="164262,208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" adj="-11796480,,5400" path="m17551,v3442,,6236,140,8471,355c28296,584,30086,952,31432,1588v1334,672,2248,1396,2845,2120c34874,4508,35141,5448,35141,6617r,111874c35141,129705,35941,138747,37566,145542v1588,6756,4090,12509,7379,17259c48273,167615,52463,171234,57531,173875v5131,2693,11062,4001,17843,4001c84125,177876,92799,174739,101486,168465v8737,-6261,17907,-15430,27648,-27533l129134,6617v,-1169,215,-2109,723,-2909c130365,2984,131292,2260,132740,1588v1385,-636,3201,-1004,5360,-1233c140259,140,143142,,146685,v3404,,6223,140,8458,355c157391,584,159220,952,160413,1588v1296,672,2223,1396,2896,2120c163957,4508,164262,5448,164262,6617r,192189c164262,199885,164020,200927,163525,201638v-508,800,-1384,1448,-2654,2019c159639,204279,157962,204698,155867,204978v-2019,317,-4559,444,-7531,444c145110,205422,142494,205295,140424,204978v-2032,-280,-3658,-699,-4864,-1321c134341,203086,133528,202438,133121,201638v-381,-711,-597,-1753,-597,-2832l132524,173368v-10896,12090,-21602,20917,-32207,26454c89776,205422,78994,208191,68186,208191v-12751,,-23457,-2197,-32131,-6413c27381,197485,20383,191719,15049,184366,9601,177000,5778,168465,3480,158724,1181,149022,,137147,,123215l,6617c,5448,254,4508,749,3708,1257,2984,2197,2260,3556,1588,5016,952,6820,584,9093,355,11379,140,14198,,17551,xe" fillcolor="#6d6863" stroked="f" strokeweight="0">
                <v:stroke miterlimit="83231f" joinstyle="miter"/>
                <v:formulas/>
                <v:path arrowok="t" o:connecttype="custom" textboxrect="0,0,164262,208191"/>
                <v:textbox>
                  <w:txbxContent>
                    <w:p w:rsidR="00D8604C" w:rsidRDefault="00D8604C" w:rsidP="00DA1633">
                      <w:pPr>
                        <w:rPr>
                          <w:rFonts w:eastAsia="Times New Roman"/>
                        </w:rPr>
                      </w:pPr>
                    </w:p>
                  </w:txbxContent>
                </v:textbox>
              </v:shape>
              <v:shape id="Shape 4844" o:spid="_x0000_s1057" style="position:absolute;left:43881;top:9353;width:1114;height:2084;visibility:visible;mso-wrap-style:square;v-text-anchor:top" coordsize="111366,2084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" adj="-11796480,,5400" path="m83617,v1880,,3963,165,6274,369c92215,597,94679,953,97193,1550v2528,584,4839,1168,6871,1904c106147,4166,107595,4890,108395,5550v889,736,1435,1384,1714,2032c110427,8255,110642,9055,110858,10071v216,1042,356,2477,420,4356c111366,16332,111366,18961,111366,22238v,3124,-88,5766,-215,7887c111011,32283,110706,33985,110338,35141v-420,1232,-1004,2121,-1562,2756c108115,38583,107252,38850,106058,38850v-1130,,-2502,-267,-4089,-953c100292,37262,98476,36678,96457,36017v-2083,-660,-4318,-1257,-6846,-1841c87008,33604,84252,33300,81318,33300v-3556,,-6959,736,-10337,2209c67551,36881,63970,39218,60274,42494v-3759,3277,-7671,7658,-11760,13056c44438,60947,39891,67551,34989,75374r,126442c34989,202895,34697,203937,34125,204635v-572,813,-1524,1461,-2743,2019c30048,207277,28372,207709,26099,207988v-2312,305,-5207,445,-8751,445c14046,208433,11227,208293,8903,207988v-2235,-279,-4039,-711,-5347,-1334c2197,206096,1245,205448,813,204635,305,203937,,202895,,201816l,9627c,8458,216,7519,673,6706,1105,5995,1994,5271,3201,4585,4496,3963,6096,3582,8128,3366v1931,-216,4547,-369,7785,-369c19025,2997,21628,3150,23647,3366v2020,216,3595,597,4776,1219c29528,5271,30378,5995,30861,6706v457,813,762,1752,762,2921l31623,37617c36780,29909,41707,23609,46253,18809,50864,14008,55232,10147,59360,7379,63373,4585,67425,2718,71501,1613,75514,597,79553,,83617,xe" fillcolor="#6d6863" stroked="f" strokeweight="0">
                <v:stroke miterlimit="83231f" joinstyle="miter"/>
                <v:formulas/>
                <v:path arrowok="t" o:connecttype="custom" textboxrect="0,0,111366,208433"/>
                <v:textbox>
                  <w:txbxContent>
                    <w:p w:rsidR="00D8604C" w:rsidRDefault="00D8604C" w:rsidP="00DA1633">
                      <w:pPr>
                        <w:rPr>
                          <w:rFonts w:eastAsia="Times New Roman"/>
                        </w:rPr>
                      </w:pPr>
                    </w:p>
                  </w:txbxContent>
                </v:textbox>
              </v:shape>
              <v:shape id="Shape 4845" o:spid="_x0000_s1058" style="position:absolute;left:45190;top:9357;width:951;height:2108;visibility:visible;mso-wrap-style:square;v-text-anchor:top" coordsize="95161,2108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" adj="-11796480,,5400" path="m95161,r,29175l69076,34697c61722,38354,55563,43586,50775,50343,45962,57138,42406,65164,40107,74409v-2312,9234,-3467,19305,-3467,30315c36640,115202,37567,125133,39459,134391v1892,9259,5055,17361,9538,24194c53404,165494,59411,170955,66828,175057v7518,4077,16827,6045,27965,6045l95161,181025r,29424l93129,210833v-15659,,-29311,-2400,-40957,-7074c40526,199098,30785,192240,23076,183274,15317,174320,9525,163399,5715,150559,1905,137821,,123241,,107074,,91402,2032,76975,5982,63856,10033,50660,16116,39281,24219,29756,32284,20168,42494,12827,54623,7582l95161,xe" fillcolor="#6d6863" stroked="f" strokeweight="0">
                <v:stroke miterlimit="83231f" joinstyle="miter"/>
                <v:formulas/>
                <v:path arrowok="t" o:connecttype="custom" textboxrect="0,0,95161,210833"/>
                <v:textbox>
                  <w:txbxContent>
                    <w:p w:rsidR="00D8604C" w:rsidRDefault="00D8604C" w:rsidP="00DA1633">
                      <w:pPr>
                        <w:rPr>
                          <w:rFonts w:eastAsia="Times New Roman"/>
                        </w:rPr>
                      </w:pPr>
                    </w:p>
                  </w:txbxContent>
                </v:textbox>
              </v:shape>
              <v:shape id="Shape 4846" o:spid="_x0000_s1059" style="position:absolute;left:46141;top:9353;width:953;height:2108;visibility:visible;mso-wrap-style:square;v-text-anchor:top" coordsize="95288,2108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" adj="-11796480,,5400" path="m1968,c17615,,31280,2349,42913,7087v11634,4648,21375,11506,29109,20472c79832,36513,85623,47435,89522,60198v3899,12840,5766,27254,5766,43370c95288,119240,93269,133667,89167,146800v-4064,13182,-10199,24523,-18314,34073c62789,190436,52591,197879,40374,203187l,210817,,181393r26073,-5460c33579,172225,39725,167031,44514,160338v4826,-6642,8382,-14643,10591,-23927c57379,127191,58522,117056,58522,105880v,-10338,-1029,-20168,-2909,-29413c53734,67196,50571,59118,46215,52134,41834,45136,35903,39650,28461,35573,20930,31496,11646,29439,495,29439l,29544,,368,1968,xe" fillcolor="#6d6863" stroked="f" strokeweight="0">
                <v:stroke miterlimit="83231f" joinstyle="miter"/>
                <v:formulas/>
                <v:path arrowok="t" o:connecttype="custom" textboxrect="0,0,95288,210817"/>
                <v:textbox>
                  <w:txbxContent>
                    <w:p w:rsidR="00D8604C" w:rsidRDefault="00D8604C" w:rsidP="00DA1633">
                      <w:pPr>
                        <w:rPr>
                          <w:rFonts w:eastAsia="Times New Roman"/>
                        </w:rPr>
                      </w:pPr>
                    </w:p>
                  </w:txbxContent>
                </v:textbox>
              </v:shape>
              <v:shape id="Shape 4847" o:spid="_x0000_s1060" style="position:absolute;left:47339;top:9383;width:1813;height:2054;visibility:visible;mso-wrap-style:square;v-text-anchor:top" coordsize="181343,2054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" adj="-11796480,,5400" path="m17119,v4141,,7379,140,9843,355c29426,584,31343,953,32664,1537v1359,571,2312,1231,2947,2095c36271,4509,36868,5537,37414,6845l91199,165265r863,2553l92710,165265,145821,6845v280,-1308,800,-2336,1499,-3213c148018,2768,149060,2108,150381,1537v1346,-584,3162,-953,5461,-1182c158255,140,161265,,165112,v3265,,5906,76,8014,216c175222,355,176873,724,178092,1295v1245,585,2057,1245,2527,2032c181127,4077,181343,5093,181343,6185v,597,,1194,-76,1829c181216,8649,181077,9322,180924,10046v-76,723,-305,1460,-483,2337c180200,13259,179997,14224,179705,15138l114732,197688v-546,1613,-1359,2858,-2223,3874c111570,202578,110210,203302,108407,203873v-1918,597,-4216,965,-7048,1194c98552,205296,95009,205422,90754,205422v-4203,,-7747,-126,-10553,-444c77381,204699,75082,204279,73355,203657v-1816,-571,-3200,-1308,-4127,-2311c68224,200330,67424,199149,66827,197688l2108,15138c1537,13475,1105,11963,724,10694,343,9385,140,8433,102,7798,,7138,,6617,,6185,,5093,292,4077,813,3201,1384,2311,2311,1676,3696,1156,5004,660,6782,355,8979,216,11150,76,13881,,17119,xe" fillcolor="#6d6863" stroked="f" strokeweight="0">
                <v:stroke miterlimit="83231f" joinstyle="miter"/>
                <v:formulas/>
                <v:path arrowok="t" o:connecttype="custom" textboxrect="0,0,181343,205422"/>
                <v:textbox>
                  <w:txbxContent>
                    <w:p w:rsidR="00D8604C" w:rsidRDefault="00D8604C" w:rsidP="00DA1633">
                      <w:pPr>
                        <w:rPr>
                          <w:rFonts w:eastAsia="Times New Roman"/>
                        </w:rPr>
                      </w:pPr>
                    </w:p>
                  </w:txbxContent>
                </v:textbox>
              </v:shape>
              <v:shape id="Shape 4848" o:spid="_x0000_s1061" style="position:absolute;left:49548;top:9383;width:350;height:2054;visibility:visible;mso-wrap-style:square;v-text-anchor:top" coordsize="34963,2054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" adj="-11796480,,5400" path="m17336,v3530,,6426,152,8724,445c28308,724,30074,1169,31318,1727v1258,547,2185,1258,2756,2134c34658,4737,34963,5601,34963,6617r,192189c34963,199885,34658,200927,34074,201638v-571,800,-1498,1448,-2756,2019c30074,204279,28308,204699,26060,204978v-2298,318,-5194,457,-8724,457c13996,205435,11163,205296,8890,204978v-2248,-279,-4077,-699,-5346,-1321c2159,203086,1219,202438,775,201638,292,200927,,199885,,198806l,6617c,5601,292,4737,775,3861,1219,2985,2159,2274,3544,1727,4813,1169,6642,724,8890,445,11163,152,13996,,17336,xe" fillcolor="#6d6863" stroked="f" strokeweight="0">
                <v:stroke miterlimit="83231f" joinstyle="miter"/>
                <v:formulas/>
                <v:path arrowok="t" o:connecttype="custom" textboxrect="0,0,34963,205435"/>
                <v:textbox>
                  <w:txbxContent>
                    <w:p w:rsidR="00D8604C" w:rsidRDefault="00D8604C" w:rsidP="00DA1633">
                      <w:pPr>
                        <w:rPr>
                          <w:rFonts w:eastAsia="Times New Roman"/>
                        </w:rPr>
                      </w:pPr>
                    </w:p>
                  </w:txbxContent>
                </v:textbox>
              </v:shape>
              <v:shape id="Shape 4849" o:spid="_x0000_s1062" style="position:absolute;left:49506;top:8591;width:432;height:423;visibility:visible;mso-wrap-style:square;v-text-anchor:top" coordsize="43129,422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" adj="-11796480,,5400" path="m21717,v8242,,13792,1448,16840,4356c41605,7277,43129,12814,43129,20917v,8293,-1524,13906,-4623,16891c35395,40780,29654,42266,21387,42266v-8255,,-13830,-1486,-16853,-4369c1486,34951,,29515,,21349,,13094,1486,7506,4623,4496,7734,1524,13411,,21717,xe" fillcolor="#6d6863" stroked="f" strokeweight="0">
                <v:stroke miterlimit="83231f" joinstyle="miter"/>
                <v:formulas/>
                <v:path arrowok="t" o:connecttype="custom" textboxrect="0,0,43129,42266"/>
                <v:textbox>
                  <w:txbxContent>
                    <w:p w:rsidR="00D8604C" w:rsidRDefault="00D8604C" w:rsidP="00DA1633">
                      <w:pPr>
                        <w:rPr>
                          <w:rFonts w:eastAsia="Times New Roman"/>
                        </w:rPr>
                      </w:pPr>
                    </w:p>
                  </w:txbxContent>
                </v:textbox>
              </v:shape>
              <v:shape id="Shape 4850" o:spid="_x0000_s1063" style="position:absolute;left:50543;top:9353;width:1641;height:2084;visibility:visible;mso-wrap-style:square;v-text-anchor:top" coordsize="164071,208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" adj="-11796480,,5400" path="m95847,v12713,,23444,2210,32080,6566c136614,10871,143701,16726,149035,23914v5346,7277,9169,15811,11493,25514c162903,59207,164071,70917,164071,84544r,117272c164071,202895,163792,203936,163208,204648v-572,800,-1461,1448,-2781,2019c159144,207289,157417,207708,155169,207988v-2286,317,-5118,444,-8446,444c143167,208432,140297,208305,137986,207988v-2248,-280,-3976,-699,-5296,-1321c131509,206096,130531,205448,129959,204648v-571,-712,-851,-1753,-851,-2832l129108,89294v,-11011,-825,-19838,-2553,-26454c124892,56121,122453,50381,119202,45491v-3251,-4813,-7417,-8509,-12636,-11087c101410,31877,95504,30556,88710,30556v-8751,,-17526,3137,-26239,9398c53658,46203,44476,55397,34963,67513r,134303c34963,202895,34671,203936,34112,204648v-609,800,-1536,1448,-2768,2019c30048,207289,28308,207708,26086,207988v-2337,317,-5220,444,-8776,444c14008,208432,11176,208305,8852,207988v-2223,-280,-4039,-699,-5334,-1321c2159,206096,1194,205448,788,204648,292,203936,,202895,,201816l,9627c,8458,216,7518,635,6718,1067,5994,1918,5270,3162,4597,4471,3962,6071,3594,8077,3365v1943,-216,4547,-355,7798,-355c18974,3010,21590,3149,23571,3365v2045,229,3658,597,4814,1232c29426,5270,30315,5994,30810,6718v470,800,711,1740,711,2909l31521,35065c42253,22974,52934,14097,63652,8458,74257,2870,85014,,95847,xe" fillcolor="#6d6863" stroked="f" strokeweight="0">
                <v:stroke miterlimit="83231f" joinstyle="miter"/>
                <v:formulas/>
                <v:path arrowok="t" o:connecttype="custom" textboxrect="0,0,164071,208432"/>
                <v:textbox>
                  <w:txbxContent>
                    <w:p w:rsidR="00D8604C" w:rsidRDefault="00D8604C" w:rsidP="00DA1633">
                      <w:pPr>
                        <w:rPr>
                          <w:rFonts w:eastAsia="Times New Roman"/>
                        </w:rPr>
                      </w:pPr>
                    </w:p>
                  </w:txbxContent>
                </v:textbox>
              </v:shape>
              <v:shape id="Shape 4851" o:spid="_x0000_s1064" style="position:absolute;left:52692;top:10258;width:787;height:1207;visibility:visible;mso-wrap-style:square;v-text-anchor:top" coordsize="78727,1207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" adj="-11796480,,5400" path="m78727,r,25044l66827,26180v-7010,1689,-12852,4089,-17539,7315c44653,36695,41224,40544,39014,44989v-2184,4508,-3238,9613,-3238,15443c35776,70427,38887,78377,45186,84282v6262,5881,15063,8865,26366,8865l78727,91160r,26616l66053,120706v-10034,,-19139,-1321,-27242,-4013c30709,114064,23774,110279,18059,105339,12395,100297,7912,94188,4686,86962,1600,79659,,71455,,62172,,51339,2172,42004,6515,33978,10922,26040,17208,19411,25362,14153,33528,8844,43586,4907,55423,2291l78727,xe" fillcolor="#6d6863" stroked="f" strokeweight="0">
                <v:stroke miterlimit="83231f" joinstyle="miter"/>
                <v:formulas/>
                <v:path arrowok="t" o:connecttype="custom" textboxrect="0,0,78727,120706"/>
                <v:textbox>
                  <w:txbxContent>
                    <w:p w:rsidR="00D8604C" w:rsidRDefault="00D8604C" w:rsidP="00DA1633">
                      <w:pPr>
                        <w:rPr>
                          <w:rFonts w:eastAsia="Times New Roman"/>
                        </w:rPr>
                      </w:pPr>
                    </w:p>
                  </w:txbxContent>
                </v:textbox>
              </v:shape>
              <v:shape id="Shape 4852" o:spid="_x0000_s1065" style="position:absolute;left:52784;top:9355;width:695;height:483;visibility:visible;mso-wrap-style:square;v-text-anchor:top" coordsize="69469,482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" adj="-11796480,,5400" path="m69469,r,28508l68847,28422v-8649,,-16320,1003,-23178,3061c38811,33591,32791,35851,27660,38341v-5194,2438,-9461,4711,-12916,6845c11265,47192,8750,48234,7010,48234v-1092,,-2095,-292,-2946,-800c3162,46837,2476,45961,1778,44818,1207,43713,724,42252,432,40436,127,38658,,36728,,34594,,31038,279,28181,800,26149v495,-2032,1676,-4001,3607,-5906c6274,18427,9512,16243,14224,13766,18872,11277,24231,9029,30277,6908,36347,4863,42977,3200,50216,1815l69469,xe" fillcolor="#6d6863" stroked="f" strokeweight="0">
                <v:stroke miterlimit="83231f" joinstyle="miter"/>
                <v:formulas/>
                <v:path arrowok="t" o:connecttype="custom" textboxrect="0,0,69469,48234"/>
                <v:textbox>
                  <w:txbxContent>
                    <w:p w:rsidR="00D8604C" w:rsidRDefault="00D8604C" w:rsidP="00DA1633">
                      <w:pPr>
                        <w:rPr>
                          <w:rFonts w:eastAsia="Times New Roman"/>
                        </w:rPr>
                      </w:pPr>
                    </w:p>
                  </w:txbxContent>
                </v:textbox>
              </v:shape>
              <v:shape id="Shape 4853" o:spid="_x0000_s1066" style="position:absolute;left:53479;top:9353;width:777;height:2084;visibility:visible;mso-wrap-style:square;v-text-anchor:top" coordsize="77724,208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" adj="-11796480,,5400" path="m2565,c16230,,27864,1613,37440,4724v9601,3150,17348,7747,23278,13780c66662,24587,70955,32067,73673,41021v2667,8966,4051,19393,4051,31356l77724,202006v,1702,-610,2985,-1753,3785c74892,206654,73292,207327,71348,207772v-2057,444,-4902,660,-8674,660c58979,208432,56019,208216,53848,207772v-2159,-445,-3747,-1118,-4775,-1981c48082,204991,47650,203708,47650,202006r,-19228c39268,191732,30035,198729,19736,203708l,208271,,181655r18326,-5074c26098,171920,34328,164706,42951,155016r,-40729l13106,114287,,115539,,90495,16739,88849r26212,l42951,73889v,-7417,-800,-13983,-2324,-19660c39052,48539,36601,43815,33134,40081,29642,36284,25171,33464,19685,31483l,28750,,242,2565,xe" fillcolor="#6d6863" stroked="f" strokeweight="0">
                <v:stroke miterlimit="83231f" joinstyle="miter"/>
                <v:formulas/>
                <v:path arrowok="t" o:connecttype="custom" textboxrect="0,0,77724,208432"/>
                <v:textbox>
                  <w:txbxContent>
                    <w:p w:rsidR="00D8604C" w:rsidRDefault="00D8604C" w:rsidP="00DA1633">
                      <w:pPr>
                        <w:rPr>
                          <w:rFonts w:eastAsia="Times New Roman"/>
                        </w:rPr>
                      </w:pPr>
                    </w:p>
                  </w:txbxContent>
                </v:textbox>
              </v:shape>
              <v:shape id="Shape 4854" o:spid="_x0000_s1067" style="position:absolute;left:55663;top:9353;width:881;height:2112;visibility:visible;mso-wrap-style:square;v-text-anchor:top" coordsize="88164,2112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" adj="-11796480,,5400" path="m82144,r6020,1455l88164,31366,85090,30328v-8877,,-16472,2171,-22606,6413c56274,41021,51219,46660,47270,53645v-3849,6921,-6681,14871,-8446,23698c37046,86144,36182,95110,36182,104216v,9703,711,19177,2223,28423c39878,141834,42482,150051,46152,157264v3696,7214,8521,12992,14592,17272c66802,178917,74447,181115,83617,181115r4547,-673l88164,208432r-10656,2769c63500,211201,51562,208432,41669,202971,31852,197510,23813,190068,17640,180734,11531,171412,7061,160490,4254,147866,1422,135255,,121983,,108077,,91542,1778,76606,5258,63335,8763,49987,14084,38633,20943,29299,27864,19901,36462,12674,46647,7582,56896,2565,68669,,82144,xe" fillcolor="#6d6863" stroked="f" strokeweight="0">
                <v:stroke miterlimit="83231f" joinstyle="miter"/>
                <v:formulas/>
                <v:path arrowok="t" o:connecttype="custom" textboxrect="0,0,88164,211201"/>
                <v:textbox>
                  <w:txbxContent>
                    <w:p w:rsidR="00D8604C" w:rsidRDefault="00D8604C" w:rsidP="00DA1633">
                      <w:pPr>
                        <w:rPr>
                          <w:rFonts w:eastAsia="Times New Roman"/>
                        </w:rPr>
                      </w:pPr>
                    </w:p>
                  </w:txbxContent>
                </v:textbox>
              </v:shape>
              <v:shape id="Shape 4855" o:spid="_x0000_s1068" style="position:absolute;left:56544;top:8459;width:872;height:2978;visibility:visible;mso-wrap-style:square;v-text-anchor:top" coordsize="87109,2978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" adj="-11796480,,5400" path="m69342,v3530,,6388,165,8649,521c80213,876,82029,1308,83261,1816v1321,458,2261,1169,2883,2096c86804,4890,87109,5829,87109,6769r,284455c87109,292291,86893,293345,86385,294196v-533,787,-1384,1524,-2527,2019c82613,296685,81026,297104,79083,297396v-2019,305,-4407,444,-7239,444c68885,297840,66434,297701,64478,297396v-2007,-292,-3607,-711,-4928,-1181c58344,295720,57417,294983,56832,294196v-609,-851,-863,-1905,-863,-2972l55969,265786c45961,276784,35573,285305,24727,291414l,297840,,269850r8928,-1321c13183,267297,17576,265138,22149,262128v4458,-2997,9220,-6871,14173,-11595c41211,245732,46482,239890,51981,232893r,-76873c42519,144221,33350,135243,24511,129058l,120774,,90863r24511,5924c33756,101740,42951,108928,51981,118504r,-111735c51981,5829,52197,4890,52705,3912v495,-927,1422,-1638,2883,-2096c56972,1308,58801,876,60960,521,63106,165,65900,,69342,xe" fillcolor="#6d6863" stroked="f" strokeweight="0">
                <v:stroke miterlimit="83231f" joinstyle="miter"/>
                <v:formulas/>
                <v:path arrowok="t" o:connecttype="custom" textboxrect="0,0,87109,297840"/>
                <v:textbox>
                  <w:txbxContent>
                    <w:p w:rsidR="00D8604C" w:rsidRDefault="00D8604C" w:rsidP="00DA1633">
                      <w:pPr>
                        <w:rPr>
                          <w:rFonts w:eastAsia="Times New Roman"/>
                        </w:rPr>
                      </w:pPr>
                    </w:p>
                  </w:txbxContent>
                </v:textbox>
              </v:shape>
              <v:shape id="Shape 4856" o:spid="_x0000_s1069" style="position:absolute;left:58056;top:10946;width:456;height:497;visibility:visible;mso-wrap-style:square;v-text-anchor:top" coordsize="45517,497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" adj="-11796480,,5400" path="m23127,v8433,,14300,1613,17551,4890c43929,8166,45517,14732,45517,24574v,10046,-1676,16815,-4991,20181c37287,48031,31217,49708,22466,49708v-8458,,-14312,-1600,-17564,-4877c1677,41554,,34989,,25146,,15087,1677,8318,4991,5042,8293,1689,14402,,23127,xe" fillcolor="#6d6863" stroked="f" strokeweight="0">
                <v:stroke miterlimit="83231f" joinstyle="miter"/>
                <v:formulas/>
                <v:path arrowok="t" o:connecttype="custom" textboxrect="0,0,45517,49708"/>
                <v:textbox>
                  <w:txbxContent>
                    <w:p w:rsidR="00D8604C" w:rsidRDefault="00D8604C" w:rsidP="00DA1633">
                      <w:pPr>
                        <w:rPr>
                          <w:rFonts w:eastAsia="Times New Roman"/>
                        </w:rPr>
                      </w:pPr>
                    </w:p>
                  </w:txbxContent>
                </v:textbox>
              </v:shape>
              <v:shape id="Shape 4857" o:spid="_x0000_s1070" style="position:absolute;left:59022;top:9357;width:952;height:2108;visibility:visible;mso-wrap-style:square;v-text-anchor:top" coordsize="95155,2108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" adj="-11796480,,5400" path="m95155,r,29183l69101,34700c61697,38358,55550,43590,50800,50347,45962,57141,42406,65167,40094,74413v-2311,9233,-3454,19304,-3454,30315c36640,115205,37579,125137,39459,134395v1867,9258,5055,17361,9550,24193c53404,165497,59411,170958,66866,175061v7467,4076,16801,6045,27927,6045l95155,181030r,29423l93129,210836v-15671,,-29324,-2400,-40945,-7074c40526,199101,30772,192244,23076,183277,15329,174324,9551,163402,5728,150562,1893,137824,,123244,,107077,,91406,2032,76978,6007,63859,10058,50664,16129,39285,24219,29760,32296,20171,42482,12831,54623,7586l95155,xe" fillcolor="#6d6863" stroked="f" strokeweight="0">
                <v:stroke miterlimit="83231f" joinstyle="miter"/>
                <v:formulas/>
                <v:path arrowok="t" o:connecttype="custom" textboxrect="0,0,95155,210836"/>
                <v:textbox>
                  <w:txbxContent>
                    <w:p w:rsidR="00D8604C" w:rsidRDefault="00D8604C" w:rsidP="00DA1633">
                      <w:pPr>
                        <w:rPr>
                          <w:rFonts w:eastAsia="Times New Roman"/>
                        </w:rPr>
                      </w:pPr>
                    </w:p>
                  </w:txbxContent>
                </v:textbox>
              </v:shape>
              <v:shape id="Shape 4858" o:spid="_x0000_s1071" style="position:absolute;left:59974;top:9353;width:953;height:2108;visibility:visible;mso-wrap-style:square;v-text-anchor:top" coordsize="95307,2108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" adj="-11796480,,5400" path="m1949,c17646,,31273,2349,42945,7087v11595,4648,21349,11506,29096,20472c79851,36513,85642,47435,89529,60198v3899,12840,5778,27254,5778,43370c95307,119240,93287,133667,89185,146800v-4064,13182,-10198,24523,-18313,34073c62782,190436,52597,197879,40392,203187l,210818,,181394r26092,-5461c33598,172225,39732,167031,44507,160338v4826,-6642,8382,-14643,10642,-23927c57359,127191,58515,117056,58515,105880v,-10338,-1003,-20168,-2896,-29413c53765,67196,50578,59118,46247,52134,41840,45136,35934,39650,28454,35573,20948,31496,11640,29439,514,29439l,29547,,365,1949,xe" fillcolor="#6d6863" stroked="f" strokeweight="0">
                <v:stroke miterlimit="83231f" joinstyle="miter"/>
                <v:formulas/>
                <v:path arrowok="t" o:connecttype="custom" textboxrect="0,0,95307,210818"/>
                <v:textbox>
                  <w:txbxContent>
                    <w:p w:rsidR="00D8604C" w:rsidRDefault="00D8604C" w:rsidP="00DA1633">
                      <w:pPr>
                        <w:rPr>
                          <w:rFonts w:eastAsia="Times New Roman"/>
                        </w:rPr>
                      </w:pPr>
                    </w:p>
                  </w:txbxContent>
                </v:textbox>
              </v:shape>
              <v:shape id="Shape 4859" o:spid="_x0000_s1072" style="position:absolute;left:61437;top:10946;width:455;height:497;visibility:visible;mso-wrap-style:square;v-text-anchor:top" coordsize="45517,497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" adj="-11796480,,5400" path="m23114,v8458,,14312,1613,17564,4890c43929,8166,45517,14732,45517,24574v,10046,-1677,16815,-5004,20181c37249,48031,31178,49708,22440,49708v-8432,,-14299,-1600,-17564,-4877c1651,41554,,34989,,25146,,15087,1651,8318,4978,5042,8293,1689,14351,,23114,xe" fillcolor="#6d6863" stroked="f" strokeweight="0">
                <v:stroke miterlimit="83231f" joinstyle="miter"/>
                <v:formulas/>
                <v:path arrowok="t" o:connecttype="custom" textboxrect="0,0,45517,49708"/>
                <v:textbox>
                  <w:txbxContent>
                    <w:p w:rsidR="00D8604C" w:rsidRDefault="00D8604C" w:rsidP="00DA1633">
                      <w:pPr>
                        <w:rPr>
                          <w:rFonts w:eastAsia="Times New Roman"/>
                        </w:rPr>
                      </w:pPr>
                    </w:p>
                  </w:txbxContent>
                </v:textbox>
              </v:shape>
              <v:shape id="Shape 4860" o:spid="_x0000_s1073" style="position:absolute;left:62403;top:9357;width:952;height:2108;visibility:visible;mso-wrap-style:square;v-text-anchor:top" coordsize="95174,2108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" adj="-11796480,,5400" path="m95174,r,29180l69075,34699c61734,38357,55563,43589,50787,50345,45986,57140,42418,65166,40132,74412v-2312,9233,-3480,19304,-3480,30315c36652,115204,37579,125136,39459,134394v1854,9258,5067,17361,9550,24193c53416,165496,59385,170957,66853,175059v7518,4077,16815,6045,27965,6045l95174,181030r,29423l93154,210835v-15697,,-29337,-2400,-40970,-7074c40563,199100,30785,192243,23076,183276,15316,174323,9537,163401,5715,150561,1880,137823,,123243,,107076,,91405,2032,76977,6007,63858,10046,50663,16142,39284,24231,29759,32309,20170,42507,12829,54648,7584l95174,xe" fillcolor="#6d6863" stroked="f" strokeweight="0">
                <v:stroke miterlimit="83231f" joinstyle="miter"/>
                <v:formulas/>
                <v:path arrowok="t" o:connecttype="custom" textboxrect="0,0,95174,210835"/>
                <v:textbox>
                  <w:txbxContent>
                    <w:p w:rsidR="00D8604C" w:rsidRDefault="00D8604C" w:rsidP="00DA1633">
                      <w:pPr>
                        <w:rPr>
                          <w:rFonts w:eastAsia="Times New Roman"/>
                        </w:rPr>
                      </w:pPr>
                    </w:p>
                  </w:txbxContent>
                </v:textbox>
              </v:shape>
              <v:shape id="Shape 4861" o:spid="_x0000_s1074" style="position:absolute;left:63355;top:9353;width:953;height:2108;visibility:visible;mso-wrap-style:square;v-text-anchor:top" coordsize="95300,2108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" adj="-11796480,,5400" path="m1956,c17614,,31279,2349,42887,7087v11685,4648,21400,11506,29134,20472c79845,36513,85585,47435,89497,60198v3911,12840,5803,27254,5803,43370c95300,119240,93269,133667,89141,146800v-4052,13182,-10185,24523,-18276,34073c62776,190436,52591,197879,40386,203187l,210819,,181396r26073,-5463c33579,172225,39738,167031,44500,160338v4839,-6642,8395,-14643,10618,-23927c57365,127191,58521,117056,58521,105880v,-10338,-1028,-20168,-2908,-29413c53733,67196,50558,59118,46241,52134,41846,45136,35890,39650,28473,35573,20968,31496,11620,29439,508,29439l,29546,,366,1956,xe" fillcolor="#6d6863" stroked="f" strokeweight="0">
                <v:stroke miterlimit="83231f" joinstyle="miter"/>
                <v:formulas/>
                <v:path arrowok="t" o:connecttype="custom" textboxrect="0,0,95300,210819"/>
                <v:textbox>
                  <w:txbxContent>
                    <w:p w:rsidR="00D8604C" w:rsidRDefault="00D8604C" w:rsidP="00DA1633">
                      <w:pPr>
                        <w:rPr>
                          <w:rFonts w:eastAsia="Times New Roman"/>
                        </w:rPr>
                      </w:pPr>
                    </w:p>
                  </w:txbxContent>
                </v:textbox>
              </v:shape>
              <v:shape id="Shape 4862" o:spid="_x0000_s1075" style="position:absolute;left:64818;top:10946;width:455;height:497;visibility:visible;mso-wrap-style:square;v-text-anchor:top" coordsize="45504,497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" adj="-11796480,,5400" path="m23089,v8446,,14300,1613,17589,4890c43891,8166,45504,14732,45504,24574v,10046,-1676,16815,-4991,20181c37262,48031,31204,49708,22428,49708v-8420,,-14300,-1600,-17513,-4877c1663,41554,,34989,,25146,,15087,1663,8318,4979,5042,8280,1689,14351,,23089,xe" fillcolor="#6d6863" stroked="f" strokeweight="0">
                <v:stroke miterlimit="83231f" joinstyle="miter"/>
                <v:formulas/>
                <v:path arrowok="t" o:connecttype="custom" textboxrect="0,0,45504,49708"/>
                <v:textbox>
                  <w:txbxContent>
                    <w:p w:rsidR="00D8604C" w:rsidRDefault="00D8604C" w:rsidP="00DA1633">
                      <w:pPr>
                        <w:rPr>
                          <w:rFonts w:eastAsia="Times New Roman"/>
                        </w:rPr>
                      </w:pPr>
                    </w:p>
                  </w:txbxContent>
                </v:textbox>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4C" w:rsidRDefault="00D8604C">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4C" w:rsidRDefault="00D8604C">
    <w:pPr>
      <w:tabs>
        <w:tab w:val="right" w:pos="10642"/>
      </w:tabs>
      <w:spacing w:after="0" w:line="259" w:lineRule="auto"/>
      <w:ind w:left="0" w:firstLine="0"/>
    </w:pPr>
    <w:r>
      <w:rPr>
        <w:noProof/>
        <w:sz w:val="22"/>
      </w:rPr>
      <mc:AlternateContent>
        <mc:Choice Requires="wpg">
          <w:drawing>
            <wp:anchor distT="0" distB="0" distL="114300" distR="114300" simplePos="0" relativeHeight="251663360" behindDoc="0" locked="0" layoutInCell="1" allowOverlap="1" wp14:anchorId="5C8D47B4" wp14:editId="5C8D47B5">
              <wp:simplePos x="0" y="0"/>
              <wp:positionH relativeFrom="page">
                <wp:posOffset>508000</wp:posOffset>
              </wp:positionH>
              <wp:positionV relativeFrom="page">
                <wp:posOffset>519164</wp:posOffset>
              </wp:positionV>
              <wp:extent cx="6756400" cy="6350"/>
              <wp:effectExtent l="0" t="0" r="0" b="0"/>
              <wp:wrapSquare wrapText="bothSides"/>
              <wp:docPr id="50928" name="Group 50928"/>
              <wp:cNvGraphicFramePr/>
              <a:graphic xmlns:a="http://schemas.openxmlformats.org/drawingml/2006/main">
                <a:graphicData uri="http://schemas.microsoft.com/office/word/2010/wordprocessingGroup">
                  <wpg:wgp>
                    <wpg:cNvGrpSpPr/>
                    <wpg:grpSpPr>
                      <a:xfrm>
                        <a:off x="0" y="0"/>
                        <a:ext cx="6756400" cy="6350"/>
                        <a:chOff x="0" y="0"/>
                        <a:chExt cx="6756400" cy="6350"/>
                      </a:xfrm>
                    </wpg:grpSpPr>
                    <wps:wsp>
                      <wps:cNvPr id="50929" name="Shape 50929"/>
                      <wps:cNvSpPr/>
                      <wps:spPr>
                        <a:xfrm>
                          <a:off x="0" y="0"/>
                          <a:ext cx="6756400" cy="0"/>
                        </a:xfrm>
                        <a:custGeom>
                          <a:avLst/>
                          <a:gdLst/>
                          <a:ahLst/>
                          <a:cxnLst/>
                          <a:rect l="0" t="0" r="0" b="0"/>
                          <a:pathLst>
                            <a:path w="6756400">
                              <a:moveTo>
                                <a:pt x="6756400" y="0"/>
                              </a:moveTo>
                              <a:lnTo>
                                <a:pt x="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g:wgp>
                </a:graphicData>
              </a:graphic>
            </wp:anchor>
          </w:drawing>
        </mc:Choice>
        <mc:Fallback>
          <w:pict>
            <v:group w14:anchorId="7057E1C5" id="Group 50928" o:spid="_x0000_s1026" style="position:absolute;margin-left:40pt;margin-top:40.9pt;width:532pt;height:.5pt;z-index:251663360;mso-position-horizontal-relative:page;mso-position-vertical-relative:page" coordsize="675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">
              <v:shape id="Shape 50929" o:spid="_x0000_s1027" style="position:absolute;width:67564;height:0;visibility:visible;mso-wrap-style:square;v-text-anchor:top" coordsize="675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" path="m6756400,l,e" filled="f" strokecolor="gray" strokeweight=".5pt">
                <v:stroke miterlimit="83231f" joinstyle="miter"/>
                <v:path arrowok="t" textboxrect="0,0,6756400,0"/>
              </v:shape>
              <w10:wrap type="square" anchorx="page" anchory="page"/>
            </v:group>
          </w:pict>
        </mc:Fallback>
      </mc:AlternateContent>
    </w:r>
    <w:r>
      <w:t>Čistopis, veljaven na dan: 5.9.2016</w:t>
    </w:r>
    <w:r>
      <w:tab/>
    </w:r>
    <w:r>
      <w:rPr>
        <w:sz w:val="15"/>
      </w:rPr>
      <w:t>Uredba o ravnanju z embalažo in odpadno embalažo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4C" w:rsidRDefault="00D8604C">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4C" w:rsidRDefault="00D8604C">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4C" w:rsidRDefault="00D8604C">
    <w:pPr>
      <w:tabs>
        <w:tab w:val="right" w:pos="10642"/>
      </w:tabs>
      <w:spacing w:after="0" w:line="259" w:lineRule="auto"/>
      <w:ind w:left="0" w:right="-4402" w:firstLine="0"/>
    </w:pPr>
    <w:r>
      <w:rPr>
        <w:noProof/>
        <w:sz w:val="22"/>
      </w:rPr>
      <mc:AlternateContent>
        <mc:Choice Requires="wpg">
          <w:drawing>
            <wp:anchor distT="0" distB="0" distL="114300" distR="114300" simplePos="0" relativeHeight="251665408" behindDoc="0" locked="0" layoutInCell="1" allowOverlap="1" wp14:anchorId="5C8D47B8" wp14:editId="5C8D47B9">
              <wp:simplePos x="0" y="0"/>
              <wp:positionH relativeFrom="page">
                <wp:posOffset>508000</wp:posOffset>
              </wp:positionH>
              <wp:positionV relativeFrom="page">
                <wp:posOffset>519164</wp:posOffset>
              </wp:positionV>
              <wp:extent cx="6756400" cy="6350"/>
              <wp:effectExtent l="0" t="0" r="0" b="0"/>
              <wp:wrapSquare wrapText="bothSides"/>
              <wp:docPr id="50974" name="Group 50974"/>
              <wp:cNvGraphicFramePr/>
              <a:graphic xmlns:a="http://schemas.openxmlformats.org/drawingml/2006/main">
                <a:graphicData uri="http://schemas.microsoft.com/office/word/2010/wordprocessingGroup">
                  <wpg:wgp>
                    <wpg:cNvGrpSpPr/>
                    <wpg:grpSpPr>
                      <a:xfrm>
                        <a:off x="0" y="0"/>
                        <a:ext cx="6756400" cy="6350"/>
                        <a:chOff x="0" y="0"/>
                        <a:chExt cx="6756400" cy="6350"/>
                      </a:xfrm>
                    </wpg:grpSpPr>
                    <wps:wsp>
                      <wps:cNvPr id="50975" name="Shape 50975"/>
                      <wps:cNvSpPr/>
                      <wps:spPr>
                        <a:xfrm>
                          <a:off x="0" y="0"/>
                          <a:ext cx="6756400" cy="0"/>
                        </a:xfrm>
                        <a:custGeom>
                          <a:avLst/>
                          <a:gdLst/>
                          <a:ahLst/>
                          <a:cxnLst/>
                          <a:rect l="0" t="0" r="0" b="0"/>
                          <a:pathLst>
                            <a:path w="6756400">
                              <a:moveTo>
                                <a:pt x="6756400" y="0"/>
                              </a:moveTo>
                              <a:lnTo>
                                <a:pt x="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g:wgp>
                </a:graphicData>
              </a:graphic>
            </wp:anchor>
          </w:drawing>
        </mc:Choice>
        <mc:Fallback>
          <w:pict>
            <v:group w14:anchorId="4D2731E7" id="Group 50974" o:spid="_x0000_s1026" style="position:absolute;margin-left:40pt;margin-top:40.9pt;width:532pt;height:.5pt;z-index:251665408;mso-position-horizontal-relative:page;mso-position-vertical-relative:page" coordsize="675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">
              <v:shape id="Shape 50975" o:spid="_x0000_s1027" style="position:absolute;width:67564;height:0;visibility:visible;mso-wrap-style:square;v-text-anchor:top" coordsize="675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" path="m6756400,l,e" filled="f" strokecolor="gray" strokeweight=".5pt">
                <v:stroke miterlimit="83231f" joinstyle="miter"/>
                <v:path arrowok="t" textboxrect="0,0,6756400,0"/>
              </v:shape>
              <w10:wrap type="square" anchorx="page" anchory="page"/>
            </v:group>
          </w:pict>
        </mc:Fallback>
      </mc:AlternateContent>
    </w:r>
    <w:r>
      <w:t>Čistopis, veljaven na dan: 5.9.2016</w:t>
    </w:r>
    <w:r>
      <w:tab/>
    </w:r>
    <w:r>
      <w:rPr>
        <w:sz w:val="15"/>
      </w:rPr>
      <w:t>Uredba o ravnanju z embalažo in odpadno embalažo</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4C" w:rsidRDefault="00D8604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B93"/>
    <w:multiLevelType w:val="hybridMultilevel"/>
    <w:tmpl w:val="29DC6360"/>
    <w:lvl w:ilvl="0" w:tplc="CEE4B092">
      <w:start w:val="1"/>
      <w:numFmt w:val="bullet"/>
      <w:lvlText w:val="-"/>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BBA22EE">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7DA3976">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2A39CC">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DC3A42">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BCA5E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AEBEC2">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24C6200">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F7AB7AC">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1779F9"/>
    <w:multiLevelType w:val="hybridMultilevel"/>
    <w:tmpl w:val="38F0B14E"/>
    <w:lvl w:ilvl="0" w:tplc="8146D210">
      <w:start w:val="2"/>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CAC152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3C225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B9CCB2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CCB41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A34F92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97A10D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06A9E2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0BEB5D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1554CF5"/>
    <w:multiLevelType w:val="hybridMultilevel"/>
    <w:tmpl w:val="3EC8CB76"/>
    <w:lvl w:ilvl="0" w:tplc="ECECB7BA">
      <w:start w:val="1"/>
      <w:numFmt w:val="bullet"/>
      <w:lvlText w:val="-"/>
      <w:lvlJc w:val="left"/>
      <w:pPr>
        <w:ind w:left="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B4E9EAC">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8E6D1CC">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684D69E">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C02E24E">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68EE922">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5844114">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62EFEA8">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36C72C">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1AF39EB"/>
    <w:multiLevelType w:val="hybridMultilevel"/>
    <w:tmpl w:val="40A69F9E"/>
    <w:lvl w:ilvl="0" w:tplc="0360CA8C">
      <w:start w:val="34"/>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038956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E5873A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F2C0FA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DE543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6AE79D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5E8C14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30E8A2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CE6101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23855AB"/>
    <w:multiLevelType w:val="hybridMultilevel"/>
    <w:tmpl w:val="B6821408"/>
    <w:lvl w:ilvl="0" w:tplc="FE3AAA70">
      <w:start w:val="16"/>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948E7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0CC0E2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CFEDD7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A6FB7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1B001B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FE6BA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EA4934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622DFF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55B2DDC"/>
    <w:multiLevelType w:val="hybridMultilevel"/>
    <w:tmpl w:val="12E8B46E"/>
    <w:lvl w:ilvl="0" w:tplc="5E94E8A2">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4EE409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454116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4091C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084BFD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08E200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78EBF6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EC68D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ED039B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5703BB2"/>
    <w:multiLevelType w:val="hybridMultilevel"/>
    <w:tmpl w:val="A8D4653A"/>
    <w:lvl w:ilvl="0" w:tplc="FB020578">
      <w:start w:val="1"/>
      <w:numFmt w:val="bullet"/>
      <w:lvlText w:val="-"/>
      <w:lvlJc w:val="left"/>
      <w:pPr>
        <w:ind w:left="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C16B1F6">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9ADBAA">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1B63D10">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0781F2C">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BBABAFC">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E1C66B4">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5ABA62">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B487F02">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6547897"/>
    <w:multiLevelType w:val="hybridMultilevel"/>
    <w:tmpl w:val="10DC1C9E"/>
    <w:lvl w:ilvl="0" w:tplc="1E38BC96">
      <w:start w:val="4"/>
      <w:numFmt w:val="decimal"/>
      <w:lvlText w:val="(%1)"/>
      <w:lvlJc w:val="left"/>
      <w:pPr>
        <w:ind w:left="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1436B2">
      <w:start w:val="1"/>
      <w:numFmt w:val="lowerLetter"/>
      <w:lvlText w:val="%2"/>
      <w:lvlJc w:val="left"/>
      <w:pPr>
        <w:ind w:left="1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468CD2">
      <w:start w:val="1"/>
      <w:numFmt w:val="lowerRoman"/>
      <w:lvlText w:val="%3"/>
      <w:lvlJc w:val="left"/>
      <w:pPr>
        <w:ind w:left="1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1704924">
      <w:start w:val="1"/>
      <w:numFmt w:val="decimal"/>
      <w:lvlText w:val="%4"/>
      <w:lvlJc w:val="left"/>
      <w:pPr>
        <w:ind w:left="2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B1CDF28">
      <w:start w:val="1"/>
      <w:numFmt w:val="lowerLetter"/>
      <w:lvlText w:val="%5"/>
      <w:lvlJc w:val="left"/>
      <w:pPr>
        <w:ind w:left="3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B802052">
      <w:start w:val="1"/>
      <w:numFmt w:val="lowerRoman"/>
      <w:lvlText w:val="%6"/>
      <w:lvlJc w:val="left"/>
      <w:pPr>
        <w:ind w:left="40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7468D0">
      <w:start w:val="1"/>
      <w:numFmt w:val="decimal"/>
      <w:lvlText w:val="%7"/>
      <w:lvlJc w:val="left"/>
      <w:pPr>
        <w:ind w:left="47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C5491E2">
      <w:start w:val="1"/>
      <w:numFmt w:val="lowerLetter"/>
      <w:lvlText w:val="%8"/>
      <w:lvlJc w:val="left"/>
      <w:pPr>
        <w:ind w:left="5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32859EC">
      <w:start w:val="1"/>
      <w:numFmt w:val="lowerRoman"/>
      <w:lvlText w:val="%9"/>
      <w:lvlJc w:val="left"/>
      <w:pPr>
        <w:ind w:left="6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85A156C"/>
    <w:multiLevelType w:val="hybridMultilevel"/>
    <w:tmpl w:val="096A9AAC"/>
    <w:lvl w:ilvl="0" w:tplc="5EB608B8">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CD8C8D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F965C0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B706A5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AE1B5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CC565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034BCC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86A50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FF0999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9AC4A57"/>
    <w:multiLevelType w:val="hybridMultilevel"/>
    <w:tmpl w:val="81B8F446"/>
    <w:lvl w:ilvl="0" w:tplc="D5C451E8">
      <w:start w:val="2"/>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5CDC1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454038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C2878A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64383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3ECF1F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3EE802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90A4EF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58DE5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9B517C6"/>
    <w:multiLevelType w:val="hybridMultilevel"/>
    <w:tmpl w:val="59D48054"/>
    <w:lvl w:ilvl="0" w:tplc="9808D986">
      <w:start w:val="1"/>
      <w:numFmt w:val="bullet"/>
      <w:lvlText w:val="-"/>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5CCB8A6">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CD00AC2">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B889C1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9D0AB3A">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2585024">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4A8C08">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B5AEB76">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6B66ABA">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BC941DD"/>
    <w:multiLevelType w:val="hybridMultilevel"/>
    <w:tmpl w:val="D5F80B7C"/>
    <w:lvl w:ilvl="0" w:tplc="ED14C82C">
      <w:start w:val="1"/>
      <w:numFmt w:val="bullet"/>
      <w:lvlText w:val="-"/>
      <w:lvlJc w:val="left"/>
      <w:pPr>
        <w:ind w:left="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852E99A">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69A3072">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0870FE">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8883D50">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FE6B2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2AE4DC8">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2780A76">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84C752">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D9B343F"/>
    <w:multiLevelType w:val="hybridMultilevel"/>
    <w:tmpl w:val="462ECC8A"/>
    <w:lvl w:ilvl="0" w:tplc="3E0A5436">
      <w:start w:val="1"/>
      <w:numFmt w:val="bullet"/>
      <w:lvlText w:val="-"/>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534A708">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B944D90">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5C9CB4">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10E9F8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5764600">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57EC7F2">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596BA1A">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FE05A66">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E407246"/>
    <w:multiLevelType w:val="hybridMultilevel"/>
    <w:tmpl w:val="76063D64"/>
    <w:lvl w:ilvl="0" w:tplc="6E8C7DE0">
      <w:start w:val="3"/>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EE2328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48069B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D6E21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32C6B5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D70D14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7EE1E1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25EDB8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3C682D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09F68B9"/>
    <w:multiLevelType w:val="hybridMultilevel"/>
    <w:tmpl w:val="A456F8CC"/>
    <w:lvl w:ilvl="0" w:tplc="32FEB0A6">
      <w:start w:val="3"/>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B1CE4F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A0060A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74E89E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1503BB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200B9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2EE72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96E639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D1AFEE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115F0E09"/>
    <w:multiLevelType w:val="hybridMultilevel"/>
    <w:tmpl w:val="3DD6C8DE"/>
    <w:lvl w:ilvl="0" w:tplc="75F0E428">
      <w:start w:val="1"/>
      <w:numFmt w:val="bullet"/>
      <w:lvlText w:val="–"/>
      <w:lvlJc w:val="left"/>
      <w:pPr>
        <w:ind w:left="106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256CFD8">
      <w:start w:val="1"/>
      <w:numFmt w:val="bullet"/>
      <w:lvlText w:val="o"/>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B5E0B9A">
      <w:start w:val="1"/>
      <w:numFmt w:val="bullet"/>
      <w:lvlText w:val="▪"/>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A98947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8DE5148">
      <w:start w:val="1"/>
      <w:numFmt w:val="bullet"/>
      <w:lvlText w:val="o"/>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C96855B8">
      <w:start w:val="1"/>
      <w:numFmt w:val="bullet"/>
      <w:lvlText w:val="▪"/>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A98D630">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F8C59D8">
      <w:start w:val="1"/>
      <w:numFmt w:val="bullet"/>
      <w:lvlText w:val="o"/>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1F74FD70">
      <w:start w:val="1"/>
      <w:numFmt w:val="bullet"/>
      <w:lvlText w:val="▪"/>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116E6C81"/>
    <w:multiLevelType w:val="hybridMultilevel"/>
    <w:tmpl w:val="C0307BC0"/>
    <w:lvl w:ilvl="0" w:tplc="F774BD92">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048C05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5C2300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BDE9AE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4EB28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30689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DA33B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CF81F6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23EC78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123955A4"/>
    <w:multiLevelType w:val="hybridMultilevel"/>
    <w:tmpl w:val="68B8D4A8"/>
    <w:lvl w:ilvl="0" w:tplc="CB4A819C">
      <w:start w:val="2"/>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05A94D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9CAC0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284F28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B20AD8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7C7C7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72699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56ED4A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DEEE30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16C77341"/>
    <w:multiLevelType w:val="hybridMultilevel"/>
    <w:tmpl w:val="B47A35D0"/>
    <w:lvl w:ilvl="0" w:tplc="BA9C6628">
      <w:start w:val="2"/>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6E6DB9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528600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4AC4B1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6748FC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A3C0EC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C601F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7861C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282722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17C62D6D"/>
    <w:multiLevelType w:val="hybridMultilevel"/>
    <w:tmpl w:val="B88AF484"/>
    <w:lvl w:ilvl="0" w:tplc="2A62429E">
      <w:start w:val="1"/>
      <w:numFmt w:val="bullet"/>
      <w:lvlText w:val="-"/>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5EE5A6">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66A3B8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120258">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146B6B4">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D926892">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5AA09E">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521920">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4A07EE">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191915F6"/>
    <w:multiLevelType w:val="hybridMultilevel"/>
    <w:tmpl w:val="4DEA9EDE"/>
    <w:lvl w:ilvl="0" w:tplc="2834C514">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5A5D8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D5C912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2D2B08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156E3B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A44C5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984ECC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AFC32A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97253D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19FC7E00"/>
    <w:multiLevelType w:val="hybridMultilevel"/>
    <w:tmpl w:val="2528B3BE"/>
    <w:lvl w:ilvl="0" w:tplc="34CA7B8E">
      <w:start w:val="1"/>
      <w:numFmt w:val="bullet"/>
      <w:lvlText w:val="-"/>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99E67B4">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55A8A5A">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872E806">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AC65DA4">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BBC4A1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72C1C0E">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FA73CA">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252230E">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1AB3707E"/>
    <w:multiLevelType w:val="hybridMultilevel"/>
    <w:tmpl w:val="DA2EC6B8"/>
    <w:lvl w:ilvl="0" w:tplc="FD9AAD3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62725A">
      <w:start w:val="1"/>
      <w:numFmt w:val="bullet"/>
      <w:lvlText w:val="o"/>
      <w:lvlJc w:val="left"/>
      <w:pPr>
        <w:ind w:left="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F8B2BE">
      <w:start w:val="1"/>
      <w:numFmt w:val="bullet"/>
      <w:lvlText w:val="▪"/>
      <w:lvlJc w:val="left"/>
      <w:pPr>
        <w:ind w:left="1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F0F1E2">
      <w:start w:val="1"/>
      <w:numFmt w:val="bullet"/>
      <w:lvlRestart w:val="0"/>
      <w:lvlText w:val="–"/>
      <w:lvlJc w:val="left"/>
      <w:pPr>
        <w:ind w:left="1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866442">
      <w:start w:val="1"/>
      <w:numFmt w:val="bullet"/>
      <w:lvlText w:val="o"/>
      <w:lvlJc w:val="left"/>
      <w:pPr>
        <w:ind w:left="20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D68964">
      <w:start w:val="1"/>
      <w:numFmt w:val="bullet"/>
      <w:lvlText w:val="▪"/>
      <w:lvlJc w:val="left"/>
      <w:pPr>
        <w:ind w:left="27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A873B6">
      <w:start w:val="1"/>
      <w:numFmt w:val="bullet"/>
      <w:lvlText w:val="•"/>
      <w:lvlJc w:val="left"/>
      <w:pPr>
        <w:ind w:left="3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A09866">
      <w:start w:val="1"/>
      <w:numFmt w:val="bullet"/>
      <w:lvlText w:val="o"/>
      <w:lvlJc w:val="left"/>
      <w:pPr>
        <w:ind w:left="4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16E158">
      <w:start w:val="1"/>
      <w:numFmt w:val="bullet"/>
      <w:lvlText w:val="▪"/>
      <w:lvlJc w:val="left"/>
      <w:pPr>
        <w:ind w:left="49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B5C4CA0"/>
    <w:multiLevelType w:val="hybridMultilevel"/>
    <w:tmpl w:val="A58EDB66"/>
    <w:lvl w:ilvl="0" w:tplc="96C0CB92">
      <w:start w:val="3"/>
      <w:numFmt w:val="decimal"/>
      <w:lvlText w:val="%1."/>
      <w:lvlJc w:val="left"/>
      <w:pPr>
        <w:ind w:left="107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7267BA0">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4ED6CDE0">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80C8E810">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634B9DE">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7263854">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4BB6DEF2">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A5E8328">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1516563A">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4" w15:restartNumberingAfterBreak="0">
    <w:nsid w:val="1BD866E5"/>
    <w:multiLevelType w:val="hybridMultilevel"/>
    <w:tmpl w:val="5E764598"/>
    <w:lvl w:ilvl="0" w:tplc="67E2E716">
      <w:start w:val="1"/>
      <w:numFmt w:val="bullet"/>
      <w:lvlText w:val="–"/>
      <w:lvlJc w:val="left"/>
      <w:pPr>
        <w:ind w:left="17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A582E22">
      <w:start w:val="1"/>
      <w:numFmt w:val="bullet"/>
      <w:lvlText w:val="o"/>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1E50495C">
      <w:start w:val="1"/>
      <w:numFmt w:val="bullet"/>
      <w:lvlText w:val="▪"/>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D99AA7E4">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ADEB5FE">
      <w:start w:val="1"/>
      <w:numFmt w:val="bullet"/>
      <w:lvlText w:val="o"/>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3181B6A">
      <w:start w:val="1"/>
      <w:numFmt w:val="bullet"/>
      <w:lvlText w:val="▪"/>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F4B0966A">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DBC4168">
      <w:start w:val="1"/>
      <w:numFmt w:val="bullet"/>
      <w:lvlText w:val="o"/>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E36EABE">
      <w:start w:val="1"/>
      <w:numFmt w:val="bullet"/>
      <w:lvlText w:val="▪"/>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5" w15:restartNumberingAfterBreak="0">
    <w:nsid w:val="1CC15F37"/>
    <w:multiLevelType w:val="hybridMultilevel"/>
    <w:tmpl w:val="F14238FC"/>
    <w:lvl w:ilvl="0" w:tplc="A3A47048">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29088D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50241A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24F08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92FEB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C896F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0F81FC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BA72C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1A4B1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1D25452E"/>
    <w:multiLevelType w:val="hybridMultilevel"/>
    <w:tmpl w:val="4D5E6D90"/>
    <w:lvl w:ilvl="0" w:tplc="BD305066">
      <w:start w:val="2"/>
      <w:numFmt w:val="decimal"/>
      <w:lvlText w:val="(%1)"/>
      <w:lvlJc w:val="left"/>
      <w:pPr>
        <w:ind w:left="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0209336">
      <w:start w:val="1"/>
      <w:numFmt w:val="lowerLetter"/>
      <w:lvlText w:val="%2"/>
      <w:lvlJc w:val="left"/>
      <w:pPr>
        <w:ind w:left="1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F846D8">
      <w:start w:val="1"/>
      <w:numFmt w:val="lowerRoman"/>
      <w:lvlText w:val="%3"/>
      <w:lvlJc w:val="left"/>
      <w:pPr>
        <w:ind w:left="1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82CB08A">
      <w:start w:val="1"/>
      <w:numFmt w:val="decimal"/>
      <w:lvlText w:val="%4"/>
      <w:lvlJc w:val="left"/>
      <w:pPr>
        <w:ind w:left="2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2237E8">
      <w:start w:val="1"/>
      <w:numFmt w:val="lowerLetter"/>
      <w:lvlText w:val="%5"/>
      <w:lvlJc w:val="left"/>
      <w:pPr>
        <w:ind w:left="3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88EBE8C">
      <w:start w:val="1"/>
      <w:numFmt w:val="lowerRoman"/>
      <w:lvlText w:val="%6"/>
      <w:lvlJc w:val="left"/>
      <w:pPr>
        <w:ind w:left="40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BEA22E8">
      <w:start w:val="1"/>
      <w:numFmt w:val="decimal"/>
      <w:lvlText w:val="%7"/>
      <w:lvlJc w:val="left"/>
      <w:pPr>
        <w:ind w:left="47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1EC9F46">
      <w:start w:val="1"/>
      <w:numFmt w:val="lowerLetter"/>
      <w:lvlText w:val="%8"/>
      <w:lvlJc w:val="left"/>
      <w:pPr>
        <w:ind w:left="5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C0A1E3E">
      <w:start w:val="1"/>
      <w:numFmt w:val="lowerRoman"/>
      <w:lvlText w:val="%9"/>
      <w:lvlJc w:val="left"/>
      <w:pPr>
        <w:ind w:left="6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1E7C1F59"/>
    <w:multiLevelType w:val="hybridMultilevel"/>
    <w:tmpl w:val="A77A9FF4"/>
    <w:lvl w:ilvl="0" w:tplc="FD58BF2C">
      <w:start w:val="2"/>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82FCD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A28F34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20EECE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5242F1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0161C6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BF84E2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40E12A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C1C25E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1F232F45"/>
    <w:multiLevelType w:val="hybridMultilevel"/>
    <w:tmpl w:val="5644CA36"/>
    <w:lvl w:ilvl="0" w:tplc="06C8A6B0">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86EFC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6763D2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74631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C62524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42E96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8CA272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9786BD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540F3B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1F5B1EB8"/>
    <w:multiLevelType w:val="hybridMultilevel"/>
    <w:tmpl w:val="51046DB8"/>
    <w:lvl w:ilvl="0" w:tplc="B2D8801E">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4D0B1E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906145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F0233C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80A50A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2B2499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5CAC8D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A9047F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D05B2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1F7E6B0F"/>
    <w:multiLevelType w:val="hybridMultilevel"/>
    <w:tmpl w:val="D05E3806"/>
    <w:lvl w:ilvl="0" w:tplc="B1F236EA">
      <w:start w:val="1"/>
      <w:numFmt w:val="decimal"/>
      <w:lvlText w:val="%1."/>
      <w:lvlJc w:val="left"/>
      <w:pPr>
        <w:ind w:left="28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2D30FEB6">
      <w:start w:val="1"/>
      <w:numFmt w:val="lowerLetter"/>
      <w:lvlText w:val="%2"/>
      <w:lvlJc w:val="left"/>
      <w:pPr>
        <w:ind w:left="136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13446644">
      <w:start w:val="1"/>
      <w:numFmt w:val="lowerRoman"/>
      <w:lvlText w:val="%3"/>
      <w:lvlJc w:val="left"/>
      <w:pPr>
        <w:ind w:left="208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D1D67C16">
      <w:start w:val="1"/>
      <w:numFmt w:val="decimal"/>
      <w:lvlText w:val="%4"/>
      <w:lvlJc w:val="left"/>
      <w:pPr>
        <w:ind w:left="280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D97E7824">
      <w:start w:val="1"/>
      <w:numFmt w:val="lowerLetter"/>
      <w:lvlText w:val="%5"/>
      <w:lvlJc w:val="left"/>
      <w:pPr>
        <w:ind w:left="352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6E9241A8">
      <w:start w:val="1"/>
      <w:numFmt w:val="lowerRoman"/>
      <w:lvlText w:val="%6"/>
      <w:lvlJc w:val="left"/>
      <w:pPr>
        <w:ind w:left="424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465488BA">
      <w:start w:val="1"/>
      <w:numFmt w:val="decimal"/>
      <w:lvlText w:val="%7"/>
      <w:lvlJc w:val="left"/>
      <w:pPr>
        <w:ind w:left="496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CD48D4FC">
      <w:start w:val="1"/>
      <w:numFmt w:val="lowerLetter"/>
      <w:lvlText w:val="%8"/>
      <w:lvlJc w:val="left"/>
      <w:pPr>
        <w:ind w:left="568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7CC411DE">
      <w:start w:val="1"/>
      <w:numFmt w:val="lowerRoman"/>
      <w:lvlText w:val="%9"/>
      <w:lvlJc w:val="left"/>
      <w:pPr>
        <w:ind w:left="640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20592FA8"/>
    <w:multiLevelType w:val="hybridMultilevel"/>
    <w:tmpl w:val="1E5C101E"/>
    <w:lvl w:ilvl="0" w:tplc="A5FE96D2">
      <w:start w:val="1"/>
      <w:numFmt w:val="decimal"/>
      <w:lvlText w:val="(%1)"/>
      <w:lvlJc w:val="left"/>
      <w:pPr>
        <w:ind w:left="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30C5192">
      <w:start w:val="1"/>
      <w:numFmt w:val="lowerLetter"/>
      <w:lvlText w:val="%2"/>
      <w:lvlJc w:val="left"/>
      <w:pPr>
        <w:ind w:left="1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616227C">
      <w:start w:val="1"/>
      <w:numFmt w:val="lowerRoman"/>
      <w:lvlText w:val="%3"/>
      <w:lvlJc w:val="left"/>
      <w:pPr>
        <w:ind w:left="1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CDA88F0">
      <w:start w:val="1"/>
      <w:numFmt w:val="decimal"/>
      <w:lvlText w:val="%4"/>
      <w:lvlJc w:val="left"/>
      <w:pPr>
        <w:ind w:left="2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400726">
      <w:start w:val="1"/>
      <w:numFmt w:val="lowerLetter"/>
      <w:lvlText w:val="%5"/>
      <w:lvlJc w:val="left"/>
      <w:pPr>
        <w:ind w:left="3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662AA1C">
      <w:start w:val="1"/>
      <w:numFmt w:val="lowerRoman"/>
      <w:lvlText w:val="%6"/>
      <w:lvlJc w:val="left"/>
      <w:pPr>
        <w:ind w:left="3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E4C730">
      <w:start w:val="1"/>
      <w:numFmt w:val="decimal"/>
      <w:lvlText w:val="%7"/>
      <w:lvlJc w:val="left"/>
      <w:pPr>
        <w:ind w:left="4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F426C4E">
      <w:start w:val="1"/>
      <w:numFmt w:val="lowerLetter"/>
      <w:lvlText w:val="%8"/>
      <w:lvlJc w:val="left"/>
      <w:pPr>
        <w:ind w:left="5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20812A">
      <w:start w:val="1"/>
      <w:numFmt w:val="lowerRoman"/>
      <w:lvlText w:val="%9"/>
      <w:lvlJc w:val="left"/>
      <w:pPr>
        <w:ind w:left="6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20627DCE"/>
    <w:multiLevelType w:val="hybridMultilevel"/>
    <w:tmpl w:val="5C022C72"/>
    <w:lvl w:ilvl="0" w:tplc="748CC242">
      <w:start w:val="1"/>
      <w:numFmt w:val="decimal"/>
      <w:lvlText w:val="%1."/>
      <w:lvlJc w:val="left"/>
      <w:pPr>
        <w:ind w:left="1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884BB0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5B4BD8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7EA863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910154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F14E8D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3CC65F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306A5B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C8A643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20B90D9D"/>
    <w:multiLevelType w:val="hybridMultilevel"/>
    <w:tmpl w:val="BF3ACE62"/>
    <w:lvl w:ilvl="0" w:tplc="354E42F2">
      <w:start w:val="5"/>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0E0CCD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A3230E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A38D68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2EA7AA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A4EB0D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940C13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5FE80D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86F82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20B91405"/>
    <w:multiLevelType w:val="hybridMultilevel"/>
    <w:tmpl w:val="8BE8B5B4"/>
    <w:lvl w:ilvl="0" w:tplc="69102018">
      <w:start w:val="3"/>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DADD6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C40BEC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6617A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0264B7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0EAE4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10DC8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37E67B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1484F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21A567C1"/>
    <w:multiLevelType w:val="hybridMultilevel"/>
    <w:tmpl w:val="6DA6F2D2"/>
    <w:lvl w:ilvl="0" w:tplc="FA52BEEA">
      <w:start w:val="1"/>
      <w:numFmt w:val="bullet"/>
      <w:lvlText w:val="-"/>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4BA8F4C">
      <w:start w:val="58"/>
      <w:numFmt w:val="decimal"/>
      <w:lvlText w:val="%2."/>
      <w:lvlJc w:val="left"/>
      <w:pPr>
        <w:ind w:left="8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DFBCB5F0">
      <w:start w:val="1"/>
      <w:numFmt w:val="lowerRoman"/>
      <w:lvlText w:val="%3"/>
      <w:lvlJc w:val="left"/>
      <w:pPr>
        <w:ind w:left="329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66CF764">
      <w:start w:val="1"/>
      <w:numFmt w:val="decimal"/>
      <w:lvlText w:val="%4"/>
      <w:lvlJc w:val="left"/>
      <w:pPr>
        <w:ind w:left="401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B3E5C10">
      <w:start w:val="1"/>
      <w:numFmt w:val="lowerLetter"/>
      <w:lvlText w:val="%5"/>
      <w:lvlJc w:val="left"/>
      <w:pPr>
        <w:ind w:left="473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5C08FC10">
      <w:start w:val="1"/>
      <w:numFmt w:val="lowerRoman"/>
      <w:lvlText w:val="%6"/>
      <w:lvlJc w:val="left"/>
      <w:pPr>
        <w:ind w:left="54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35A17D0">
      <w:start w:val="1"/>
      <w:numFmt w:val="decimal"/>
      <w:lvlText w:val="%7"/>
      <w:lvlJc w:val="left"/>
      <w:pPr>
        <w:ind w:left="617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78C909A">
      <w:start w:val="1"/>
      <w:numFmt w:val="lowerLetter"/>
      <w:lvlText w:val="%8"/>
      <w:lvlJc w:val="left"/>
      <w:pPr>
        <w:ind w:left="689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064ED54">
      <w:start w:val="1"/>
      <w:numFmt w:val="lowerRoman"/>
      <w:lvlText w:val="%9"/>
      <w:lvlJc w:val="left"/>
      <w:pPr>
        <w:ind w:left="761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1E21DEB"/>
    <w:multiLevelType w:val="hybridMultilevel"/>
    <w:tmpl w:val="077C8946"/>
    <w:lvl w:ilvl="0" w:tplc="BAD0638C">
      <w:start w:val="2"/>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80AD81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75A725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66EAA2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4347B0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4E2317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5308FA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DFE9A1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518C80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25351D25"/>
    <w:multiLevelType w:val="hybridMultilevel"/>
    <w:tmpl w:val="8A30E3EA"/>
    <w:lvl w:ilvl="0" w:tplc="10A26550">
      <w:start w:val="10"/>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DC4E17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2660BE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F7466A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16B3F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90AE3C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7CF1D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16A46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7B26B7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273B3E8A"/>
    <w:multiLevelType w:val="hybridMultilevel"/>
    <w:tmpl w:val="F5B49BF2"/>
    <w:lvl w:ilvl="0" w:tplc="3F76ED14">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83E0CE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78E7F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1CCB6E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A20A6A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9C0C0D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16AE4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3D0778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A40AB3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292810A4"/>
    <w:multiLevelType w:val="hybridMultilevel"/>
    <w:tmpl w:val="2200ADA0"/>
    <w:lvl w:ilvl="0" w:tplc="8368ABFE">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8AECCC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B68E91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28AE9C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B6A49C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9EAA85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7A28A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648754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30D37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2B690803"/>
    <w:multiLevelType w:val="hybridMultilevel"/>
    <w:tmpl w:val="321A9DF6"/>
    <w:lvl w:ilvl="0" w:tplc="61CC58C6">
      <w:start w:val="1"/>
      <w:numFmt w:val="bullet"/>
      <w:lvlText w:val="-"/>
      <w:lvlJc w:val="left"/>
      <w:pPr>
        <w:ind w:left="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0701BC8">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7FE3002">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B90CFF0">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12ADF8">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5EC56F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E841FFE">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2B6D138">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95437A6">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2CDF34D1"/>
    <w:multiLevelType w:val="hybridMultilevel"/>
    <w:tmpl w:val="D6D67464"/>
    <w:lvl w:ilvl="0" w:tplc="98B0142C">
      <w:start w:val="3"/>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62DC3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48AE3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8E0CBA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4302A4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B74B33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EA8253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5EADAC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A2A641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2DCD4DA0"/>
    <w:multiLevelType w:val="multilevel"/>
    <w:tmpl w:val="4DA62F98"/>
    <w:lvl w:ilvl="0">
      <w:start w:val="1"/>
      <w:numFmt w:val="decimal"/>
      <w:lvlText w:val="%1."/>
      <w:lvlJc w:val="left"/>
      <w:pPr>
        <w:ind w:left="1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2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4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2E064980"/>
    <w:multiLevelType w:val="hybridMultilevel"/>
    <w:tmpl w:val="D02819BA"/>
    <w:lvl w:ilvl="0" w:tplc="5656A156">
      <w:start w:val="6"/>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B40E0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F08C54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9AA52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1D0909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3E20A7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8ED01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7D86E2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2262EF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2E3B5C31"/>
    <w:multiLevelType w:val="hybridMultilevel"/>
    <w:tmpl w:val="2D48A444"/>
    <w:lvl w:ilvl="0" w:tplc="5B7E62D8">
      <w:start w:val="1"/>
      <w:numFmt w:val="bullet"/>
      <w:lvlText w:val="-"/>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2A0D250">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65071D0">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FCCEDE6">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EC14CC">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AE4576">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B4ECE76">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7E1792">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AD63D10">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30321B8B"/>
    <w:multiLevelType w:val="hybridMultilevel"/>
    <w:tmpl w:val="AB9C24BC"/>
    <w:lvl w:ilvl="0" w:tplc="9646AB10">
      <w:start w:val="1"/>
      <w:numFmt w:val="bullet"/>
      <w:lvlText w:val="-"/>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99EDEB2">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D22C46">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F8266AC">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89E7218">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AEC2022">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6FACD50">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3C2DEA4">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6A87FC">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3065561E"/>
    <w:multiLevelType w:val="hybridMultilevel"/>
    <w:tmpl w:val="010A57C6"/>
    <w:lvl w:ilvl="0" w:tplc="A330E256">
      <w:start w:val="1"/>
      <w:numFmt w:val="decimal"/>
      <w:lvlText w:val="%1."/>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95212C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E1C35E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A9C3EA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F2E661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1A268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B6AF46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FB044D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7DECA1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307D6824"/>
    <w:multiLevelType w:val="hybridMultilevel"/>
    <w:tmpl w:val="01AC823C"/>
    <w:lvl w:ilvl="0" w:tplc="BE66E114">
      <w:start w:val="1"/>
      <w:numFmt w:val="bullet"/>
      <w:lvlText w:val="–"/>
      <w:lvlJc w:val="left"/>
      <w:pPr>
        <w:ind w:left="12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6CAECB8">
      <w:start w:val="1"/>
      <w:numFmt w:val="bullet"/>
      <w:lvlText w:val="o"/>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2F0FFEA">
      <w:start w:val="1"/>
      <w:numFmt w:val="bullet"/>
      <w:lvlText w:val="▪"/>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14C34BA">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A08A43A">
      <w:start w:val="1"/>
      <w:numFmt w:val="bullet"/>
      <w:lvlText w:val="o"/>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F2EE2FA2">
      <w:start w:val="1"/>
      <w:numFmt w:val="bullet"/>
      <w:lvlText w:val="▪"/>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772CA80">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F305DE0">
      <w:start w:val="1"/>
      <w:numFmt w:val="bullet"/>
      <w:lvlText w:val="o"/>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EDE9D14">
      <w:start w:val="1"/>
      <w:numFmt w:val="bullet"/>
      <w:lvlText w:val="▪"/>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8" w15:restartNumberingAfterBreak="0">
    <w:nsid w:val="30E459DC"/>
    <w:multiLevelType w:val="hybridMultilevel"/>
    <w:tmpl w:val="453A4B26"/>
    <w:lvl w:ilvl="0" w:tplc="720CC2DA">
      <w:start w:val="2"/>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B84FA2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994A5C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1403C7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84F0C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60A4FE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714D45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D9EE50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D08076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3182130F"/>
    <w:multiLevelType w:val="hybridMultilevel"/>
    <w:tmpl w:val="D592CEE0"/>
    <w:lvl w:ilvl="0" w:tplc="E996C110">
      <w:start w:val="1"/>
      <w:numFmt w:val="bullet"/>
      <w:lvlText w:val="-"/>
      <w:lvlJc w:val="left"/>
      <w:pPr>
        <w:ind w:left="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FBCB0C4">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ACE91D0">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29CAF0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B8CE6B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7184464">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586A26">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B7E6A44">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3B02CDA">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325363FF"/>
    <w:multiLevelType w:val="hybridMultilevel"/>
    <w:tmpl w:val="19BC8876"/>
    <w:lvl w:ilvl="0" w:tplc="A98A9C36">
      <w:start w:val="6"/>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B6FD4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02834B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DBC0BB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54A56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1DEF8E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868A35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6A3F2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C901B4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34154E6F"/>
    <w:multiLevelType w:val="hybridMultilevel"/>
    <w:tmpl w:val="63DC776E"/>
    <w:lvl w:ilvl="0" w:tplc="1ED4033C">
      <w:start w:val="1"/>
      <w:numFmt w:val="bullet"/>
      <w:lvlText w:val="-"/>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B3E5DF0">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52E4E1C">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A2E8590">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E42928E">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8FA9F0A">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96872DE">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BC58B0">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E0897A">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35FD78D6"/>
    <w:multiLevelType w:val="hybridMultilevel"/>
    <w:tmpl w:val="F95CE678"/>
    <w:lvl w:ilvl="0" w:tplc="3B2C724E">
      <w:start w:val="1"/>
      <w:numFmt w:val="bullet"/>
      <w:lvlText w:val="-"/>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1C0B67E">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501616">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6697D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B8CCB0">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42287E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0CAE2C">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20290F8">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3783672">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3B2B1FFF"/>
    <w:multiLevelType w:val="hybridMultilevel"/>
    <w:tmpl w:val="763E834E"/>
    <w:lvl w:ilvl="0" w:tplc="EE2E22D8">
      <w:start w:val="1"/>
      <w:numFmt w:val="bullet"/>
      <w:lvlText w:val="-"/>
      <w:lvlJc w:val="left"/>
      <w:pPr>
        <w:ind w:left="1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A787B6E">
      <w:start w:val="1"/>
      <w:numFmt w:val="bullet"/>
      <w:lvlText w:val="o"/>
      <w:lvlJc w:val="left"/>
      <w:pPr>
        <w:ind w:left="1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5E6C284">
      <w:start w:val="1"/>
      <w:numFmt w:val="bullet"/>
      <w:lvlText w:val="▪"/>
      <w:lvlJc w:val="left"/>
      <w:pPr>
        <w:ind w:left="1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2DAA4A8">
      <w:start w:val="1"/>
      <w:numFmt w:val="bullet"/>
      <w:lvlText w:val="•"/>
      <w:lvlJc w:val="left"/>
      <w:pPr>
        <w:ind w:left="2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33CD120">
      <w:start w:val="1"/>
      <w:numFmt w:val="bullet"/>
      <w:lvlText w:val="o"/>
      <w:lvlJc w:val="left"/>
      <w:pPr>
        <w:ind w:left="3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0FC489E">
      <w:start w:val="1"/>
      <w:numFmt w:val="bullet"/>
      <w:lvlText w:val="▪"/>
      <w:lvlJc w:val="left"/>
      <w:pPr>
        <w:ind w:left="40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698202C">
      <w:start w:val="1"/>
      <w:numFmt w:val="bullet"/>
      <w:lvlText w:val="•"/>
      <w:lvlJc w:val="left"/>
      <w:pPr>
        <w:ind w:left="47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F6834A">
      <w:start w:val="1"/>
      <w:numFmt w:val="bullet"/>
      <w:lvlText w:val="o"/>
      <w:lvlJc w:val="left"/>
      <w:pPr>
        <w:ind w:left="5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D263D96">
      <w:start w:val="1"/>
      <w:numFmt w:val="bullet"/>
      <w:lvlText w:val="▪"/>
      <w:lvlJc w:val="left"/>
      <w:pPr>
        <w:ind w:left="6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3B612BDF"/>
    <w:multiLevelType w:val="hybridMultilevel"/>
    <w:tmpl w:val="7FAC56CC"/>
    <w:lvl w:ilvl="0" w:tplc="54C2184C">
      <w:start w:val="1"/>
      <w:numFmt w:val="bullet"/>
      <w:lvlText w:val="-"/>
      <w:lvlJc w:val="left"/>
      <w:pPr>
        <w:ind w:left="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B809D7C">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A569D8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570FA7C">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B364B6E">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2FE6B30">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D9CE890">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EE5166">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BBCEE48">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3C9C5D30"/>
    <w:multiLevelType w:val="hybridMultilevel"/>
    <w:tmpl w:val="865C1DBE"/>
    <w:lvl w:ilvl="0" w:tplc="848C5A6C">
      <w:start w:val="3"/>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ED2C4D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366461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994130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1D2D21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23A7AE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FF0F49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6DA141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3468EE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3D825662"/>
    <w:multiLevelType w:val="hybridMultilevel"/>
    <w:tmpl w:val="7292DA50"/>
    <w:lvl w:ilvl="0" w:tplc="DF263FEC">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454EA4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2BE94D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B34086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3B4542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CE4363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10411B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7B4518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3B0874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3E7543E1"/>
    <w:multiLevelType w:val="hybridMultilevel"/>
    <w:tmpl w:val="94C27910"/>
    <w:lvl w:ilvl="0" w:tplc="BC86E07C">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E4ECD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91E376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B7A8AD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538CF0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1B4B2B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9A095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26E29A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F0DF2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40F0766D"/>
    <w:multiLevelType w:val="hybridMultilevel"/>
    <w:tmpl w:val="17B4D654"/>
    <w:lvl w:ilvl="0" w:tplc="F508DBBA">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FEC35D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44D1C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02338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21C68C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512C3C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9C173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3CE2D7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CBEE1C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421E3BA6"/>
    <w:multiLevelType w:val="hybridMultilevel"/>
    <w:tmpl w:val="27EABB0A"/>
    <w:lvl w:ilvl="0" w:tplc="046869A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26D484">
      <w:start w:val="1"/>
      <w:numFmt w:val="bullet"/>
      <w:lvlText w:val="o"/>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AE52D0">
      <w:start w:val="1"/>
      <w:numFmt w:val="bullet"/>
      <w:lvlText w:val="▪"/>
      <w:lvlJc w:val="left"/>
      <w:pPr>
        <w:ind w:left="1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545334">
      <w:start w:val="1"/>
      <w:numFmt w:val="bullet"/>
      <w:lvlText w:val="•"/>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002418">
      <w:start w:val="1"/>
      <w:numFmt w:val="bullet"/>
      <w:lvlRestart w:val="0"/>
      <w:lvlText w:val="–"/>
      <w:lvlJc w:val="left"/>
      <w:pPr>
        <w:ind w:left="1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E0EFCA">
      <w:start w:val="1"/>
      <w:numFmt w:val="bullet"/>
      <w:lvlText w:val="▪"/>
      <w:lvlJc w:val="left"/>
      <w:pPr>
        <w:ind w:left="2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30F24A">
      <w:start w:val="1"/>
      <w:numFmt w:val="bullet"/>
      <w:lvlText w:val="•"/>
      <w:lvlJc w:val="left"/>
      <w:pPr>
        <w:ind w:left="3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C42E4C">
      <w:start w:val="1"/>
      <w:numFmt w:val="bullet"/>
      <w:lvlText w:val="o"/>
      <w:lvlJc w:val="left"/>
      <w:pPr>
        <w:ind w:left="3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5A3F50">
      <w:start w:val="1"/>
      <w:numFmt w:val="bullet"/>
      <w:lvlText w:val="▪"/>
      <w:lvlJc w:val="left"/>
      <w:pPr>
        <w:ind w:left="4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426B580A"/>
    <w:multiLevelType w:val="hybridMultilevel"/>
    <w:tmpl w:val="96E457D0"/>
    <w:lvl w:ilvl="0" w:tplc="1F9E302A">
      <w:start w:val="37"/>
      <w:numFmt w:val="decimal"/>
      <w:lvlText w:val="%1."/>
      <w:lvlJc w:val="left"/>
      <w:pPr>
        <w:ind w:left="153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415273CC">
      <w:start w:val="1"/>
      <w:numFmt w:val="lowerLetter"/>
      <w:lvlText w:val="%2"/>
      <w:lvlJc w:val="left"/>
      <w:pPr>
        <w:ind w:left="330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CE8CBB4">
      <w:start w:val="1"/>
      <w:numFmt w:val="lowerRoman"/>
      <w:lvlText w:val="%3"/>
      <w:lvlJc w:val="left"/>
      <w:pPr>
        <w:ind w:left="402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2E09BC0">
      <w:start w:val="1"/>
      <w:numFmt w:val="decimal"/>
      <w:lvlText w:val="%4"/>
      <w:lvlJc w:val="left"/>
      <w:pPr>
        <w:ind w:left="474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30C8A60">
      <w:start w:val="1"/>
      <w:numFmt w:val="lowerLetter"/>
      <w:lvlText w:val="%5"/>
      <w:lvlJc w:val="left"/>
      <w:pPr>
        <w:ind w:left="546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6EC655A">
      <w:start w:val="1"/>
      <w:numFmt w:val="lowerRoman"/>
      <w:lvlText w:val="%6"/>
      <w:lvlJc w:val="left"/>
      <w:pPr>
        <w:ind w:left="618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CD6391C">
      <w:start w:val="1"/>
      <w:numFmt w:val="decimal"/>
      <w:lvlText w:val="%7"/>
      <w:lvlJc w:val="left"/>
      <w:pPr>
        <w:ind w:left="690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EBAB372">
      <w:start w:val="1"/>
      <w:numFmt w:val="lowerLetter"/>
      <w:lvlText w:val="%8"/>
      <w:lvlJc w:val="left"/>
      <w:pPr>
        <w:ind w:left="762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E685E12">
      <w:start w:val="1"/>
      <w:numFmt w:val="lowerRoman"/>
      <w:lvlText w:val="%9"/>
      <w:lvlJc w:val="left"/>
      <w:pPr>
        <w:ind w:left="834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432C3DD6"/>
    <w:multiLevelType w:val="hybridMultilevel"/>
    <w:tmpl w:val="F45E6748"/>
    <w:lvl w:ilvl="0" w:tplc="C660D76C">
      <w:start w:val="1"/>
      <w:numFmt w:val="bullet"/>
      <w:lvlText w:val="-"/>
      <w:lvlJc w:val="left"/>
      <w:pPr>
        <w:ind w:left="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1A4584">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B16E438">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9D09FF6">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132FA5C">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0C43AE0">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9F61756">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7F0B790">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EC0AFE0">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434E36B4"/>
    <w:multiLevelType w:val="hybridMultilevel"/>
    <w:tmpl w:val="92EABE7A"/>
    <w:lvl w:ilvl="0" w:tplc="CE4E1BBE">
      <w:start w:val="2"/>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CEC23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A92FF9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858054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A3E40E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22E818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41C955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BBAB4C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7F0FF3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436959FF"/>
    <w:multiLevelType w:val="hybridMultilevel"/>
    <w:tmpl w:val="CABE6DBA"/>
    <w:lvl w:ilvl="0" w:tplc="03AAD86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56F238">
      <w:start w:val="1"/>
      <w:numFmt w:val="bullet"/>
      <w:lvlText w:val="o"/>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8A7D16">
      <w:start w:val="1"/>
      <w:numFmt w:val="bullet"/>
      <w:lvlRestart w:val="0"/>
      <w:lvlText w:val="–"/>
      <w:lvlJc w:val="left"/>
      <w:pPr>
        <w:ind w:left="2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BA4288">
      <w:start w:val="1"/>
      <w:numFmt w:val="bullet"/>
      <w:lvlText w:val="•"/>
      <w:lvlJc w:val="left"/>
      <w:pPr>
        <w:ind w:left="1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C4E444">
      <w:start w:val="1"/>
      <w:numFmt w:val="bullet"/>
      <w:lvlText w:val="o"/>
      <w:lvlJc w:val="left"/>
      <w:pPr>
        <w:ind w:left="2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0EC2CE">
      <w:start w:val="1"/>
      <w:numFmt w:val="bullet"/>
      <w:lvlText w:val="▪"/>
      <w:lvlJc w:val="left"/>
      <w:pPr>
        <w:ind w:left="3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DC15FC">
      <w:start w:val="1"/>
      <w:numFmt w:val="bullet"/>
      <w:lvlText w:val="•"/>
      <w:lvlJc w:val="left"/>
      <w:pPr>
        <w:ind w:left="3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C02F1A">
      <w:start w:val="1"/>
      <w:numFmt w:val="bullet"/>
      <w:lvlText w:val="o"/>
      <w:lvlJc w:val="left"/>
      <w:pPr>
        <w:ind w:left="4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C039E6">
      <w:start w:val="1"/>
      <w:numFmt w:val="bullet"/>
      <w:lvlText w:val="▪"/>
      <w:lvlJc w:val="left"/>
      <w:pPr>
        <w:ind w:left="5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443D0E29"/>
    <w:multiLevelType w:val="hybridMultilevel"/>
    <w:tmpl w:val="D366A922"/>
    <w:lvl w:ilvl="0" w:tplc="04A0E574">
      <w:start w:val="1"/>
      <w:numFmt w:val="bullet"/>
      <w:lvlText w:val="-"/>
      <w:lvlJc w:val="left"/>
      <w:pPr>
        <w:ind w:left="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078A8FE">
      <w:start w:val="42"/>
      <w:numFmt w:val="decimal"/>
      <w:lvlRestart w:val="0"/>
      <w:lvlText w:val="%2."/>
      <w:lvlJc w:val="left"/>
      <w:pPr>
        <w:ind w:left="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1A812AE">
      <w:start w:val="1"/>
      <w:numFmt w:val="lowerRoman"/>
      <w:lvlText w:val="%3"/>
      <w:lvlJc w:val="left"/>
      <w:pPr>
        <w:ind w:left="33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FF3AE3EC">
      <w:start w:val="1"/>
      <w:numFmt w:val="decimal"/>
      <w:lvlText w:val="%4"/>
      <w:lvlJc w:val="left"/>
      <w:pPr>
        <w:ind w:left="40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958A0AC">
      <w:start w:val="1"/>
      <w:numFmt w:val="lowerLetter"/>
      <w:lvlText w:val="%5"/>
      <w:lvlJc w:val="left"/>
      <w:pPr>
        <w:ind w:left="47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89F02B7A">
      <w:start w:val="1"/>
      <w:numFmt w:val="lowerRoman"/>
      <w:lvlText w:val="%6"/>
      <w:lvlJc w:val="left"/>
      <w:pPr>
        <w:ind w:left="54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2C60CDCC">
      <w:start w:val="1"/>
      <w:numFmt w:val="decimal"/>
      <w:lvlText w:val="%7"/>
      <w:lvlJc w:val="left"/>
      <w:pPr>
        <w:ind w:left="61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9C80D22">
      <w:start w:val="1"/>
      <w:numFmt w:val="lowerLetter"/>
      <w:lvlText w:val="%8"/>
      <w:lvlJc w:val="left"/>
      <w:pPr>
        <w:ind w:left="69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C260972">
      <w:start w:val="1"/>
      <w:numFmt w:val="lowerRoman"/>
      <w:lvlText w:val="%9"/>
      <w:lvlJc w:val="left"/>
      <w:pPr>
        <w:ind w:left="76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47303BCB"/>
    <w:multiLevelType w:val="hybridMultilevel"/>
    <w:tmpl w:val="08A2A11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48076FA3"/>
    <w:multiLevelType w:val="hybridMultilevel"/>
    <w:tmpl w:val="116A4D92"/>
    <w:lvl w:ilvl="0" w:tplc="57861CD8">
      <w:start w:val="1"/>
      <w:numFmt w:val="decimal"/>
      <w:lvlText w:val="(%1)"/>
      <w:lvlJc w:val="left"/>
      <w:pPr>
        <w:ind w:left="2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36C5A7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2EE7E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188E3C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72491A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310C0C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58588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DAC33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2DECD1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4843732D"/>
    <w:multiLevelType w:val="hybridMultilevel"/>
    <w:tmpl w:val="CD221FEC"/>
    <w:lvl w:ilvl="0" w:tplc="F8E0600E">
      <w:start w:val="1"/>
      <w:numFmt w:val="bullet"/>
      <w:lvlText w:val="-"/>
      <w:lvlJc w:val="left"/>
      <w:pPr>
        <w:ind w:left="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A009C52">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1EB2B2">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B02AA54">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E4566E">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BCECECE">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6A68290">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3347766">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D127A8C">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4B6639B7"/>
    <w:multiLevelType w:val="hybridMultilevel"/>
    <w:tmpl w:val="A13AB2AE"/>
    <w:lvl w:ilvl="0" w:tplc="4066E3BA">
      <w:start w:val="1"/>
      <w:numFmt w:val="bullet"/>
      <w:lvlText w:val="-"/>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AD264CC">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328D382">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7ACEE3C">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8E449E">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EE0019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AB6F5FE">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A8C1D8">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CC055B0">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4BE66FFC"/>
    <w:multiLevelType w:val="hybridMultilevel"/>
    <w:tmpl w:val="DE7E15FE"/>
    <w:lvl w:ilvl="0" w:tplc="0BA62C1C">
      <w:start w:val="1"/>
      <w:numFmt w:val="lowerLetter"/>
      <w:lvlText w:val="%1)"/>
      <w:lvlJc w:val="left"/>
      <w:pPr>
        <w:ind w:left="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216D73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D6A0F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E580E1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E2471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FA005F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FC088E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32C8D7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B90EB6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4C714021"/>
    <w:multiLevelType w:val="hybridMultilevel"/>
    <w:tmpl w:val="C5B2B30A"/>
    <w:lvl w:ilvl="0" w:tplc="0FCAFAA2">
      <w:start w:val="4"/>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7D041B0">
      <w:start w:val="1"/>
      <w:numFmt w:val="lowerLetter"/>
      <w:lvlText w:val="%2"/>
      <w:lvlJc w:val="left"/>
      <w:pPr>
        <w:ind w:left="1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F245AD2">
      <w:start w:val="1"/>
      <w:numFmt w:val="lowerRoman"/>
      <w:lvlText w:val="%3"/>
      <w:lvlJc w:val="left"/>
      <w:pPr>
        <w:ind w:left="1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71635A0">
      <w:start w:val="1"/>
      <w:numFmt w:val="decimal"/>
      <w:lvlText w:val="%4"/>
      <w:lvlJc w:val="left"/>
      <w:pPr>
        <w:ind w:left="2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22239B4">
      <w:start w:val="1"/>
      <w:numFmt w:val="lowerLetter"/>
      <w:lvlText w:val="%5"/>
      <w:lvlJc w:val="left"/>
      <w:pPr>
        <w:ind w:left="3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9E5F26">
      <w:start w:val="1"/>
      <w:numFmt w:val="lowerRoman"/>
      <w:lvlText w:val="%6"/>
      <w:lvlJc w:val="left"/>
      <w:pPr>
        <w:ind w:left="40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150F654">
      <w:start w:val="1"/>
      <w:numFmt w:val="decimal"/>
      <w:lvlText w:val="%7"/>
      <w:lvlJc w:val="left"/>
      <w:pPr>
        <w:ind w:left="47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07ED3D2">
      <w:start w:val="1"/>
      <w:numFmt w:val="lowerLetter"/>
      <w:lvlText w:val="%8"/>
      <w:lvlJc w:val="left"/>
      <w:pPr>
        <w:ind w:left="5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84A8870">
      <w:start w:val="1"/>
      <w:numFmt w:val="lowerRoman"/>
      <w:lvlText w:val="%9"/>
      <w:lvlJc w:val="left"/>
      <w:pPr>
        <w:ind w:left="6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4E4F79C6"/>
    <w:multiLevelType w:val="hybridMultilevel"/>
    <w:tmpl w:val="D108A3BA"/>
    <w:lvl w:ilvl="0" w:tplc="930EF5B6">
      <w:start w:val="1"/>
      <w:numFmt w:val="bullet"/>
      <w:lvlText w:val="-"/>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24035C4">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85CF4B8">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EE9AD0">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5506820">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CC62586">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F2B926">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DE7FD6">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2CAA6C2">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51AE3847"/>
    <w:multiLevelType w:val="hybridMultilevel"/>
    <w:tmpl w:val="8CECE4FE"/>
    <w:lvl w:ilvl="0" w:tplc="8B1AC4D4">
      <w:start w:val="2"/>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94AAE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684C0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EAE267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ECA6B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4FE8B8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93CE06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9283EA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E1ECED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524561B4"/>
    <w:multiLevelType w:val="hybridMultilevel"/>
    <w:tmpl w:val="F3E08C34"/>
    <w:lvl w:ilvl="0" w:tplc="215AE9F0">
      <w:start w:val="1"/>
      <w:numFmt w:val="decimal"/>
      <w:lvlText w:val="%1."/>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FE43FA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3F6A4B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7E35E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62A21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264C8F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16C92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5C8E6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31A9DA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52A8323C"/>
    <w:multiLevelType w:val="hybridMultilevel"/>
    <w:tmpl w:val="B592245A"/>
    <w:lvl w:ilvl="0" w:tplc="D9E81A14">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B8ABDA">
      <w:start w:val="1"/>
      <w:numFmt w:val="bullet"/>
      <w:lvlText w:val="o"/>
      <w:lvlJc w:val="left"/>
      <w:pPr>
        <w:ind w:left="1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A0E786E">
      <w:start w:val="1"/>
      <w:numFmt w:val="bullet"/>
      <w:lvlText w:val="▪"/>
      <w:lvlJc w:val="left"/>
      <w:pPr>
        <w:ind w:left="1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1640958">
      <w:start w:val="1"/>
      <w:numFmt w:val="bullet"/>
      <w:lvlText w:val="•"/>
      <w:lvlJc w:val="left"/>
      <w:pPr>
        <w:ind w:left="2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ADE2CB8">
      <w:start w:val="1"/>
      <w:numFmt w:val="bullet"/>
      <w:lvlText w:val="o"/>
      <w:lvlJc w:val="left"/>
      <w:pPr>
        <w:ind w:left="3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F783ED0">
      <w:start w:val="1"/>
      <w:numFmt w:val="bullet"/>
      <w:lvlText w:val="▪"/>
      <w:lvlJc w:val="left"/>
      <w:pPr>
        <w:ind w:left="40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4648F6">
      <w:start w:val="1"/>
      <w:numFmt w:val="bullet"/>
      <w:lvlText w:val="•"/>
      <w:lvlJc w:val="left"/>
      <w:pPr>
        <w:ind w:left="47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8803016">
      <w:start w:val="1"/>
      <w:numFmt w:val="bullet"/>
      <w:lvlText w:val="o"/>
      <w:lvlJc w:val="left"/>
      <w:pPr>
        <w:ind w:left="5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6DC5A2C">
      <w:start w:val="1"/>
      <w:numFmt w:val="bullet"/>
      <w:lvlText w:val="▪"/>
      <w:lvlJc w:val="left"/>
      <w:pPr>
        <w:ind w:left="6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52AE2E76"/>
    <w:multiLevelType w:val="hybridMultilevel"/>
    <w:tmpl w:val="56D83034"/>
    <w:lvl w:ilvl="0" w:tplc="952C4E9A">
      <w:start w:val="1"/>
      <w:numFmt w:val="bullet"/>
      <w:lvlText w:val="-"/>
      <w:lvlJc w:val="left"/>
      <w:pPr>
        <w:ind w:left="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6C61AAA">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26AEB82">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7D0EF9E">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08CA8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506180">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FEA59E">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734A336">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A6E836">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6" w15:restartNumberingAfterBreak="0">
    <w:nsid w:val="53104F39"/>
    <w:multiLevelType w:val="hybridMultilevel"/>
    <w:tmpl w:val="E188B69C"/>
    <w:lvl w:ilvl="0" w:tplc="2326C01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6019F2">
      <w:start w:val="1"/>
      <w:numFmt w:val="bullet"/>
      <w:lvlText w:val="o"/>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E4B1EC">
      <w:start w:val="1"/>
      <w:numFmt w:val="bullet"/>
      <w:lvlText w:val="▪"/>
      <w:lvlJc w:val="left"/>
      <w:pPr>
        <w:ind w:left="1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96F47A">
      <w:start w:val="1"/>
      <w:numFmt w:val="bullet"/>
      <w:lvlText w:val="•"/>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CEF994">
      <w:start w:val="1"/>
      <w:numFmt w:val="bullet"/>
      <w:lvlRestart w:val="0"/>
      <w:lvlText w:val="–"/>
      <w:lvlJc w:val="left"/>
      <w:pPr>
        <w:ind w:left="1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3CAEE6">
      <w:start w:val="1"/>
      <w:numFmt w:val="bullet"/>
      <w:lvlText w:val="▪"/>
      <w:lvlJc w:val="left"/>
      <w:pPr>
        <w:ind w:left="2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E6CA68">
      <w:start w:val="1"/>
      <w:numFmt w:val="bullet"/>
      <w:lvlText w:val="•"/>
      <w:lvlJc w:val="left"/>
      <w:pPr>
        <w:ind w:left="3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823286">
      <w:start w:val="1"/>
      <w:numFmt w:val="bullet"/>
      <w:lvlText w:val="o"/>
      <w:lvlJc w:val="left"/>
      <w:pPr>
        <w:ind w:left="3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40ACC4">
      <w:start w:val="1"/>
      <w:numFmt w:val="bullet"/>
      <w:lvlText w:val="▪"/>
      <w:lvlJc w:val="left"/>
      <w:pPr>
        <w:ind w:left="4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53343135"/>
    <w:multiLevelType w:val="hybridMultilevel"/>
    <w:tmpl w:val="E0D04C5C"/>
    <w:lvl w:ilvl="0" w:tplc="BE8A5240">
      <w:start w:val="1"/>
      <w:numFmt w:val="lowerLetter"/>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1EF29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46B66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27C6E2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4C4E92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F32BF6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060D7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21AA3D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D0AA1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53F820FF"/>
    <w:multiLevelType w:val="hybridMultilevel"/>
    <w:tmpl w:val="01823242"/>
    <w:lvl w:ilvl="0" w:tplc="6BA29EBC">
      <w:start w:val="2"/>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A30286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5A4614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92BA6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E70DAC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B7A62C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C80D9D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1CA6F3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19CDC3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550A20EE"/>
    <w:multiLevelType w:val="hybridMultilevel"/>
    <w:tmpl w:val="FB92C520"/>
    <w:lvl w:ilvl="0" w:tplc="095A3A4A">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A26A7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99EE26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146234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1F42F2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6DAED8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2D29A4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47AEEF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F860AB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55975BA8"/>
    <w:multiLevelType w:val="hybridMultilevel"/>
    <w:tmpl w:val="0F36F3CC"/>
    <w:lvl w:ilvl="0" w:tplc="A0F68BD2">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6CE272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0AE544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14907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89295B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2427A7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638CCE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70021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86C3B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55B559A0"/>
    <w:multiLevelType w:val="hybridMultilevel"/>
    <w:tmpl w:val="4C0E205E"/>
    <w:lvl w:ilvl="0" w:tplc="FCD64808">
      <w:start w:val="1"/>
      <w:numFmt w:val="decimal"/>
      <w:lvlText w:val="%1."/>
      <w:lvlJc w:val="left"/>
      <w:pPr>
        <w:ind w:left="2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BAD3D6">
      <w:start w:val="1"/>
      <w:numFmt w:val="lowerLetter"/>
      <w:lvlText w:val="%2"/>
      <w:lvlJc w:val="left"/>
      <w:pPr>
        <w:ind w:left="1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91AF5D2">
      <w:start w:val="1"/>
      <w:numFmt w:val="lowerRoman"/>
      <w:lvlText w:val="%3"/>
      <w:lvlJc w:val="left"/>
      <w:pPr>
        <w:ind w:left="1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0F23E62">
      <w:start w:val="1"/>
      <w:numFmt w:val="decimal"/>
      <w:lvlText w:val="%4"/>
      <w:lvlJc w:val="left"/>
      <w:pPr>
        <w:ind w:left="2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7EA3DAA">
      <w:start w:val="1"/>
      <w:numFmt w:val="lowerLetter"/>
      <w:lvlText w:val="%5"/>
      <w:lvlJc w:val="left"/>
      <w:pPr>
        <w:ind w:left="3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8D246C2">
      <w:start w:val="1"/>
      <w:numFmt w:val="lowerRoman"/>
      <w:lvlText w:val="%6"/>
      <w:lvlJc w:val="left"/>
      <w:pPr>
        <w:ind w:left="40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86628E">
      <w:start w:val="1"/>
      <w:numFmt w:val="decimal"/>
      <w:lvlText w:val="%7"/>
      <w:lvlJc w:val="left"/>
      <w:pPr>
        <w:ind w:left="47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B7C4FE0">
      <w:start w:val="1"/>
      <w:numFmt w:val="lowerLetter"/>
      <w:lvlText w:val="%8"/>
      <w:lvlJc w:val="left"/>
      <w:pPr>
        <w:ind w:left="5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FE61FD0">
      <w:start w:val="1"/>
      <w:numFmt w:val="lowerRoman"/>
      <w:lvlText w:val="%9"/>
      <w:lvlJc w:val="left"/>
      <w:pPr>
        <w:ind w:left="6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55FE471A"/>
    <w:multiLevelType w:val="hybridMultilevel"/>
    <w:tmpl w:val="0C382094"/>
    <w:lvl w:ilvl="0" w:tplc="457AECF2">
      <w:start w:val="1"/>
      <w:numFmt w:val="bullet"/>
      <w:lvlText w:val="–"/>
      <w:lvlJc w:val="left"/>
      <w:pPr>
        <w:ind w:left="19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8A6CD024">
      <w:start w:val="1"/>
      <w:numFmt w:val="bullet"/>
      <w:lvlText w:val="o"/>
      <w:lvlJc w:val="left"/>
      <w:pPr>
        <w:ind w:left="136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A3C420AE">
      <w:start w:val="1"/>
      <w:numFmt w:val="bullet"/>
      <w:lvlText w:val="▪"/>
      <w:lvlJc w:val="left"/>
      <w:pPr>
        <w:ind w:left="208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04522DE0">
      <w:start w:val="1"/>
      <w:numFmt w:val="bullet"/>
      <w:lvlText w:val="•"/>
      <w:lvlJc w:val="left"/>
      <w:pPr>
        <w:ind w:left="280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53B2266A">
      <w:start w:val="1"/>
      <w:numFmt w:val="bullet"/>
      <w:lvlText w:val="o"/>
      <w:lvlJc w:val="left"/>
      <w:pPr>
        <w:ind w:left="352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FE3A9ED6">
      <w:start w:val="1"/>
      <w:numFmt w:val="bullet"/>
      <w:lvlText w:val="▪"/>
      <w:lvlJc w:val="left"/>
      <w:pPr>
        <w:ind w:left="424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03ECD4B0">
      <w:start w:val="1"/>
      <w:numFmt w:val="bullet"/>
      <w:lvlText w:val="•"/>
      <w:lvlJc w:val="left"/>
      <w:pPr>
        <w:ind w:left="496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F2A2E0C4">
      <w:start w:val="1"/>
      <w:numFmt w:val="bullet"/>
      <w:lvlText w:val="o"/>
      <w:lvlJc w:val="left"/>
      <w:pPr>
        <w:ind w:left="568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62AA9182">
      <w:start w:val="1"/>
      <w:numFmt w:val="bullet"/>
      <w:lvlText w:val="▪"/>
      <w:lvlJc w:val="left"/>
      <w:pPr>
        <w:ind w:left="640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83" w15:restartNumberingAfterBreak="0">
    <w:nsid w:val="56555475"/>
    <w:multiLevelType w:val="hybridMultilevel"/>
    <w:tmpl w:val="C68C78A2"/>
    <w:lvl w:ilvl="0" w:tplc="8482FBF0">
      <w:start w:val="1"/>
      <w:numFmt w:val="decimal"/>
      <w:lvlText w:val="%1."/>
      <w:lvlJc w:val="left"/>
      <w:pPr>
        <w:ind w:left="1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68C4E4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BA868B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040CAB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47671A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B02227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B8078B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6E6509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EC0FB6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5683306D"/>
    <w:multiLevelType w:val="hybridMultilevel"/>
    <w:tmpl w:val="E4F63A66"/>
    <w:lvl w:ilvl="0" w:tplc="C722F62A">
      <w:start w:val="1"/>
      <w:numFmt w:val="bullet"/>
      <w:lvlText w:val="-"/>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8E29A60">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5D6317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8CA71B6">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71E2BD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CE18D0">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4202C78">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600E50">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3FC060A">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5" w15:restartNumberingAfterBreak="0">
    <w:nsid w:val="57226A4F"/>
    <w:multiLevelType w:val="hybridMultilevel"/>
    <w:tmpl w:val="69324162"/>
    <w:lvl w:ilvl="0" w:tplc="65AE407C">
      <w:start w:val="1"/>
      <w:numFmt w:val="decimal"/>
      <w:lvlText w:val="%1."/>
      <w:lvlJc w:val="left"/>
      <w:pPr>
        <w:ind w:left="720" w:hanging="360"/>
      </w:pPr>
      <w:rPr>
        <w:rFonts w:eastAsia="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15:restartNumberingAfterBreak="0">
    <w:nsid w:val="58592181"/>
    <w:multiLevelType w:val="hybridMultilevel"/>
    <w:tmpl w:val="21787B86"/>
    <w:lvl w:ilvl="0" w:tplc="4712DEB0">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886924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DE101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8FEE02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502381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1721D7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5FA9C0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73465B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E46F4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7" w15:restartNumberingAfterBreak="0">
    <w:nsid w:val="59DC06BC"/>
    <w:multiLevelType w:val="hybridMultilevel"/>
    <w:tmpl w:val="1F543CEE"/>
    <w:lvl w:ilvl="0" w:tplc="FE1C0500">
      <w:start w:val="1"/>
      <w:numFmt w:val="bullet"/>
      <w:lvlText w:val="-"/>
      <w:lvlJc w:val="left"/>
      <w:pPr>
        <w:ind w:left="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1BAABB8">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34C3424">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82E9F88">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9F26822">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1F04514">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9E6F62E">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7924F44">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55E8BD8">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8" w15:restartNumberingAfterBreak="0">
    <w:nsid w:val="5A0B2F42"/>
    <w:multiLevelType w:val="hybridMultilevel"/>
    <w:tmpl w:val="752822B0"/>
    <w:lvl w:ilvl="0" w:tplc="316A26B4">
      <w:start w:val="1"/>
      <w:numFmt w:val="lowerLetter"/>
      <w:lvlText w:val="%1)"/>
      <w:lvlJc w:val="left"/>
      <w:pPr>
        <w:ind w:left="1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4BB82D28">
      <w:start w:val="1"/>
      <w:numFmt w:val="lowerLetter"/>
      <w:lvlText w:val="%2"/>
      <w:lvlJc w:val="left"/>
      <w:pPr>
        <w:ind w:left="136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E4AC260E">
      <w:start w:val="1"/>
      <w:numFmt w:val="lowerRoman"/>
      <w:lvlText w:val="%3"/>
      <w:lvlJc w:val="left"/>
      <w:pPr>
        <w:ind w:left="208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606A38D8">
      <w:start w:val="1"/>
      <w:numFmt w:val="decimal"/>
      <w:lvlText w:val="%4"/>
      <w:lvlJc w:val="left"/>
      <w:pPr>
        <w:ind w:left="280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379CB1B4">
      <w:start w:val="1"/>
      <w:numFmt w:val="lowerLetter"/>
      <w:lvlText w:val="%5"/>
      <w:lvlJc w:val="left"/>
      <w:pPr>
        <w:ind w:left="352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EC74B9FC">
      <w:start w:val="1"/>
      <w:numFmt w:val="lowerRoman"/>
      <w:lvlText w:val="%6"/>
      <w:lvlJc w:val="left"/>
      <w:pPr>
        <w:ind w:left="424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A8403E22">
      <w:start w:val="1"/>
      <w:numFmt w:val="decimal"/>
      <w:lvlText w:val="%7"/>
      <w:lvlJc w:val="left"/>
      <w:pPr>
        <w:ind w:left="496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2BCEC516">
      <w:start w:val="1"/>
      <w:numFmt w:val="lowerLetter"/>
      <w:lvlText w:val="%8"/>
      <w:lvlJc w:val="left"/>
      <w:pPr>
        <w:ind w:left="568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8FA2A004">
      <w:start w:val="1"/>
      <w:numFmt w:val="lowerRoman"/>
      <w:lvlText w:val="%9"/>
      <w:lvlJc w:val="left"/>
      <w:pPr>
        <w:ind w:left="640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89" w15:restartNumberingAfterBreak="0">
    <w:nsid w:val="5F0C2144"/>
    <w:multiLevelType w:val="hybridMultilevel"/>
    <w:tmpl w:val="A66E4C02"/>
    <w:lvl w:ilvl="0" w:tplc="36EA055E">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B6448B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1A2B23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32091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1D2F89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9E4DBA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4C344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C26A9F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564CF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5FC12BBB"/>
    <w:multiLevelType w:val="hybridMultilevel"/>
    <w:tmpl w:val="9E86EFE4"/>
    <w:lvl w:ilvl="0" w:tplc="999C6DC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2C1BA2">
      <w:start w:val="1"/>
      <w:numFmt w:val="bullet"/>
      <w:lvlText w:val="o"/>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024166">
      <w:start w:val="1"/>
      <w:numFmt w:val="bullet"/>
      <w:lvlText w:val="▪"/>
      <w:lvlJc w:val="left"/>
      <w:pPr>
        <w:ind w:left="1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F2726A">
      <w:start w:val="1"/>
      <w:numFmt w:val="bullet"/>
      <w:lvlText w:val="•"/>
      <w:lvlJc w:val="left"/>
      <w:pPr>
        <w:ind w:left="1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180D54">
      <w:start w:val="1"/>
      <w:numFmt w:val="bullet"/>
      <w:lvlRestart w:val="0"/>
      <w:lvlText w:val="–"/>
      <w:lvlJc w:val="left"/>
      <w:pPr>
        <w:ind w:left="1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12B6A0">
      <w:start w:val="1"/>
      <w:numFmt w:val="bullet"/>
      <w:lvlText w:val="▪"/>
      <w:lvlJc w:val="left"/>
      <w:pPr>
        <w:ind w:left="2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7E432E">
      <w:start w:val="1"/>
      <w:numFmt w:val="bullet"/>
      <w:lvlText w:val="•"/>
      <w:lvlJc w:val="left"/>
      <w:pPr>
        <w:ind w:left="3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EE99C0">
      <w:start w:val="1"/>
      <w:numFmt w:val="bullet"/>
      <w:lvlText w:val="o"/>
      <w:lvlJc w:val="left"/>
      <w:pPr>
        <w:ind w:left="3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105802">
      <w:start w:val="1"/>
      <w:numFmt w:val="bullet"/>
      <w:lvlText w:val="▪"/>
      <w:lvlJc w:val="left"/>
      <w:pPr>
        <w:ind w:left="4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5FCA1FCF"/>
    <w:multiLevelType w:val="hybridMultilevel"/>
    <w:tmpl w:val="18248FFC"/>
    <w:lvl w:ilvl="0" w:tplc="4A2856E6">
      <w:start w:val="1"/>
      <w:numFmt w:val="bullet"/>
      <w:lvlText w:val="-"/>
      <w:lvlJc w:val="left"/>
      <w:pPr>
        <w:ind w:left="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05C9944">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D2CA4CA">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A245000">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794D0C0">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318C5F0">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E1ABF84">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CDA7B7A">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9726520">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2" w15:restartNumberingAfterBreak="0">
    <w:nsid w:val="60EF75E1"/>
    <w:multiLevelType w:val="hybridMultilevel"/>
    <w:tmpl w:val="065EA87E"/>
    <w:lvl w:ilvl="0" w:tplc="8ED40066">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7D619F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67E6B0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4FE686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E04690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EB8D84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3CCB08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33E5D1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9B8147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3" w15:restartNumberingAfterBreak="0">
    <w:nsid w:val="615F4FFF"/>
    <w:multiLevelType w:val="hybridMultilevel"/>
    <w:tmpl w:val="4F6C49B0"/>
    <w:lvl w:ilvl="0" w:tplc="661CD14E">
      <w:start w:val="1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50532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7D6DFE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A8EF7B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C30275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9BC0CA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186AE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EAE0D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86E924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6195536C"/>
    <w:multiLevelType w:val="hybridMultilevel"/>
    <w:tmpl w:val="19FA0FFA"/>
    <w:lvl w:ilvl="0" w:tplc="57664F86">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3B8CB8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9257B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20A613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684147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A26C8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03A165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3926A9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34C1E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62080800"/>
    <w:multiLevelType w:val="hybridMultilevel"/>
    <w:tmpl w:val="247CEF9E"/>
    <w:lvl w:ilvl="0" w:tplc="30FA5CF0">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8C0932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350D0C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D802D6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4606D5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D2EC40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F02FD4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E4B83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9A0623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6" w15:restartNumberingAfterBreak="0">
    <w:nsid w:val="65506DF1"/>
    <w:multiLevelType w:val="hybridMultilevel"/>
    <w:tmpl w:val="2DDCC526"/>
    <w:lvl w:ilvl="0" w:tplc="BC1AD994">
      <w:start w:val="1"/>
      <w:numFmt w:val="bullet"/>
      <w:lvlText w:val="-"/>
      <w:lvlJc w:val="left"/>
      <w:pPr>
        <w:ind w:left="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CE83C70">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2CF888">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72EAC1C">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8BC41EC">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A223E2">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5149908">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59E13C0">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B615AE">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7" w15:restartNumberingAfterBreak="0">
    <w:nsid w:val="67B1402B"/>
    <w:multiLevelType w:val="hybridMultilevel"/>
    <w:tmpl w:val="E73CA7A8"/>
    <w:lvl w:ilvl="0" w:tplc="6D1C4882">
      <w:start w:val="1"/>
      <w:numFmt w:val="bullet"/>
      <w:lvlText w:val="-"/>
      <w:lvlJc w:val="left"/>
      <w:pPr>
        <w:ind w:left="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63C69C0">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E0254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3AED5A8">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D50B19E">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C1C4E3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C8C6980">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368F798">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07663B4">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8" w15:restartNumberingAfterBreak="0">
    <w:nsid w:val="68A84649"/>
    <w:multiLevelType w:val="hybridMultilevel"/>
    <w:tmpl w:val="50FC66EA"/>
    <w:lvl w:ilvl="0" w:tplc="83D4DF32">
      <w:start w:val="1"/>
      <w:numFmt w:val="decimal"/>
      <w:lvlText w:val="%1."/>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5E02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4965AC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9A6CFE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F60253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A96B6E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2C2E19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6C922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238B6A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9" w15:restartNumberingAfterBreak="0">
    <w:nsid w:val="696C248D"/>
    <w:multiLevelType w:val="hybridMultilevel"/>
    <w:tmpl w:val="E188D920"/>
    <w:lvl w:ilvl="0" w:tplc="5742FE0C">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9ABCEE">
      <w:start w:val="1"/>
      <w:numFmt w:val="lowerLetter"/>
      <w:lvlText w:val="%2"/>
      <w:lvlJc w:val="left"/>
      <w:pPr>
        <w:ind w:left="1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88163A">
      <w:start w:val="1"/>
      <w:numFmt w:val="lowerRoman"/>
      <w:lvlText w:val="%3"/>
      <w:lvlJc w:val="left"/>
      <w:pPr>
        <w:ind w:left="1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CB8DAE4">
      <w:start w:val="1"/>
      <w:numFmt w:val="decimal"/>
      <w:lvlText w:val="%4"/>
      <w:lvlJc w:val="left"/>
      <w:pPr>
        <w:ind w:left="2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8E278CC">
      <w:start w:val="1"/>
      <w:numFmt w:val="lowerLetter"/>
      <w:lvlText w:val="%5"/>
      <w:lvlJc w:val="left"/>
      <w:pPr>
        <w:ind w:left="3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222884">
      <w:start w:val="1"/>
      <w:numFmt w:val="lowerRoman"/>
      <w:lvlText w:val="%6"/>
      <w:lvlJc w:val="left"/>
      <w:pPr>
        <w:ind w:left="40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576C09C">
      <w:start w:val="1"/>
      <w:numFmt w:val="decimal"/>
      <w:lvlText w:val="%7"/>
      <w:lvlJc w:val="left"/>
      <w:pPr>
        <w:ind w:left="47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A48C0A0">
      <w:start w:val="1"/>
      <w:numFmt w:val="lowerLetter"/>
      <w:lvlText w:val="%8"/>
      <w:lvlJc w:val="left"/>
      <w:pPr>
        <w:ind w:left="5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8647D7E">
      <w:start w:val="1"/>
      <w:numFmt w:val="lowerRoman"/>
      <w:lvlText w:val="%9"/>
      <w:lvlJc w:val="left"/>
      <w:pPr>
        <w:ind w:left="6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0" w15:restartNumberingAfterBreak="0">
    <w:nsid w:val="6C7F221D"/>
    <w:multiLevelType w:val="hybridMultilevel"/>
    <w:tmpl w:val="BD804FD0"/>
    <w:lvl w:ilvl="0" w:tplc="690C5010">
      <w:start w:val="1"/>
      <w:numFmt w:val="bullet"/>
      <w:lvlText w:val="-"/>
      <w:lvlJc w:val="left"/>
      <w:pPr>
        <w:ind w:left="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6A23F66">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37471CC">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C100C2E">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2502262">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800BCA">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1CE0228">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A7058FE">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3A2EDB2">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1" w15:restartNumberingAfterBreak="0">
    <w:nsid w:val="6F1D7193"/>
    <w:multiLevelType w:val="hybridMultilevel"/>
    <w:tmpl w:val="E5F80D9A"/>
    <w:lvl w:ilvl="0" w:tplc="1AA45538">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A4AC5E">
      <w:start w:val="1"/>
      <w:numFmt w:val="lowerLetter"/>
      <w:lvlText w:val="%2"/>
      <w:lvlJc w:val="left"/>
      <w:pPr>
        <w:ind w:left="1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6A589C">
      <w:start w:val="1"/>
      <w:numFmt w:val="lowerRoman"/>
      <w:lvlText w:val="%3"/>
      <w:lvlJc w:val="left"/>
      <w:pPr>
        <w:ind w:left="1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E61DFC">
      <w:start w:val="1"/>
      <w:numFmt w:val="decimal"/>
      <w:lvlText w:val="%4"/>
      <w:lvlJc w:val="left"/>
      <w:pPr>
        <w:ind w:left="2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0B81B9A">
      <w:start w:val="1"/>
      <w:numFmt w:val="lowerLetter"/>
      <w:lvlText w:val="%5"/>
      <w:lvlJc w:val="left"/>
      <w:pPr>
        <w:ind w:left="3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8680C58">
      <w:start w:val="1"/>
      <w:numFmt w:val="lowerRoman"/>
      <w:lvlText w:val="%6"/>
      <w:lvlJc w:val="left"/>
      <w:pPr>
        <w:ind w:left="40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B4CB504">
      <w:start w:val="1"/>
      <w:numFmt w:val="decimal"/>
      <w:lvlText w:val="%7"/>
      <w:lvlJc w:val="left"/>
      <w:pPr>
        <w:ind w:left="47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DF8C4EA">
      <w:start w:val="1"/>
      <w:numFmt w:val="lowerLetter"/>
      <w:lvlText w:val="%8"/>
      <w:lvlJc w:val="left"/>
      <w:pPr>
        <w:ind w:left="5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C40CB66">
      <w:start w:val="1"/>
      <w:numFmt w:val="lowerRoman"/>
      <w:lvlText w:val="%9"/>
      <w:lvlJc w:val="left"/>
      <w:pPr>
        <w:ind w:left="6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2" w15:restartNumberingAfterBreak="0">
    <w:nsid w:val="718C6831"/>
    <w:multiLevelType w:val="hybridMultilevel"/>
    <w:tmpl w:val="BF20CB0C"/>
    <w:lvl w:ilvl="0" w:tplc="070CCBBC">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FC673A2">
      <w:start w:val="1"/>
      <w:numFmt w:val="bullet"/>
      <w:lvlText w:val="o"/>
      <w:lvlJc w:val="left"/>
      <w:pPr>
        <w:ind w:left="1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22ADE0C">
      <w:start w:val="1"/>
      <w:numFmt w:val="bullet"/>
      <w:lvlText w:val="▪"/>
      <w:lvlJc w:val="left"/>
      <w:pPr>
        <w:ind w:left="1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6AD3D6">
      <w:start w:val="1"/>
      <w:numFmt w:val="bullet"/>
      <w:lvlText w:val="•"/>
      <w:lvlJc w:val="left"/>
      <w:pPr>
        <w:ind w:left="2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72C7766">
      <w:start w:val="1"/>
      <w:numFmt w:val="bullet"/>
      <w:lvlText w:val="o"/>
      <w:lvlJc w:val="left"/>
      <w:pPr>
        <w:ind w:left="3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2E66A4">
      <w:start w:val="1"/>
      <w:numFmt w:val="bullet"/>
      <w:lvlText w:val="▪"/>
      <w:lvlJc w:val="left"/>
      <w:pPr>
        <w:ind w:left="40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17C15FC">
      <w:start w:val="1"/>
      <w:numFmt w:val="bullet"/>
      <w:lvlText w:val="•"/>
      <w:lvlJc w:val="left"/>
      <w:pPr>
        <w:ind w:left="47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1B490FE">
      <w:start w:val="1"/>
      <w:numFmt w:val="bullet"/>
      <w:lvlText w:val="o"/>
      <w:lvlJc w:val="left"/>
      <w:pPr>
        <w:ind w:left="5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BCA7E52">
      <w:start w:val="1"/>
      <w:numFmt w:val="bullet"/>
      <w:lvlText w:val="▪"/>
      <w:lvlJc w:val="left"/>
      <w:pPr>
        <w:ind w:left="6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3" w15:restartNumberingAfterBreak="0">
    <w:nsid w:val="74007DA8"/>
    <w:multiLevelType w:val="hybridMultilevel"/>
    <w:tmpl w:val="F7B6C4EE"/>
    <w:lvl w:ilvl="0" w:tplc="81B8E580">
      <w:start w:val="5"/>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E8C70C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A2378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F3A68A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F85BF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F6814D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4201B3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372E98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9C22B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4" w15:restartNumberingAfterBreak="0">
    <w:nsid w:val="76073F32"/>
    <w:multiLevelType w:val="hybridMultilevel"/>
    <w:tmpl w:val="6A48AA88"/>
    <w:lvl w:ilvl="0" w:tplc="BB7ABC4A">
      <w:start w:val="1"/>
      <w:numFmt w:val="decimal"/>
      <w:lvlText w:val="%1."/>
      <w:lvlJc w:val="left"/>
      <w:pPr>
        <w:ind w:left="1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EE787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A8851D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10C6A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3BE41A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6D6655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9CEF6F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08C841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169CA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5" w15:restartNumberingAfterBreak="0">
    <w:nsid w:val="762C515B"/>
    <w:multiLevelType w:val="hybridMultilevel"/>
    <w:tmpl w:val="B35EBEF6"/>
    <w:lvl w:ilvl="0" w:tplc="718207F8">
      <w:start w:val="1"/>
      <w:numFmt w:val="decimal"/>
      <w:lvlText w:val="%1."/>
      <w:lvlJc w:val="left"/>
      <w:pPr>
        <w:ind w:left="2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EDED9E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9646E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FA3FD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E2565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9FAE6A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25A986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0603D9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AA291E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6" w15:restartNumberingAfterBreak="0">
    <w:nsid w:val="78B93022"/>
    <w:multiLevelType w:val="hybridMultilevel"/>
    <w:tmpl w:val="9BDEFDE2"/>
    <w:lvl w:ilvl="0" w:tplc="878680B4">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164458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1D64A1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37C548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2843B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308A65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52B24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71C26C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CC4DA4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7" w15:restartNumberingAfterBreak="0">
    <w:nsid w:val="7C756E87"/>
    <w:multiLevelType w:val="hybridMultilevel"/>
    <w:tmpl w:val="DCCCFB20"/>
    <w:lvl w:ilvl="0" w:tplc="BCE08E4A">
      <w:start w:val="1"/>
      <w:numFmt w:val="bullet"/>
      <w:lvlText w:val="-"/>
      <w:lvlJc w:val="left"/>
      <w:pPr>
        <w:ind w:left="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A4076D4">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C4A0DA">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372762C">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724BFE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1A05284">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D20622">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648ABBE">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D4AC902">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8" w15:restartNumberingAfterBreak="0">
    <w:nsid w:val="7D521594"/>
    <w:multiLevelType w:val="hybridMultilevel"/>
    <w:tmpl w:val="1ED2C5B8"/>
    <w:lvl w:ilvl="0" w:tplc="A8845586">
      <w:start w:val="1"/>
      <w:numFmt w:val="bullet"/>
      <w:lvlText w:val="-"/>
      <w:lvlJc w:val="left"/>
      <w:pPr>
        <w:ind w:left="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9088C0">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88844EC">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18C8EA0">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CB81412">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FEC612A">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54ADD4E">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8F09F98">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04EC56A">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9" w15:restartNumberingAfterBreak="0">
    <w:nsid w:val="7E4E3908"/>
    <w:multiLevelType w:val="hybridMultilevel"/>
    <w:tmpl w:val="6D12B4BC"/>
    <w:lvl w:ilvl="0" w:tplc="336E7492">
      <w:start w:val="2"/>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A6CEAE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D561CB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3C47D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E2A803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3BAAC8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F42C3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DC8CC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54BC8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0" w15:restartNumberingAfterBreak="0">
    <w:nsid w:val="7F0246B8"/>
    <w:multiLevelType w:val="hybridMultilevel"/>
    <w:tmpl w:val="8D6ABE16"/>
    <w:lvl w:ilvl="0" w:tplc="E90C231C">
      <w:start w:val="2"/>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689846">
      <w:start w:val="2"/>
      <w:numFmt w:val="decimal"/>
      <w:lvlText w:val="%2."/>
      <w:lvlJc w:val="left"/>
      <w:pPr>
        <w:ind w:left="200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61DA766C">
      <w:start w:val="1"/>
      <w:numFmt w:val="lowerRoman"/>
      <w:lvlText w:val="%3"/>
      <w:lvlJc w:val="left"/>
      <w:pPr>
        <w:ind w:left="335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79AD844">
      <w:start w:val="1"/>
      <w:numFmt w:val="decimal"/>
      <w:lvlText w:val="%4"/>
      <w:lvlJc w:val="left"/>
      <w:pPr>
        <w:ind w:left="407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B5ACD2C">
      <w:start w:val="1"/>
      <w:numFmt w:val="lowerLetter"/>
      <w:lvlText w:val="%5"/>
      <w:lvlJc w:val="left"/>
      <w:pPr>
        <w:ind w:left="479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0506A9C">
      <w:start w:val="1"/>
      <w:numFmt w:val="lowerRoman"/>
      <w:lvlText w:val="%6"/>
      <w:lvlJc w:val="left"/>
      <w:pPr>
        <w:ind w:left="551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B46514A">
      <w:start w:val="1"/>
      <w:numFmt w:val="decimal"/>
      <w:lvlText w:val="%7"/>
      <w:lvlJc w:val="left"/>
      <w:pPr>
        <w:ind w:left="62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5547EF4">
      <w:start w:val="1"/>
      <w:numFmt w:val="lowerLetter"/>
      <w:lvlText w:val="%8"/>
      <w:lvlJc w:val="left"/>
      <w:pPr>
        <w:ind w:left="695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D72ADB0">
      <w:start w:val="1"/>
      <w:numFmt w:val="lowerRoman"/>
      <w:lvlText w:val="%9"/>
      <w:lvlJc w:val="left"/>
      <w:pPr>
        <w:ind w:left="767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7FC50367"/>
    <w:multiLevelType w:val="hybridMultilevel"/>
    <w:tmpl w:val="45FAF8C6"/>
    <w:lvl w:ilvl="0" w:tplc="63A62F1A">
      <w:start w:val="1"/>
      <w:numFmt w:val="bullet"/>
      <w:lvlText w:val="-"/>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B4618CC">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17A1E3C">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350A87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C8EC2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00DB9C">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62A9254">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243F24">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3367A7A">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2" w15:restartNumberingAfterBreak="0">
    <w:nsid w:val="7FE82E4E"/>
    <w:multiLevelType w:val="hybridMultilevel"/>
    <w:tmpl w:val="52DC4736"/>
    <w:lvl w:ilvl="0" w:tplc="5E06A16C">
      <w:start w:val="1"/>
      <w:numFmt w:val="bullet"/>
      <w:lvlText w:val="-"/>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BF239A6">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8C2F698">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7AE2AC">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EA245C">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FFE4CDC">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C6E2DB8">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6CFFC6">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6EED88">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44"/>
  </w:num>
  <w:num w:numId="2">
    <w:abstractNumId w:val="110"/>
  </w:num>
  <w:num w:numId="3">
    <w:abstractNumId w:val="77"/>
  </w:num>
  <w:num w:numId="4">
    <w:abstractNumId w:val="112"/>
  </w:num>
  <w:num w:numId="5">
    <w:abstractNumId w:val="34"/>
  </w:num>
  <w:num w:numId="6">
    <w:abstractNumId w:val="43"/>
  </w:num>
  <w:num w:numId="7">
    <w:abstractNumId w:val="21"/>
  </w:num>
  <w:num w:numId="8">
    <w:abstractNumId w:val="37"/>
  </w:num>
  <w:num w:numId="9">
    <w:abstractNumId w:val="71"/>
  </w:num>
  <w:num w:numId="10">
    <w:abstractNumId w:val="4"/>
  </w:num>
  <w:num w:numId="11">
    <w:abstractNumId w:val="111"/>
  </w:num>
  <w:num w:numId="12">
    <w:abstractNumId w:val="3"/>
  </w:num>
  <w:num w:numId="13">
    <w:abstractNumId w:val="80"/>
  </w:num>
  <w:num w:numId="14">
    <w:abstractNumId w:val="91"/>
  </w:num>
  <w:num w:numId="15">
    <w:abstractNumId w:val="13"/>
  </w:num>
  <w:num w:numId="16">
    <w:abstractNumId w:val="81"/>
  </w:num>
  <w:num w:numId="17">
    <w:abstractNumId w:val="95"/>
  </w:num>
  <w:num w:numId="18">
    <w:abstractNumId w:val="12"/>
  </w:num>
  <w:num w:numId="19">
    <w:abstractNumId w:val="55"/>
  </w:num>
  <w:num w:numId="20">
    <w:abstractNumId w:val="28"/>
  </w:num>
  <w:num w:numId="21">
    <w:abstractNumId w:val="89"/>
  </w:num>
  <w:num w:numId="22">
    <w:abstractNumId w:val="83"/>
  </w:num>
  <w:num w:numId="23">
    <w:abstractNumId w:val="33"/>
  </w:num>
  <w:num w:numId="24">
    <w:abstractNumId w:val="14"/>
  </w:num>
  <w:num w:numId="25">
    <w:abstractNumId w:val="56"/>
  </w:num>
  <w:num w:numId="26">
    <w:abstractNumId w:val="7"/>
  </w:num>
  <w:num w:numId="27">
    <w:abstractNumId w:val="18"/>
  </w:num>
  <w:num w:numId="28">
    <w:abstractNumId w:val="40"/>
  </w:num>
  <w:num w:numId="29">
    <w:abstractNumId w:val="50"/>
  </w:num>
  <w:num w:numId="30">
    <w:abstractNumId w:val="84"/>
  </w:num>
  <w:num w:numId="31">
    <w:abstractNumId w:val="10"/>
  </w:num>
  <w:num w:numId="32">
    <w:abstractNumId w:val="109"/>
  </w:num>
  <w:num w:numId="33">
    <w:abstractNumId w:val="19"/>
  </w:num>
  <w:num w:numId="34">
    <w:abstractNumId w:val="87"/>
  </w:num>
  <w:num w:numId="35">
    <w:abstractNumId w:val="41"/>
  </w:num>
  <w:num w:numId="36">
    <w:abstractNumId w:val="62"/>
  </w:num>
  <w:num w:numId="37">
    <w:abstractNumId w:val="1"/>
  </w:num>
  <w:num w:numId="38">
    <w:abstractNumId w:val="51"/>
  </w:num>
  <w:num w:numId="39">
    <w:abstractNumId w:val="68"/>
  </w:num>
  <w:num w:numId="40">
    <w:abstractNumId w:val="100"/>
  </w:num>
  <w:num w:numId="41">
    <w:abstractNumId w:val="36"/>
  </w:num>
  <w:num w:numId="42">
    <w:abstractNumId w:val="72"/>
  </w:num>
  <w:num w:numId="43">
    <w:abstractNumId w:val="0"/>
  </w:num>
  <w:num w:numId="44">
    <w:abstractNumId w:val="103"/>
  </w:num>
  <w:num w:numId="45">
    <w:abstractNumId w:val="16"/>
  </w:num>
  <w:num w:numId="46">
    <w:abstractNumId w:val="8"/>
  </w:num>
  <w:num w:numId="47">
    <w:abstractNumId w:val="25"/>
  </w:num>
  <w:num w:numId="48">
    <w:abstractNumId w:val="69"/>
  </w:num>
  <w:num w:numId="49">
    <w:abstractNumId w:val="78"/>
  </w:num>
  <w:num w:numId="50">
    <w:abstractNumId w:val="79"/>
  </w:num>
  <w:num w:numId="51">
    <w:abstractNumId w:val="57"/>
  </w:num>
  <w:num w:numId="52">
    <w:abstractNumId w:val="45"/>
  </w:num>
  <w:num w:numId="53">
    <w:abstractNumId w:val="48"/>
  </w:num>
  <w:num w:numId="54">
    <w:abstractNumId w:val="32"/>
  </w:num>
  <w:num w:numId="55">
    <w:abstractNumId w:val="11"/>
  </w:num>
  <w:num w:numId="56">
    <w:abstractNumId w:val="38"/>
  </w:num>
  <w:num w:numId="57">
    <w:abstractNumId w:val="104"/>
  </w:num>
  <w:num w:numId="58">
    <w:abstractNumId w:val="49"/>
  </w:num>
  <w:num w:numId="59">
    <w:abstractNumId w:val="5"/>
  </w:num>
  <w:num w:numId="60">
    <w:abstractNumId w:val="106"/>
  </w:num>
  <w:num w:numId="61">
    <w:abstractNumId w:val="46"/>
  </w:num>
  <w:num w:numId="62">
    <w:abstractNumId w:val="60"/>
  </w:num>
  <w:num w:numId="63">
    <w:abstractNumId w:val="39"/>
  </w:num>
  <w:num w:numId="64">
    <w:abstractNumId w:val="86"/>
  </w:num>
  <w:num w:numId="65">
    <w:abstractNumId w:val="58"/>
  </w:num>
  <w:num w:numId="66">
    <w:abstractNumId w:val="29"/>
  </w:num>
  <w:num w:numId="67">
    <w:abstractNumId w:val="64"/>
  </w:num>
  <w:num w:numId="68">
    <w:abstractNumId w:val="92"/>
  </w:num>
  <w:num w:numId="69">
    <w:abstractNumId w:val="9"/>
  </w:num>
  <w:num w:numId="70">
    <w:abstractNumId w:val="27"/>
  </w:num>
  <w:num w:numId="71">
    <w:abstractNumId w:val="105"/>
  </w:num>
  <w:num w:numId="72">
    <w:abstractNumId w:val="31"/>
  </w:num>
  <w:num w:numId="73">
    <w:abstractNumId w:val="73"/>
  </w:num>
  <w:num w:numId="74">
    <w:abstractNumId w:val="98"/>
  </w:num>
  <w:num w:numId="75">
    <w:abstractNumId w:val="66"/>
  </w:num>
  <w:num w:numId="76">
    <w:abstractNumId w:val="52"/>
  </w:num>
  <w:num w:numId="77">
    <w:abstractNumId w:val="26"/>
  </w:num>
  <w:num w:numId="78">
    <w:abstractNumId w:val="53"/>
  </w:num>
  <w:num w:numId="79">
    <w:abstractNumId w:val="20"/>
  </w:num>
  <w:num w:numId="80">
    <w:abstractNumId w:val="61"/>
  </w:num>
  <w:num w:numId="81">
    <w:abstractNumId w:val="75"/>
  </w:num>
  <w:num w:numId="82">
    <w:abstractNumId w:val="6"/>
  </w:num>
  <w:num w:numId="83">
    <w:abstractNumId w:val="108"/>
  </w:num>
  <w:num w:numId="84">
    <w:abstractNumId w:val="2"/>
  </w:num>
  <w:num w:numId="85">
    <w:abstractNumId w:val="54"/>
  </w:num>
  <w:num w:numId="86">
    <w:abstractNumId w:val="96"/>
  </w:num>
  <w:num w:numId="87">
    <w:abstractNumId w:val="107"/>
  </w:num>
  <w:num w:numId="88">
    <w:abstractNumId w:val="97"/>
  </w:num>
  <w:num w:numId="89">
    <w:abstractNumId w:val="67"/>
  </w:num>
  <w:num w:numId="90">
    <w:abstractNumId w:val="93"/>
  </w:num>
  <w:num w:numId="91">
    <w:abstractNumId w:val="17"/>
  </w:num>
  <w:num w:numId="92">
    <w:abstractNumId w:val="94"/>
  </w:num>
  <w:num w:numId="93">
    <w:abstractNumId w:val="35"/>
  </w:num>
  <w:num w:numId="94">
    <w:abstractNumId w:val="42"/>
  </w:num>
  <w:num w:numId="95">
    <w:abstractNumId w:val="22"/>
  </w:num>
  <w:num w:numId="96">
    <w:abstractNumId w:val="63"/>
  </w:num>
  <w:num w:numId="97">
    <w:abstractNumId w:val="90"/>
  </w:num>
  <w:num w:numId="98">
    <w:abstractNumId w:val="76"/>
  </w:num>
  <w:num w:numId="99">
    <w:abstractNumId w:val="59"/>
  </w:num>
  <w:num w:numId="100">
    <w:abstractNumId w:val="30"/>
  </w:num>
  <w:num w:numId="101">
    <w:abstractNumId w:val="88"/>
  </w:num>
  <w:num w:numId="102">
    <w:abstractNumId w:val="24"/>
  </w:num>
  <w:num w:numId="103">
    <w:abstractNumId w:val="15"/>
  </w:num>
  <w:num w:numId="104">
    <w:abstractNumId w:val="23"/>
  </w:num>
  <w:num w:numId="105">
    <w:abstractNumId w:val="47"/>
  </w:num>
  <w:num w:numId="106">
    <w:abstractNumId w:val="82"/>
  </w:num>
  <w:num w:numId="107">
    <w:abstractNumId w:val="99"/>
  </w:num>
  <w:num w:numId="108">
    <w:abstractNumId w:val="101"/>
  </w:num>
  <w:num w:numId="109">
    <w:abstractNumId w:val="74"/>
  </w:num>
  <w:num w:numId="110">
    <w:abstractNumId w:val="102"/>
  </w:num>
  <w:num w:numId="111">
    <w:abstractNumId w:val="70"/>
  </w:num>
  <w:num w:numId="112">
    <w:abstractNumId w:val="65"/>
  </w:num>
  <w:num w:numId="113">
    <w:abstractNumId w:val="8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78"/>
    <w:rsid w:val="00012D65"/>
    <w:rsid w:val="00210773"/>
    <w:rsid w:val="002F6B37"/>
    <w:rsid w:val="003725B7"/>
    <w:rsid w:val="003F39B0"/>
    <w:rsid w:val="00437478"/>
    <w:rsid w:val="004B6D0E"/>
    <w:rsid w:val="00520868"/>
    <w:rsid w:val="006C5FE8"/>
    <w:rsid w:val="009F045F"/>
    <w:rsid w:val="00A17685"/>
    <w:rsid w:val="00AF6B6B"/>
    <w:rsid w:val="00C87ECE"/>
    <w:rsid w:val="00D8604C"/>
    <w:rsid w:val="00DA1633"/>
    <w:rsid w:val="00FA5A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D43F6"/>
  <w15:docId w15:val="{EA629CFD-8501-4723-89B4-E289728E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avaden">
    <w:name w:val="Normal"/>
    <w:qFormat/>
    <w:pPr>
      <w:spacing w:after="201" w:line="262" w:lineRule="auto"/>
      <w:ind w:left="10" w:hanging="10"/>
    </w:pPr>
    <w:rPr>
      <w:rFonts w:ascii="Calibri" w:eastAsia="Calibri" w:hAnsi="Calibri" w:cs="Calibri"/>
      <w:color w:val="000000"/>
      <w:sz w:val="18"/>
    </w:rPr>
  </w:style>
  <w:style w:type="paragraph" w:styleId="Naslov1">
    <w:name w:val="heading 1"/>
    <w:next w:val="Navaden"/>
    <w:link w:val="Naslov1Znak"/>
    <w:uiPriority w:val="9"/>
    <w:unhideWhenUsed/>
    <w:qFormat/>
    <w:pPr>
      <w:keepNext/>
      <w:keepLines/>
      <w:spacing w:after="8" w:line="252" w:lineRule="auto"/>
      <w:ind w:left="10" w:hanging="10"/>
      <w:jc w:val="center"/>
      <w:outlineLvl w:val="0"/>
    </w:pPr>
    <w:rPr>
      <w:rFonts w:ascii="Calibri" w:eastAsia="Calibri" w:hAnsi="Calibri" w:cs="Calibri"/>
      <w:b/>
      <w:color w:val="000000"/>
      <w:sz w:val="20"/>
    </w:rPr>
  </w:style>
  <w:style w:type="paragraph" w:styleId="Naslov2">
    <w:name w:val="heading 2"/>
    <w:next w:val="Navaden"/>
    <w:link w:val="Naslov2Znak"/>
    <w:uiPriority w:val="9"/>
    <w:unhideWhenUsed/>
    <w:qFormat/>
    <w:pPr>
      <w:keepNext/>
      <w:keepLines/>
      <w:spacing w:after="8" w:line="252" w:lineRule="auto"/>
      <w:ind w:left="10" w:hanging="10"/>
      <w:jc w:val="center"/>
      <w:outlineLvl w:val="1"/>
    </w:pPr>
    <w:rPr>
      <w:rFonts w:ascii="Calibri" w:eastAsia="Calibri" w:hAnsi="Calibri" w:cs="Calibri"/>
      <w:b/>
      <w:color w:val="00000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b/>
      <w:color w:val="000000"/>
      <w:sz w:val="20"/>
    </w:rPr>
  </w:style>
  <w:style w:type="character" w:customStyle="1" w:styleId="Naslov2Znak">
    <w:name w:val="Naslov 2 Znak"/>
    <w:link w:val="Naslov2"/>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kseznama">
    <w:name w:val="List Paragraph"/>
    <w:basedOn w:val="Navaden"/>
    <w:uiPriority w:val="34"/>
    <w:qFormat/>
    <w:rsid w:val="003F39B0"/>
    <w:pPr>
      <w:ind w:left="720"/>
      <w:contextualSpacing/>
    </w:pPr>
  </w:style>
  <w:style w:type="paragraph" w:styleId="Noga">
    <w:name w:val="footer"/>
    <w:basedOn w:val="Navaden"/>
    <w:link w:val="NogaZnak"/>
    <w:uiPriority w:val="99"/>
    <w:unhideWhenUsed/>
    <w:rsid w:val="00DA1633"/>
    <w:pPr>
      <w:tabs>
        <w:tab w:val="center" w:pos="4536"/>
        <w:tab w:val="right" w:pos="9072"/>
      </w:tabs>
      <w:spacing w:after="0" w:line="240" w:lineRule="auto"/>
    </w:pPr>
  </w:style>
  <w:style w:type="character" w:customStyle="1" w:styleId="NogaZnak">
    <w:name w:val="Noga Znak"/>
    <w:basedOn w:val="Privzetapisavaodstavka"/>
    <w:link w:val="Noga"/>
    <w:uiPriority w:val="99"/>
    <w:rsid w:val="00DA1633"/>
    <w:rPr>
      <w:rFonts w:ascii="Calibri" w:eastAsia="Calibri" w:hAnsi="Calibri" w:cs="Calibri"/>
      <w:color w:val="000000"/>
      <w:sz w:val="18"/>
    </w:rPr>
  </w:style>
  <w:style w:type="paragraph" w:styleId="Glava">
    <w:name w:val="header"/>
    <w:basedOn w:val="Navaden"/>
    <w:link w:val="GlavaZnak"/>
    <w:uiPriority w:val="99"/>
    <w:semiHidden/>
    <w:unhideWhenUsed/>
    <w:rsid w:val="00DA1633"/>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DA1633"/>
    <w:rPr>
      <w:rFonts w:ascii="Calibri" w:eastAsia="Calibri" w:hAnsi="Calibri" w:cs="Calibri"/>
      <w:color w:val="000000"/>
      <w:sz w:val="18"/>
    </w:rPr>
  </w:style>
  <w:style w:type="paragraph" w:styleId="Brezrazmikov">
    <w:name w:val="No Spacing"/>
    <w:uiPriority w:val="1"/>
    <w:qFormat/>
    <w:rsid w:val="00D8604C"/>
    <w:pPr>
      <w:spacing w:after="0" w:line="240" w:lineRule="auto"/>
      <w:ind w:left="10" w:hanging="10"/>
    </w:pPr>
    <w:rPr>
      <w:rFonts w:ascii="Calibri" w:eastAsia="Calibri" w:hAnsi="Calibri"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g"/><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fontTable" Target="fontTable.xml"/></Relationships>
</file>

<file path=word/_rels/foot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0DECB-FB36-41FC-AA93-F131C848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15854</Words>
  <Characters>90372</Characters>
  <Application>Microsoft Office Word</Application>
  <DocSecurity>0</DocSecurity>
  <Lines>753</Lines>
  <Paragraphs>212</Paragraphs>
  <ScaleCrop>false</ScaleCrop>
  <HeadingPairs>
    <vt:vector size="2" baseType="variant">
      <vt:variant>
        <vt:lpstr>Naslov</vt:lpstr>
      </vt:variant>
      <vt:variant>
        <vt:i4>1</vt:i4>
      </vt:variant>
    </vt:vector>
  </HeadingPairs>
  <TitlesOfParts>
    <vt:vector size="1" baseType="lpstr">
      <vt:lpstr>Uredba o ravnanju z embalažo in odpadno embalažo</vt:lpstr>
    </vt:vector>
  </TitlesOfParts>
  <Company>Gorenje, d.d.</Company>
  <LinksUpToDate>false</LinksUpToDate>
  <CharactersWithSpaces>106014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Uredba o ravnanju z embalažo in odpadno embalažo</dc:title>
  <dc:creator>Krošlin Tadej</dc:creator>
  <cp:lastModifiedBy>Spudič Maja</cp:lastModifiedBy>
  <cp:revision>2</cp:revision>
  <dcterms:created xsi:type="dcterms:W3CDTF">2016-09-13T14:13:00Z</dcterms:created>
  <dcterms:modified xsi:type="dcterms:W3CDTF">2016-09-13T14:13:00Z</dcterms:modified>
</cp:coreProperties>
</file>